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Autospacing="1" w:line="469" w:lineRule="atLeast"/>
        <w:ind w:firstLine="1371" w:firstLineChars="427"/>
        <w:jc w:val="left"/>
        <w:rPr>
          <w:rFonts w:hint="default" w:ascii="宋体" w:hAnsi="宋体" w:eastAsia="宋体" w:cs="宋体"/>
          <w:b/>
          <w:bCs/>
          <w:color w:val="333333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  <w:lang w:val="en-US" w:eastAsia="zh-CN"/>
        </w:rPr>
        <w:t>中方县2026年第一批企业失业保险稳岗返还情况表</w:t>
      </w:r>
    </w:p>
    <w:tbl>
      <w:tblPr>
        <w:tblStyle w:val="2"/>
        <w:tblW w:w="11204" w:type="dxa"/>
        <w:tblInd w:w="-833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2591"/>
        <w:gridCol w:w="1020"/>
        <w:gridCol w:w="1095"/>
        <w:gridCol w:w="780"/>
        <w:gridCol w:w="855"/>
        <w:gridCol w:w="1035"/>
        <w:gridCol w:w="945"/>
        <w:gridCol w:w="226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60" w:hRule="atLeas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企业类型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" w:eastAsia="zh-CN"/>
              </w:rPr>
              <w:t>5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年失业保险缴费实缴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金额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返还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比例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返还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金额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裁员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率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裁员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率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裁员率计算工素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怀化志远钢结构工程有限公司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19799.92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11879.95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湖南福耀律师事务所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大型企业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904.68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271.4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怀化九鼎饲料有限公司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43640.04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26184.02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2.37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2.37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中方县工业园汇达水业有限责任公司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2599.92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1559.95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怀化市金凤凰极板有限责任公司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2128.64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1277.18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怀化海大饲料有限公司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60173.4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36104.04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8.63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湖南洵信建设工程有限公司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9206.84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5524.1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8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怀化天成物业服务有限责任公司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1507.24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904.34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怀化天鸿建设有限公司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6849.72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4109.83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怀化大众混凝土有限公司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3420.48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2052.29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湖南力通恒裕电缆科技有限公司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49602.36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29761.42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1.04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湖南省中南桥梁设备制造有限公司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5858.88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3515.33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中方县德宇投资有限公司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4221.84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2533.1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14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中方县城乡公共交通有限责任公司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130943.76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78566.26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怀化欧劲果业有限公司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360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怀化金泰再生资源开发有限公司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5718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3430.8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怀化市宇隆水电发展有限公司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39332.04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23599.22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7.89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18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湖南中方农村商业银行股份有限公司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150143.4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90086.04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0.77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湖南梨树园涂料有限公司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40068.36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24041.02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2.47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中方县全域旅游发展有限公司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4259.6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2555.76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21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湖南湘投铜湾水利水电开发有限责任公司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40820.91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24492.55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22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怀化市怀特特种耐火材料厂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4351.08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2610.65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23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中方县瑞安民爆器材物资有限公司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2895.96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1737.58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24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中国电信股份有限公司中方分公司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488.64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293.18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25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中方县君竹堂诊所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大型企业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3650.08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1095.02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13.64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26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湖南德欣工程建设有限公司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31437.96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18862.78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27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中方县国有粮油购销有限公司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2443.2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1465.92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28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湖南申益人防设备工程有限公司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5609.88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3365.93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8.95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29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湖南金缆电工科技有限责任公司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4547.96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2728.78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怀化市小康瓷砖厂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516.96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310.18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31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怀化市康嘉医药有限责任公司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24375.04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14625.02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2.02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32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怀化市恒大彩印包装有限公司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1736.2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1041.72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33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怀化市智慧中方建设运营发展有限责任公司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2443.2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1465.92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34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湖南兴龙环境艺术工程股份有限公司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488.64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293.18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35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湖南中璨园林工程有限公司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3461.2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2076.72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14.12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36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中方县城乡校车服务有限公司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8855.6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5313.36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37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湖南亿福照明科技有限公司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488.64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293.18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38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湖南伟基建设工程有限公司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4927.12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2956.27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19.84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39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中方县星期图文广告有限责任公司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1033.92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620.35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40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怀化福瑞钛新材料有限公司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3963.36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2378.02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13.04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41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中方县华丰机动车安全技术检验有限公司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10172.88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6103.73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5.13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42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中方县园林绿化有限责任公司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17613.76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10568.26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43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湖南恒力通电气设备科技有限公司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7881.28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4728.77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44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湖南省高禹涂料科技有限公司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7481.76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4489.06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45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湖南西部民爆工程有限公司中方县分公司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30149.9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18089.94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10.7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46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湖南闽宁贸易有限公司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1033.92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620.35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47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中方县顺驰驾考服务有限公司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6479.28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3887.57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48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中方县亿达新材料科技有限公司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6289.68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3773.81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49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中方县村申快递有限公司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1033.92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620.35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50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怀化华丰汽车贸易有限公司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1206.24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723.74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51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湖南省金山之光教育管理有限公司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1033.92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620.35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52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湖南睿达劳务有限公司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775.44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465.26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53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南方葡萄沟酒庄有限公司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2931.84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1759.1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54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中方县宝鑫油茶开发有限公司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1633.92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980.35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55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怀化冰宇燃气有限公司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3868.4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2321.04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56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湖南恒裕钢结构工程有限公司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22711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13626.6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4.52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57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怀化海联房地产开发投资有限公司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2931.84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1759.1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58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中方县仲源工程有限公司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1033.92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620.35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59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怀化建中工程建设有限公司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11953.44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7172.06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怀化天天食品科技有限公司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29649.12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17789.47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61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怀化天成房地产开发有限公司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2308.64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1385.18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62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中方县志愿者协会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大型企业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7370.32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2211.1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13.26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63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湖南宗向建设工程有限公司中方分公司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3010.88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1806.53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17.15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64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中方县新理念教育培训学校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大型企业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1507.8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452.34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65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湖南澳辉标识有限公司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720.56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432.34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66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湖南恒裕汽车零部件有限公司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40918.68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24551.21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67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中方县恒源电力建设有限公司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5815.8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3489.48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68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怀化市矽曼电子材料有限公司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1058.72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635.23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69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湖南银瑞土木工程建筑有限公司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2065.92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1239.55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70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怀化诺一单采血浆有限公司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29920.48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17952.29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71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怀化市金汇报废汽车回收拆解有限公司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16686.72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10012.03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3.09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72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湖南省中南桥梁安装工程有限公司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64826.24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38895.74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73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湖南五新模板有限公司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222207.08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133324.25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0.46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74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怀化华汉茶业有限公司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2067.84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1240.7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75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怀化金圆工贸有限公司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700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420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76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中方县福馨陵园有限公司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1099.44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659.66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77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湖南裕华燃气有限公司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3909.12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2345.47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78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中方顺达新材料有限公司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28216.6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16929.96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1.81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79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中方县华丰便利店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大型企业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1465.92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439.78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80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中方县云爱华丰购物广场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4031.28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2418.77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12.12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81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湖南瀚邦环境科技有限公司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2443.2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1465.92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82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中方县怀晨加油站(普通合伙)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1116.96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670.18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83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中方县牌楼水电有限责任公司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16907.84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10144.7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6.88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84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怀化市鑫都硅业有限公司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1077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646.2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85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中方县平泰物业服务有限公司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516.96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310.18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86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中方县凯聚建筑有限公司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3730.28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2238.17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87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湖南中满建设工程有限公司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488.64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293.18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88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中方芷源建材贸易有限公司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1033.92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620.35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89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中方县好实惠商贸有限责任公司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722.16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433.3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90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怀化市德鑫驾驶培训中心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5169.6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3101.76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91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中方县玖瑝门业加工部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大型企业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1613.44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484.03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92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怀化市华恒莫来石有限公司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9262.2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5557.32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11.16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93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湖南华实门窗幕墙有限公司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5726.52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3435.91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94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怀化市金瑞爆破工程有限公司中方分公司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3187.92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1912.75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95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中方县怀中电力电杆水泥制品有限公司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5156.68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3094.01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96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中方县湘源造纸厂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977.28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586.37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97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怀化市诚信中学有限公司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30845.28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18507.17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98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怀化市恒雅高级中学有限公司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45239.92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27143.95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裁员率最小值&lt;=5.5%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99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中方县宝宝来幼儿园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大型企业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488.64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146.59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中方县金宏幼儿园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大型企业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488.64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146.59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101</w:t>
            </w:r>
          </w:p>
        </w:tc>
        <w:tc>
          <w:tcPr>
            <w:tcW w:w="25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中方县龙源大药房同仁店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中小微企业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1033.92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620.35</w:t>
            </w:r>
          </w:p>
        </w:tc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瀹嬩綋" w:hAnsi="瀹嬩綋" w:eastAsia="瀹嬩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瀹嬩綋" w:hAnsi="瀹嬩綋" w:eastAsia="瀹嬩綋"/>
                <w:color w:val="000000"/>
                <w:sz w:val="21"/>
                <w:szCs w:val="21"/>
              </w:rPr>
              <w:t>30人(含)以下裁员率&lt;=20%</w:t>
            </w:r>
          </w:p>
        </w:tc>
      </w:tr>
    </w:tbl>
    <w:p>
      <w:pPr>
        <w:jc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</w:pPr>
    </w:p>
    <w:p>
      <w:pPr>
        <w:jc w:val="center"/>
        <w:rPr>
          <w:sz w:val="21"/>
          <w:szCs w:val="21"/>
        </w:rPr>
      </w:pPr>
    </w:p>
    <w:p/>
    <w:p/>
    <w:p/>
    <w:p/>
    <w:p/>
    <w:p/>
    <w:p/>
    <w:p/>
    <w:p/>
    <w:p/>
    <w:p/>
    <w:p/>
    <w:p/>
    <w:p/>
    <w:p/>
    <w:p/>
    <w:sectPr>
      <w:pgSz w:w="11906" w:h="16838"/>
      <w:pgMar w:top="1440" w:right="1236" w:bottom="1440" w:left="123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瀹嬩綋">
    <w:altName w:val="华文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jNjBlOTA3ZGUzODFiMDc3OTk1NTA4NjlmNjQ5MWYifQ=="/>
  </w:docVars>
  <w:rsids>
    <w:rsidRoot w:val="00172A27"/>
    <w:rsid w:val="019E10A5"/>
    <w:rsid w:val="02832A46"/>
    <w:rsid w:val="094A2B91"/>
    <w:rsid w:val="098A610F"/>
    <w:rsid w:val="0C931307"/>
    <w:rsid w:val="0D79160B"/>
    <w:rsid w:val="0E2B34FE"/>
    <w:rsid w:val="0ECF0DC1"/>
    <w:rsid w:val="0F200BE5"/>
    <w:rsid w:val="0F284AF1"/>
    <w:rsid w:val="10E24DDC"/>
    <w:rsid w:val="139F5206"/>
    <w:rsid w:val="14FFB513"/>
    <w:rsid w:val="155C2C83"/>
    <w:rsid w:val="1AB64BE3"/>
    <w:rsid w:val="1CA33194"/>
    <w:rsid w:val="1E8A5E4C"/>
    <w:rsid w:val="21F217FC"/>
    <w:rsid w:val="221C6C2D"/>
    <w:rsid w:val="23D031BA"/>
    <w:rsid w:val="25754A29"/>
    <w:rsid w:val="266D2F42"/>
    <w:rsid w:val="29507759"/>
    <w:rsid w:val="2DE735DA"/>
    <w:rsid w:val="2EEBC837"/>
    <w:rsid w:val="2F4E3F13"/>
    <w:rsid w:val="3014657B"/>
    <w:rsid w:val="310E416B"/>
    <w:rsid w:val="31EB30B2"/>
    <w:rsid w:val="331533CF"/>
    <w:rsid w:val="33F13AF9"/>
    <w:rsid w:val="34130FD6"/>
    <w:rsid w:val="352D4E03"/>
    <w:rsid w:val="35613C72"/>
    <w:rsid w:val="375A27C9"/>
    <w:rsid w:val="38917E1A"/>
    <w:rsid w:val="39762852"/>
    <w:rsid w:val="3A615BB2"/>
    <w:rsid w:val="3AF0559D"/>
    <w:rsid w:val="3B6F2BA9"/>
    <w:rsid w:val="3EDB090D"/>
    <w:rsid w:val="3F214472"/>
    <w:rsid w:val="3FEF47C3"/>
    <w:rsid w:val="43914845"/>
    <w:rsid w:val="442C5D93"/>
    <w:rsid w:val="45F44A38"/>
    <w:rsid w:val="47126266"/>
    <w:rsid w:val="48BE2C24"/>
    <w:rsid w:val="4A8A55C1"/>
    <w:rsid w:val="4B3B68BB"/>
    <w:rsid w:val="4D10167A"/>
    <w:rsid w:val="4E8C7B5A"/>
    <w:rsid w:val="4EF66343"/>
    <w:rsid w:val="50AA0D42"/>
    <w:rsid w:val="50F70B50"/>
    <w:rsid w:val="517B299B"/>
    <w:rsid w:val="51864D34"/>
    <w:rsid w:val="52100AA2"/>
    <w:rsid w:val="521A3F9A"/>
    <w:rsid w:val="5307101D"/>
    <w:rsid w:val="557F81DC"/>
    <w:rsid w:val="570C5627"/>
    <w:rsid w:val="57584B1D"/>
    <w:rsid w:val="58A106A5"/>
    <w:rsid w:val="596A0E3D"/>
    <w:rsid w:val="5A66218F"/>
    <w:rsid w:val="5CD36D10"/>
    <w:rsid w:val="5E1E7659"/>
    <w:rsid w:val="630261E5"/>
    <w:rsid w:val="64342E16"/>
    <w:rsid w:val="6716400D"/>
    <w:rsid w:val="69083874"/>
    <w:rsid w:val="6A4C18AC"/>
    <w:rsid w:val="6B2A3A48"/>
    <w:rsid w:val="6B7F7885"/>
    <w:rsid w:val="6CBB3444"/>
    <w:rsid w:val="6EFEF47A"/>
    <w:rsid w:val="72D1317C"/>
    <w:rsid w:val="73765EA9"/>
    <w:rsid w:val="737B79D8"/>
    <w:rsid w:val="78197E01"/>
    <w:rsid w:val="78DC53DC"/>
    <w:rsid w:val="7A131613"/>
    <w:rsid w:val="7C256005"/>
    <w:rsid w:val="7D7BE480"/>
    <w:rsid w:val="7E6C2059"/>
    <w:rsid w:val="7EC51563"/>
    <w:rsid w:val="7F5931D8"/>
    <w:rsid w:val="ADBF9B10"/>
    <w:rsid w:val="EDB6C062"/>
    <w:rsid w:val="EDFFE14F"/>
    <w:rsid w:val="EF9F7184"/>
    <w:rsid w:val="EFEF2C8B"/>
    <w:rsid w:val="F7DB25D8"/>
    <w:rsid w:val="FBBD8BF3"/>
    <w:rsid w:val="FBFBB90C"/>
    <w:rsid w:val="FFEFD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ascii="Arial" w:hAnsi="Arial" w:cs="Arial"/>
      <w:color w:val="FF0000"/>
      <w:sz w:val="20"/>
      <w:szCs w:val="20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7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2022-06-19T06:58:00Z</dcterms:created>
  <dc:creator>Administrator</dc:creator>
  <cp:lastModifiedBy>thtf</cp:lastModifiedBy>
  <cp:lastPrinted>2026-09-24T07:26:00Z</cp:lastPrinted>
  <dcterms:modified xsi:type="dcterms:W3CDTF">2026-09-23T16:04:31Z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D222B985B511442B9D8AC31C35BCA981</vt:lpwstr>
  </property>
</Properties>
</file>