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bCs/>
          <w:kern w:val="0"/>
          <w:sz w:val="44"/>
          <w:szCs w:val="44"/>
        </w:rPr>
      </w:pPr>
      <w:r>
        <w:rPr>
          <w:rFonts w:hint="eastAsia" w:ascii="黑体" w:hAnsi="黑体" w:eastAsia="黑体" w:cs="黑体"/>
          <w:bCs/>
          <w:kern w:val="0"/>
          <w:sz w:val="44"/>
          <w:szCs w:val="44"/>
        </w:rPr>
        <w:t>目</w:t>
      </w:r>
      <w:r>
        <w:rPr>
          <w:rFonts w:hint="eastAsia" w:ascii="黑体" w:hAnsi="黑体" w:eastAsia="黑体" w:cs="黑体"/>
          <w:bCs/>
          <w:kern w:val="0"/>
          <w:sz w:val="44"/>
          <w:szCs w:val="44"/>
          <w:lang w:val="en-US" w:eastAsia="zh-CN"/>
        </w:rPr>
        <w:t xml:space="preserve">  </w:t>
      </w:r>
      <w:r>
        <w:rPr>
          <w:rFonts w:hint="eastAsia" w:ascii="黑体" w:hAnsi="黑体" w:eastAsia="黑体" w:cs="黑体"/>
          <w:bCs/>
          <w:kern w:val="0"/>
          <w:sz w:val="44"/>
          <w:szCs w:val="44"/>
        </w:rPr>
        <w:t>录</w:t>
      </w:r>
    </w:p>
    <w:p>
      <w:pPr>
        <w:widowControl/>
        <w:rPr>
          <w:rFonts w:ascii="仿宋_GB2312" w:eastAsia="仿宋_GB2312"/>
          <w:b/>
          <w:bCs/>
          <w:kern w:val="0"/>
          <w:sz w:val="32"/>
          <w:szCs w:val="32"/>
        </w:rPr>
      </w:pPr>
    </w:p>
    <w:p>
      <w:pPr>
        <w:widowControl/>
        <w:spacing w:line="600" w:lineRule="exact"/>
        <w:rPr>
          <w:rFonts w:eastAsia="黑体"/>
          <w:bCs/>
          <w:kern w:val="0"/>
          <w:sz w:val="32"/>
          <w:szCs w:val="32"/>
        </w:rPr>
      </w:pPr>
      <w:r>
        <w:rPr>
          <w:rFonts w:hint="eastAsia" w:eastAsia="黑体"/>
          <w:bCs/>
          <w:kern w:val="0"/>
          <w:sz w:val="32"/>
          <w:szCs w:val="32"/>
        </w:rPr>
        <w:t>第一部分</w:t>
      </w:r>
      <w:r>
        <w:rPr>
          <w:rFonts w:eastAsia="黑体"/>
          <w:bCs/>
          <w:kern w:val="0"/>
          <w:sz w:val="32"/>
          <w:szCs w:val="32"/>
        </w:rPr>
        <w:t xml:space="preserve">  </w:t>
      </w:r>
      <w:r>
        <w:rPr>
          <w:rFonts w:hint="eastAsia" w:eastAsia="黑体"/>
          <w:bCs/>
          <w:kern w:val="0"/>
          <w:sz w:val="32"/>
          <w:szCs w:val="32"/>
          <w:lang w:eastAsia="zh-CN"/>
        </w:rPr>
        <w:t>泸阳镇</w:t>
      </w:r>
      <w:r>
        <w:rPr>
          <w:rFonts w:hint="eastAsia" w:eastAsia="黑体"/>
          <w:bCs/>
          <w:kern w:val="0"/>
          <w:sz w:val="32"/>
          <w:szCs w:val="32"/>
        </w:rPr>
        <w:t>概况</w:t>
      </w:r>
    </w:p>
    <w:p>
      <w:pPr>
        <w:widowControl/>
        <w:spacing w:line="600" w:lineRule="exact"/>
        <w:rPr>
          <w:rFonts w:eastAsia="仿宋_GB2312"/>
          <w:bCs/>
          <w:kern w:val="0"/>
          <w:sz w:val="32"/>
          <w:szCs w:val="32"/>
        </w:rPr>
      </w:pPr>
      <w:r>
        <w:rPr>
          <w:rFonts w:hint="eastAsia" w:eastAsia="仿宋_GB2312"/>
          <w:bCs/>
          <w:kern w:val="0"/>
          <w:sz w:val="32"/>
          <w:szCs w:val="32"/>
        </w:rPr>
        <w:t>一、部门职责</w:t>
      </w:r>
    </w:p>
    <w:p>
      <w:pPr>
        <w:widowControl/>
        <w:spacing w:line="600" w:lineRule="exact"/>
        <w:rPr>
          <w:rFonts w:eastAsia="黑体"/>
          <w:bCs/>
          <w:kern w:val="0"/>
          <w:sz w:val="32"/>
          <w:szCs w:val="32"/>
        </w:rPr>
      </w:pPr>
      <w:r>
        <w:rPr>
          <w:rFonts w:hint="eastAsia" w:eastAsia="黑体"/>
          <w:bCs/>
          <w:kern w:val="0"/>
          <w:sz w:val="32"/>
          <w:szCs w:val="32"/>
        </w:rPr>
        <w:t>第二部分</w:t>
      </w:r>
      <w:r>
        <w:rPr>
          <w:rFonts w:eastAsia="黑体"/>
          <w:bCs/>
          <w:kern w:val="0"/>
          <w:sz w:val="32"/>
          <w:szCs w:val="32"/>
        </w:rPr>
        <w:t xml:space="preserve">  </w:t>
      </w:r>
      <w:r>
        <w:rPr>
          <w:rFonts w:hint="eastAsia" w:eastAsia="黑体"/>
          <w:bCs/>
          <w:kern w:val="0"/>
          <w:sz w:val="32"/>
          <w:szCs w:val="32"/>
          <w:lang w:eastAsia="zh-CN"/>
        </w:rPr>
        <w:t>泸阳镇</w:t>
      </w:r>
      <w:r>
        <w:rPr>
          <w:rFonts w:eastAsia="黑体"/>
          <w:bCs/>
          <w:kern w:val="0"/>
          <w:sz w:val="32"/>
          <w:szCs w:val="32"/>
        </w:rPr>
        <w:t>2017</w:t>
      </w:r>
      <w:r>
        <w:rPr>
          <w:rFonts w:hint="eastAsia" w:eastAsia="黑体"/>
          <w:bCs/>
          <w:kern w:val="0"/>
          <w:sz w:val="32"/>
          <w:szCs w:val="32"/>
        </w:rPr>
        <w:t>年度部门决算表</w:t>
      </w:r>
    </w:p>
    <w:p>
      <w:pPr>
        <w:widowControl/>
        <w:spacing w:line="600" w:lineRule="exact"/>
        <w:rPr>
          <w:rFonts w:eastAsia="仿宋_GB2312"/>
          <w:bCs/>
          <w:kern w:val="0"/>
          <w:sz w:val="32"/>
          <w:szCs w:val="32"/>
        </w:rPr>
      </w:pPr>
      <w:r>
        <w:rPr>
          <w:rFonts w:hint="eastAsia" w:eastAsia="仿宋_GB2312"/>
          <w:bCs/>
          <w:kern w:val="0"/>
          <w:sz w:val="32"/>
          <w:szCs w:val="32"/>
        </w:rPr>
        <w:t>一、收入支出决算总表</w:t>
      </w:r>
    </w:p>
    <w:p>
      <w:pPr>
        <w:widowControl/>
        <w:spacing w:line="600" w:lineRule="exact"/>
        <w:rPr>
          <w:rFonts w:eastAsia="仿宋_GB2312"/>
          <w:bCs/>
          <w:kern w:val="0"/>
          <w:sz w:val="32"/>
          <w:szCs w:val="32"/>
        </w:rPr>
      </w:pPr>
      <w:r>
        <w:rPr>
          <w:rFonts w:hint="eastAsia" w:eastAsia="仿宋_GB2312"/>
          <w:bCs/>
          <w:kern w:val="0"/>
          <w:sz w:val="32"/>
          <w:szCs w:val="32"/>
        </w:rPr>
        <w:t>二、收入决算表</w:t>
      </w:r>
    </w:p>
    <w:p>
      <w:pPr>
        <w:widowControl/>
        <w:spacing w:line="600" w:lineRule="exact"/>
        <w:rPr>
          <w:rFonts w:eastAsia="仿宋_GB2312"/>
          <w:bCs/>
          <w:kern w:val="0"/>
          <w:sz w:val="32"/>
          <w:szCs w:val="32"/>
        </w:rPr>
      </w:pPr>
      <w:r>
        <w:rPr>
          <w:rFonts w:hint="eastAsia" w:eastAsia="仿宋_GB2312"/>
          <w:bCs/>
          <w:kern w:val="0"/>
          <w:sz w:val="32"/>
          <w:szCs w:val="32"/>
        </w:rPr>
        <w:t>三、支出决算表</w:t>
      </w:r>
    </w:p>
    <w:p>
      <w:pPr>
        <w:widowControl/>
        <w:spacing w:line="600" w:lineRule="exact"/>
        <w:rPr>
          <w:rFonts w:eastAsia="仿宋_GB2312"/>
          <w:bCs/>
          <w:kern w:val="0"/>
          <w:sz w:val="32"/>
          <w:szCs w:val="32"/>
        </w:rPr>
      </w:pPr>
      <w:r>
        <w:rPr>
          <w:rFonts w:hint="eastAsia" w:eastAsia="仿宋_GB2312"/>
          <w:bCs/>
          <w:kern w:val="0"/>
          <w:sz w:val="32"/>
          <w:szCs w:val="32"/>
        </w:rPr>
        <w:t>四、财政拨款收入支出决算总表</w:t>
      </w:r>
    </w:p>
    <w:p>
      <w:pPr>
        <w:widowControl/>
        <w:spacing w:line="600" w:lineRule="exact"/>
        <w:rPr>
          <w:rFonts w:eastAsia="仿宋_GB2312"/>
          <w:bCs/>
          <w:kern w:val="0"/>
          <w:sz w:val="32"/>
          <w:szCs w:val="32"/>
        </w:rPr>
      </w:pPr>
      <w:r>
        <w:rPr>
          <w:rFonts w:hint="eastAsia" w:eastAsia="仿宋_GB2312"/>
          <w:bCs/>
          <w:kern w:val="0"/>
          <w:sz w:val="32"/>
          <w:szCs w:val="32"/>
        </w:rPr>
        <w:t>五、一般公共预算财政拨款支出决算表</w:t>
      </w:r>
    </w:p>
    <w:p>
      <w:pPr>
        <w:widowControl/>
        <w:spacing w:line="600" w:lineRule="exact"/>
        <w:rPr>
          <w:rFonts w:eastAsia="仿宋_GB2312"/>
          <w:bCs/>
          <w:kern w:val="0"/>
          <w:sz w:val="32"/>
          <w:szCs w:val="32"/>
        </w:rPr>
      </w:pPr>
      <w:r>
        <w:rPr>
          <w:rFonts w:hint="eastAsia" w:eastAsia="仿宋_GB2312"/>
          <w:bCs/>
          <w:kern w:val="0"/>
          <w:sz w:val="32"/>
          <w:szCs w:val="32"/>
        </w:rPr>
        <w:t>六、一般公共预算财政拨款基本支出决算表</w:t>
      </w:r>
    </w:p>
    <w:p>
      <w:pPr>
        <w:widowControl/>
        <w:spacing w:line="600" w:lineRule="exact"/>
        <w:rPr>
          <w:rFonts w:eastAsia="仿宋_GB2312"/>
          <w:bCs/>
          <w:kern w:val="0"/>
          <w:sz w:val="32"/>
          <w:szCs w:val="32"/>
        </w:rPr>
      </w:pPr>
      <w:r>
        <w:rPr>
          <w:rFonts w:hint="eastAsia" w:eastAsia="仿宋_GB2312"/>
          <w:bCs/>
          <w:kern w:val="0"/>
          <w:sz w:val="32"/>
          <w:szCs w:val="32"/>
        </w:rPr>
        <w:t>七、一般公共预算财政拨款</w:t>
      </w:r>
      <w:r>
        <w:rPr>
          <w:rFonts w:eastAsia="仿宋_GB2312"/>
          <w:bCs/>
          <w:kern w:val="0"/>
          <w:sz w:val="32"/>
          <w:szCs w:val="32"/>
        </w:rPr>
        <w:t>“</w:t>
      </w:r>
      <w:r>
        <w:rPr>
          <w:rFonts w:hint="eastAsia" w:eastAsia="仿宋_GB2312"/>
          <w:bCs/>
          <w:kern w:val="0"/>
          <w:sz w:val="32"/>
          <w:szCs w:val="32"/>
        </w:rPr>
        <w:t>三公</w:t>
      </w:r>
      <w:r>
        <w:rPr>
          <w:rFonts w:eastAsia="仿宋_GB2312"/>
          <w:bCs/>
          <w:kern w:val="0"/>
          <w:sz w:val="32"/>
          <w:szCs w:val="32"/>
        </w:rPr>
        <w:t>”</w:t>
      </w:r>
      <w:r>
        <w:rPr>
          <w:rFonts w:hint="eastAsia" w:eastAsia="仿宋_GB2312"/>
          <w:bCs/>
          <w:kern w:val="0"/>
          <w:sz w:val="32"/>
          <w:szCs w:val="32"/>
        </w:rPr>
        <w:t>经费支出决算表</w:t>
      </w:r>
    </w:p>
    <w:p>
      <w:pPr>
        <w:widowControl/>
        <w:spacing w:line="600" w:lineRule="exact"/>
        <w:rPr>
          <w:rFonts w:eastAsia="仿宋_GB2312"/>
          <w:bCs/>
          <w:kern w:val="0"/>
          <w:sz w:val="32"/>
          <w:szCs w:val="32"/>
        </w:rPr>
      </w:pPr>
      <w:r>
        <w:rPr>
          <w:rFonts w:hint="eastAsia" w:eastAsia="仿宋_GB2312"/>
          <w:bCs/>
          <w:kern w:val="0"/>
          <w:sz w:val="32"/>
          <w:szCs w:val="32"/>
        </w:rPr>
        <w:t>八、政府性基金预算财政拨款收入支出决算表</w:t>
      </w:r>
    </w:p>
    <w:p>
      <w:pPr>
        <w:widowControl/>
        <w:spacing w:line="600" w:lineRule="exact"/>
        <w:rPr>
          <w:rFonts w:eastAsia="黑体"/>
          <w:bCs/>
          <w:kern w:val="0"/>
          <w:sz w:val="32"/>
          <w:szCs w:val="32"/>
        </w:rPr>
      </w:pPr>
      <w:r>
        <w:rPr>
          <w:rFonts w:hint="eastAsia" w:eastAsia="黑体"/>
          <w:bCs/>
          <w:kern w:val="0"/>
          <w:sz w:val="32"/>
          <w:szCs w:val="32"/>
        </w:rPr>
        <w:t>第三部分</w:t>
      </w:r>
      <w:r>
        <w:rPr>
          <w:rFonts w:eastAsia="黑体"/>
          <w:bCs/>
          <w:kern w:val="0"/>
          <w:sz w:val="32"/>
          <w:szCs w:val="32"/>
        </w:rPr>
        <w:t xml:space="preserve">  </w:t>
      </w:r>
      <w:r>
        <w:rPr>
          <w:rFonts w:hint="eastAsia" w:eastAsia="黑体"/>
          <w:bCs/>
          <w:kern w:val="0"/>
          <w:sz w:val="32"/>
          <w:szCs w:val="32"/>
          <w:lang w:eastAsia="zh-CN"/>
        </w:rPr>
        <w:t>泸阳镇</w:t>
      </w:r>
      <w:r>
        <w:rPr>
          <w:rFonts w:eastAsia="黑体"/>
          <w:bCs/>
          <w:kern w:val="0"/>
          <w:sz w:val="32"/>
          <w:szCs w:val="32"/>
        </w:rPr>
        <w:t>2017</w:t>
      </w:r>
      <w:r>
        <w:rPr>
          <w:rFonts w:hint="eastAsia" w:eastAsia="黑体"/>
          <w:bCs/>
          <w:kern w:val="0"/>
          <w:sz w:val="32"/>
          <w:szCs w:val="32"/>
        </w:rPr>
        <w:t>年度部门决算情况说明</w:t>
      </w:r>
    </w:p>
    <w:p>
      <w:pPr>
        <w:widowControl/>
        <w:spacing w:line="600" w:lineRule="exact"/>
        <w:rPr>
          <w:rFonts w:eastAsia="仿宋_GB2312"/>
          <w:bCs/>
          <w:kern w:val="0"/>
          <w:sz w:val="32"/>
          <w:szCs w:val="32"/>
        </w:rPr>
      </w:pPr>
      <w:r>
        <w:rPr>
          <w:rFonts w:hint="eastAsia" w:eastAsia="仿宋_GB2312"/>
          <w:bCs/>
          <w:kern w:val="0"/>
          <w:sz w:val="32"/>
          <w:szCs w:val="32"/>
        </w:rPr>
        <w:t>一、收入支出决算总体情况说明</w:t>
      </w:r>
    </w:p>
    <w:p>
      <w:pPr>
        <w:widowControl/>
        <w:spacing w:line="600" w:lineRule="exact"/>
        <w:rPr>
          <w:rFonts w:eastAsia="仿宋_GB2312"/>
          <w:bCs/>
          <w:kern w:val="0"/>
          <w:sz w:val="32"/>
          <w:szCs w:val="32"/>
        </w:rPr>
      </w:pPr>
      <w:r>
        <w:rPr>
          <w:rFonts w:hint="eastAsia" w:eastAsia="仿宋_GB2312"/>
          <w:bCs/>
          <w:kern w:val="0"/>
          <w:sz w:val="32"/>
          <w:szCs w:val="32"/>
        </w:rPr>
        <w:t>二、收入决算情况说明</w:t>
      </w:r>
    </w:p>
    <w:p>
      <w:pPr>
        <w:widowControl/>
        <w:spacing w:line="600" w:lineRule="exact"/>
        <w:rPr>
          <w:rFonts w:eastAsia="仿宋_GB2312"/>
          <w:bCs/>
          <w:kern w:val="0"/>
          <w:sz w:val="32"/>
          <w:szCs w:val="32"/>
        </w:rPr>
      </w:pPr>
      <w:r>
        <w:rPr>
          <w:rFonts w:hint="eastAsia" w:eastAsia="仿宋_GB2312"/>
          <w:bCs/>
          <w:kern w:val="0"/>
          <w:sz w:val="32"/>
          <w:szCs w:val="32"/>
        </w:rPr>
        <w:t>三、支出决算情况说明</w:t>
      </w:r>
    </w:p>
    <w:p>
      <w:pPr>
        <w:widowControl/>
        <w:spacing w:line="600" w:lineRule="exact"/>
        <w:rPr>
          <w:rFonts w:eastAsia="仿宋_GB2312"/>
          <w:bCs/>
          <w:kern w:val="0"/>
          <w:sz w:val="32"/>
          <w:szCs w:val="32"/>
        </w:rPr>
      </w:pPr>
      <w:r>
        <w:rPr>
          <w:rFonts w:hint="eastAsia" w:eastAsia="仿宋_GB2312"/>
          <w:bCs/>
          <w:kern w:val="0"/>
          <w:sz w:val="32"/>
          <w:szCs w:val="32"/>
        </w:rPr>
        <w:t>四、财政拨款收入支出决算总体情况说明</w:t>
      </w:r>
    </w:p>
    <w:p>
      <w:pPr>
        <w:widowControl/>
        <w:spacing w:line="600" w:lineRule="exact"/>
        <w:rPr>
          <w:rFonts w:eastAsia="仿宋_GB2312"/>
          <w:bCs/>
          <w:kern w:val="0"/>
          <w:sz w:val="32"/>
          <w:szCs w:val="32"/>
        </w:rPr>
      </w:pPr>
      <w:r>
        <w:rPr>
          <w:rFonts w:hint="eastAsia" w:eastAsia="仿宋_GB2312"/>
          <w:bCs/>
          <w:kern w:val="0"/>
          <w:sz w:val="32"/>
          <w:szCs w:val="32"/>
        </w:rPr>
        <w:t>五、一般公共预算财政拨款支出决算情况说明</w:t>
      </w:r>
    </w:p>
    <w:p>
      <w:pPr>
        <w:widowControl/>
        <w:spacing w:line="600" w:lineRule="exact"/>
        <w:rPr>
          <w:rFonts w:eastAsia="仿宋_GB2312"/>
          <w:bCs/>
          <w:kern w:val="0"/>
          <w:sz w:val="32"/>
          <w:szCs w:val="32"/>
        </w:rPr>
      </w:pPr>
      <w:r>
        <w:rPr>
          <w:rFonts w:hint="eastAsia" w:eastAsia="仿宋_GB2312"/>
          <w:bCs/>
          <w:kern w:val="0"/>
          <w:sz w:val="32"/>
          <w:szCs w:val="32"/>
        </w:rPr>
        <w:t>六、一般公共预算财政拨款基本支出决算情况说明</w:t>
      </w:r>
    </w:p>
    <w:p>
      <w:pPr>
        <w:widowControl/>
        <w:spacing w:line="600" w:lineRule="exact"/>
        <w:rPr>
          <w:rFonts w:eastAsia="仿宋_GB2312"/>
          <w:bCs/>
          <w:kern w:val="0"/>
          <w:sz w:val="32"/>
          <w:szCs w:val="32"/>
        </w:rPr>
      </w:pPr>
      <w:r>
        <w:rPr>
          <w:rFonts w:hint="eastAsia" w:eastAsia="仿宋_GB2312"/>
          <w:bCs/>
          <w:kern w:val="0"/>
          <w:sz w:val="32"/>
          <w:szCs w:val="32"/>
        </w:rPr>
        <w:t>七、一般公共预算财政拨款</w:t>
      </w:r>
      <w:r>
        <w:rPr>
          <w:rFonts w:eastAsia="仿宋_GB2312"/>
          <w:bCs/>
          <w:kern w:val="0"/>
          <w:sz w:val="32"/>
          <w:szCs w:val="32"/>
        </w:rPr>
        <w:t>“</w:t>
      </w:r>
      <w:r>
        <w:rPr>
          <w:rFonts w:hint="eastAsia" w:eastAsia="仿宋_GB2312"/>
          <w:bCs/>
          <w:kern w:val="0"/>
          <w:sz w:val="32"/>
          <w:szCs w:val="32"/>
        </w:rPr>
        <w:t>三公</w:t>
      </w:r>
      <w:r>
        <w:rPr>
          <w:rFonts w:eastAsia="仿宋_GB2312"/>
          <w:bCs/>
          <w:kern w:val="0"/>
          <w:sz w:val="32"/>
          <w:szCs w:val="32"/>
        </w:rPr>
        <w:t>”</w:t>
      </w:r>
      <w:r>
        <w:rPr>
          <w:rFonts w:hint="eastAsia" w:eastAsia="仿宋_GB2312"/>
          <w:bCs/>
          <w:kern w:val="0"/>
          <w:sz w:val="32"/>
          <w:szCs w:val="32"/>
        </w:rPr>
        <w:t>经费支出情况决算情况说明</w:t>
      </w:r>
    </w:p>
    <w:p>
      <w:pPr>
        <w:widowControl/>
        <w:spacing w:line="600" w:lineRule="exact"/>
        <w:rPr>
          <w:rFonts w:eastAsia="仿宋_GB2312"/>
          <w:bCs/>
          <w:kern w:val="0"/>
          <w:sz w:val="32"/>
          <w:szCs w:val="32"/>
        </w:rPr>
      </w:pPr>
      <w:r>
        <w:rPr>
          <w:rFonts w:hint="eastAsia" w:eastAsia="仿宋_GB2312"/>
          <w:bCs/>
          <w:kern w:val="0"/>
          <w:sz w:val="32"/>
          <w:szCs w:val="32"/>
        </w:rPr>
        <w:t>八、政府性基金预算收入支出决算情况</w:t>
      </w:r>
    </w:p>
    <w:p>
      <w:pPr>
        <w:widowControl/>
        <w:spacing w:line="600" w:lineRule="exact"/>
        <w:rPr>
          <w:rFonts w:eastAsia="仿宋_GB2312"/>
          <w:bCs/>
          <w:kern w:val="0"/>
          <w:sz w:val="32"/>
          <w:szCs w:val="32"/>
        </w:rPr>
      </w:pPr>
      <w:r>
        <w:rPr>
          <w:rFonts w:hint="eastAsia" w:eastAsia="仿宋_GB2312"/>
          <w:bCs/>
          <w:kern w:val="0"/>
          <w:sz w:val="32"/>
          <w:szCs w:val="32"/>
        </w:rPr>
        <w:t>九、预算绩效情况说明</w:t>
      </w:r>
    </w:p>
    <w:p>
      <w:pPr>
        <w:widowControl/>
        <w:spacing w:line="600" w:lineRule="exact"/>
        <w:rPr>
          <w:rFonts w:eastAsia="仿宋_GB2312"/>
          <w:bCs/>
          <w:kern w:val="0"/>
          <w:sz w:val="32"/>
          <w:szCs w:val="32"/>
        </w:rPr>
      </w:pPr>
      <w:r>
        <w:rPr>
          <w:rFonts w:hint="eastAsia" w:eastAsia="仿宋_GB2312"/>
          <w:bCs/>
          <w:kern w:val="0"/>
          <w:sz w:val="32"/>
          <w:szCs w:val="32"/>
        </w:rPr>
        <w:t>十、其他重要事项的情况说明</w:t>
      </w: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numPr>
          <w:ilvl w:val="0"/>
          <w:numId w:val="1"/>
        </w:numPr>
        <w:spacing w:line="600" w:lineRule="exact"/>
        <w:jc w:val="center"/>
        <w:rPr>
          <w:rFonts w:hint="eastAsia" w:eastAsia="黑体"/>
          <w:bCs/>
          <w:kern w:val="0"/>
          <w:sz w:val="32"/>
          <w:szCs w:val="32"/>
        </w:rPr>
      </w:pPr>
      <w:r>
        <w:rPr>
          <w:rFonts w:eastAsia="黑体"/>
          <w:bCs/>
          <w:kern w:val="0"/>
          <w:sz w:val="32"/>
          <w:szCs w:val="32"/>
        </w:rPr>
        <w:t xml:space="preserve"> </w:t>
      </w:r>
      <w:r>
        <w:rPr>
          <w:rFonts w:hint="eastAsia" w:eastAsia="黑体"/>
          <w:bCs/>
          <w:kern w:val="0"/>
          <w:sz w:val="32"/>
          <w:szCs w:val="32"/>
          <w:lang w:eastAsia="zh-CN"/>
        </w:rPr>
        <w:t>泸阳镇</w:t>
      </w:r>
      <w:r>
        <w:rPr>
          <w:rFonts w:hint="eastAsia" w:eastAsia="黑体"/>
          <w:bCs/>
          <w:kern w:val="0"/>
          <w:sz w:val="32"/>
          <w:szCs w:val="32"/>
        </w:rPr>
        <w:t>概况</w:t>
      </w:r>
    </w:p>
    <w:p>
      <w:pPr>
        <w:widowControl/>
        <w:numPr>
          <w:numId w:val="0"/>
        </w:numPr>
        <w:spacing w:line="600" w:lineRule="exact"/>
        <w:jc w:val="both"/>
        <w:rPr>
          <w:rFonts w:hint="eastAsia" w:eastAsia="黑体"/>
          <w:bCs/>
          <w:kern w:val="0"/>
          <w:sz w:val="32"/>
          <w:szCs w:val="32"/>
        </w:rPr>
      </w:pPr>
    </w:p>
    <w:p>
      <w:pPr>
        <w:widowControl/>
        <w:spacing w:line="60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一、部门职责</w:t>
      </w:r>
    </w:p>
    <w:p>
      <w:pPr>
        <w:widowControl/>
        <w:spacing w:line="600" w:lineRule="exact"/>
        <w:ind w:firstLine="640" w:firstLineChars="200"/>
        <w:rPr>
          <w:rFonts w:hint="eastAsia" w:eastAsia="仿宋_GB2312"/>
          <w:kern w:val="0"/>
          <w:sz w:val="32"/>
          <w:szCs w:val="32"/>
        </w:rPr>
      </w:pPr>
      <w:r>
        <w:rPr>
          <w:rFonts w:hint="eastAsia" w:eastAsia="仿宋_GB2312"/>
          <w:kern w:val="0"/>
          <w:sz w:val="32"/>
          <w:szCs w:val="32"/>
        </w:rPr>
        <w:t>2017年，我们将继续解放思想、开拓创新，全面贯彻党的十八大和十八届三中、四中、五中、六中全会精神，以邓小平理论、“三个代表”重要思想、科学发展观为指导，深入贯彻习近平总书记系列重要讲话精神和治国理政新理念新思想新战略，按照县委、县政府的部署，在镇党委、政府的带领下，紧紧围绕“扮靓怀化东大门、建设和谐新泸阳”的战略目标，推进“城建新镇、工业重镇、农业强镇和小康快镇”建设，坚决打赢脱贫攻坚战，重点抓好以下几个方面的工作。</w:t>
      </w:r>
    </w:p>
    <w:p>
      <w:pPr>
        <w:widowControl/>
        <w:spacing w:line="600" w:lineRule="exact"/>
        <w:ind w:firstLine="640" w:firstLineChars="200"/>
        <w:rPr>
          <w:rFonts w:hint="eastAsia" w:eastAsia="仿宋_GB2312"/>
          <w:kern w:val="0"/>
          <w:sz w:val="32"/>
          <w:szCs w:val="32"/>
        </w:rPr>
      </w:pPr>
    </w:p>
    <w:p>
      <w:pPr>
        <w:widowControl/>
        <w:spacing w:line="600" w:lineRule="exact"/>
        <w:ind w:firstLine="640" w:firstLineChars="200"/>
        <w:jc w:val="center"/>
        <w:rPr>
          <w:rFonts w:ascii="华文中宋" w:hAnsi="华文中宋" w:eastAsia="方正小标宋_GBK" w:cs="宋体"/>
          <w:color w:val="000000"/>
          <w:kern w:val="0"/>
          <w:sz w:val="36"/>
          <w:szCs w:val="36"/>
        </w:rPr>
      </w:pPr>
      <w:r>
        <w:rPr>
          <w:rFonts w:hint="eastAsia" w:eastAsia="黑体"/>
          <w:bCs/>
          <w:kern w:val="0"/>
          <w:sz w:val="32"/>
          <w:szCs w:val="32"/>
        </w:rPr>
        <w:t>第二部分</w:t>
      </w:r>
      <w:r>
        <w:rPr>
          <w:rFonts w:eastAsia="黑体"/>
          <w:bCs/>
          <w:kern w:val="0"/>
          <w:sz w:val="32"/>
          <w:szCs w:val="32"/>
        </w:rPr>
        <w:t xml:space="preserve">  </w:t>
      </w:r>
      <w:r>
        <w:rPr>
          <w:rFonts w:hint="eastAsia" w:eastAsia="黑体"/>
          <w:bCs/>
          <w:kern w:val="0"/>
          <w:sz w:val="32"/>
          <w:szCs w:val="32"/>
          <w:lang w:eastAsia="zh-CN"/>
        </w:rPr>
        <w:t>泸阳镇</w:t>
      </w:r>
      <w:r>
        <w:rPr>
          <w:rFonts w:eastAsia="黑体"/>
          <w:bCs/>
          <w:kern w:val="0"/>
          <w:sz w:val="32"/>
          <w:szCs w:val="32"/>
        </w:rPr>
        <w:t>2017</w:t>
      </w:r>
      <w:r>
        <w:rPr>
          <w:rFonts w:hint="eastAsia" w:eastAsia="黑体"/>
          <w:bCs/>
          <w:kern w:val="0"/>
          <w:sz w:val="32"/>
          <w:szCs w:val="32"/>
        </w:rPr>
        <w:t>年度部门决算表</w:t>
      </w:r>
    </w:p>
    <w:p>
      <w:pPr>
        <w:widowControl/>
        <w:jc w:val="center"/>
        <w:rPr>
          <w:rFonts w:hint="eastAsia" w:ascii="黑体" w:hAnsi="黑体" w:eastAsia="黑体" w:cs="黑体"/>
          <w:color w:val="000000"/>
          <w:kern w:val="0"/>
          <w:sz w:val="36"/>
          <w:szCs w:val="36"/>
        </w:rPr>
      </w:pPr>
    </w:p>
    <w:p>
      <w:pPr>
        <w:widowControl/>
        <w:jc w:val="center"/>
        <w:rPr>
          <w:rFonts w:hint="eastAsia" w:ascii="黑体" w:hAnsi="黑体" w:eastAsia="黑体" w:cs="黑体"/>
          <w:color w:val="000000"/>
          <w:kern w:val="0"/>
          <w:sz w:val="36"/>
          <w:szCs w:val="36"/>
        </w:rPr>
      </w:pPr>
      <w:bookmarkStart w:id="0" w:name="_GoBack"/>
      <w:bookmarkEnd w:id="0"/>
      <w:r>
        <w:rPr>
          <w:rFonts w:hint="eastAsia" w:ascii="黑体" w:hAnsi="黑体" w:eastAsia="黑体" w:cs="黑体"/>
          <w:color w:val="000000"/>
          <w:kern w:val="0"/>
          <w:sz w:val="36"/>
          <w:szCs w:val="36"/>
        </w:rPr>
        <w:t>收入支出决算总表</w:t>
      </w:r>
    </w:p>
    <w:p>
      <w:pPr>
        <w:widowControl/>
        <w:tabs>
          <w:tab w:val="left" w:pos="5086"/>
          <w:tab w:val="left" w:pos="5855"/>
          <w:tab w:val="left" w:pos="7196"/>
          <w:tab w:val="left" w:pos="11935"/>
          <w:tab w:val="left" w:pos="12704"/>
        </w:tabs>
        <w:jc w:val="left"/>
        <w:rPr>
          <w:rFonts w:ascii="宋体" w:hAnsi="宋体" w:eastAsia="仿宋_GB2312" w:cs="宋体"/>
          <w:color w:val="000000"/>
          <w:kern w:val="0"/>
          <w:sz w:val="24"/>
        </w:rPr>
      </w:pPr>
      <w:r>
        <w:rPr>
          <w:rFonts w:hint="eastAsia" w:ascii="宋体" w:hAnsi="宋体" w:cs="宋体"/>
          <w:kern w:val="0"/>
          <w:sz w:val="24"/>
        </w:rPr>
        <w:t>　</w:t>
      </w:r>
      <w:r>
        <w:rPr>
          <w:rFonts w:ascii="宋体" w:cs="宋体"/>
          <w:kern w:val="0"/>
          <w:sz w:val="24"/>
        </w:rPr>
        <w:tab/>
      </w:r>
      <w:r>
        <w:rPr>
          <w:rFonts w:ascii="宋体" w:cs="宋体"/>
          <w:kern w:val="0"/>
          <w:sz w:val="24"/>
        </w:rPr>
        <w:tab/>
      </w:r>
      <w:r>
        <w:rPr>
          <w:rFonts w:hint="eastAsia" w:ascii="宋体" w:hAnsi="宋体" w:cs="宋体"/>
          <w:kern w:val="0"/>
          <w:sz w:val="24"/>
        </w:rPr>
        <w:t>　</w:t>
      </w:r>
      <w:r>
        <w:rPr>
          <w:rFonts w:ascii="宋体" w:hAnsi="宋体" w:eastAsia="仿宋_GB2312" w:cs="宋体"/>
          <w:kern w:val="0"/>
          <w:sz w:val="24"/>
        </w:rPr>
        <w:tab/>
      </w:r>
      <w:r>
        <w:rPr>
          <w:rFonts w:ascii="宋体" w:hAnsi="宋体" w:eastAsia="仿宋_GB2312" w:cs="宋体"/>
          <w:kern w:val="0"/>
          <w:sz w:val="24"/>
        </w:rPr>
        <w:t xml:space="preserve">   </w:t>
      </w:r>
      <w:r>
        <w:rPr>
          <w:rFonts w:hint="eastAsia" w:ascii="宋体" w:hAnsi="宋体" w:eastAsia="仿宋_GB2312" w:cs="宋体"/>
          <w:color w:val="000000"/>
          <w:kern w:val="0"/>
          <w:sz w:val="24"/>
        </w:rPr>
        <w:t>公开</w:t>
      </w:r>
      <w:r>
        <w:rPr>
          <w:rFonts w:ascii="宋体" w:hAnsi="宋体" w:eastAsia="仿宋_GB2312" w:cs="宋体"/>
          <w:color w:val="000000"/>
          <w:kern w:val="0"/>
          <w:sz w:val="24"/>
        </w:rPr>
        <w:t>01</w:t>
      </w:r>
      <w:r>
        <w:rPr>
          <w:rFonts w:hint="eastAsia" w:ascii="宋体" w:hAnsi="宋体" w:eastAsia="仿宋_GB2312" w:cs="宋体"/>
          <w:color w:val="000000"/>
          <w:kern w:val="0"/>
          <w:sz w:val="24"/>
        </w:rPr>
        <w:t>表</w:t>
      </w:r>
    </w:p>
    <w:p>
      <w:pPr>
        <w:widowControl/>
        <w:tabs>
          <w:tab w:val="left" w:pos="5565"/>
          <w:tab w:val="left" w:pos="7170"/>
          <w:tab w:val="left" w:pos="7196"/>
          <w:tab w:val="left" w:pos="11935"/>
          <w:tab w:val="left" w:pos="12704"/>
        </w:tabs>
        <w:jc w:val="left"/>
        <w:rPr>
          <w:rFonts w:ascii="宋体" w:hAnsi="宋体" w:eastAsia="仿宋_GB2312" w:cs="宋体"/>
          <w:color w:val="000000"/>
          <w:kern w:val="0"/>
          <w:sz w:val="24"/>
        </w:rPr>
      </w:pPr>
      <w:r>
        <w:rPr>
          <w:rFonts w:hint="eastAsia" w:ascii="宋体" w:hAnsi="宋体" w:eastAsia="仿宋_GB2312" w:cs="宋体"/>
          <w:color w:val="000000"/>
          <w:kern w:val="0"/>
          <w:sz w:val="24"/>
        </w:rPr>
        <w:t>部门：</w:t>
      </w:r>
      <w:r>
        <w:rPr>
          <w:rFonts w:ascii="宋体" w:hAnsi="宋体" w:eastAsia="仿宋_GB2312" w:cs="宋体"/>
          <w:color w:val="000000"/>
          <w:kern w:val="0"/>
          <w:sz w:val="24"/>
        </w:rPr>
        <w:tab/>
      </w:r>
      <w:r>
        <w:rPr>
          <w:rFonts w:ascii="宋体" w:hAnsi="宋体" w:eastAsia="仿宋_GB2312" w:cs="宋体"/>
          <w:kern w:val="0"/>
          <w:sz w:val="24"/>
        </w:rPr>
        <w:tab/>
      </w:r>
      <w:r>
        <w:rPr>
          <w:rFonts w:ascii="宋体" w:hAnsi="宋体" w:eastAsia="仿宋_GB2312" w:cs="宋体"/>
          <w:kern w:val="0"/>
          <w:sz w:val="24"/>
        </w:rPr>
        <w:t xml:space="preserve">  </w:t>
      </w:r>
      <w:r>
        <w:rPr>
          <w:rFonts w:hint="eastAsia" w:ascii="宋体" w:hAnsi="宋体" w:eastAsia="仿宋_GB2312" w:cs="宋体"/>
          <w:color w:val="000000"/>
          <w:kern w:val="0"/>
          <w:sz w:val="24"/>
        </w:rPr>
        <w:t>单位：</w:t>
      </w:r>
      <w:r>
        <w:rPr>
          <w:rFonts w:ascii="宋体" w:hAnsi="宋体" w:eastAsia="仿宋_GB2312" w:cs="宋体"/>
          <w:color w:val="000000"/>
          <w:kern w:val="0"/>
          <w:sz w:val="24"/>
        </w:rPr>
        <w:t xml:space="preserve">  </w:t>
      </w:r>
      <w:r>
        <w:rPr>
          <w:rFonts w:hint="eastAsia" w:ascii="宋体" w:hAnsi="宋体" w:eastAsia="仿宋_GB2312" w:cs="宋体"/>
          <w:color w:val="000000"/>
          <w:kern w:val="0"/>
          <w:sz w:val="24"/>
        </w:rPr>
        <w:t>万元</w:t>
      </w:r>
    </w:p>
    <w:tbl>
      <w:tblPr>
        <w:tblStyle w:val="10"/>
        <w:tblW w:w="9578" w:type="dxa"/>
        <w:jc w:val="center"/>
        <w:tblInd w:w="285" w:type="dxa"/>
        <w:tblLayout w:type="fixed"/>
        <w:tblCellMar>
          <w:top w:w="0" w:type="dxa"/>
          <w:left w:w="108" w:type="dxa"/>
          <w:bottom w:w="0" w:type="dxa"/>
          <w:right w:w="108" w:type="dxa"/>
        </w:tblCellMar>
      </w:tblPr>
      <w:tblGrid>
        <w:gridCol w:w="2874"/>
        <w:gridCol w:w="787"/>
        <w:gridCol w:w="954"/>
        <w:gridCol w:w="3106"/>
        <w:gridCol w:w="786"/>
        <w:gridCol w:w="1071"/>
      </w:tblGrid>
      <w:tr>
        <w:tblPrEx>
          <w:tblLayout w:type="fixed"/>
          <w:tblCellMar>
            <w:top w:w="0" w:type="dxa"/>
            <w:left w:w="108" w:type="dxa"/>
            <w:bottom w:w="0" w:type="dxa"/>
            <w:right w:w="108" w:type="dxa"/>
          </w:tblCellMar>
        </w:tblPrEx>
        <w:trPr>
          <w:trHeight w:val="406" w:hRule="atLeast"/>
          <w:jc w:val="center"/>
        </w:trPr>
        <w:tc>
          <w:tcPr>
            <w:tcW w:w="4615"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黑体" w:cs="宋体"/>
                <w:kern w:val="0"/>
                <w:sz w:val="24"/>
              </w:rPr>
            </w:pPr>
            <w:r>
              <w:rPr>
                <w:rFonts w:hint="eastAsia" w:ascii="宋体" w:hAnsi="宋体" w:eastAsia="黑体" w:cs="宋体"/>
                <w:kern w:val="0"/>
                <w:sz w:val="24"/>
              </w:rPr>
              <w:t>收入</w:t>
            </w:r>
          </w:p>
        </w:tc>
        <w:tc>
          <w:tcPr>
            <w:tcW w:w="4963" w:type="dxa"/>
            <w:gridSpan w:val="3"/>
            <w:tcBorders>
              <w:top w:val="single" w:color="auto" w:sz="8" w:space="0"/>
              <w:left w:val="nil"/>
              <w:bottom w:val="single" w:color="auto" w:sz="4" w:space="0"/>
              <w:right w:val="single" w:color="000000" w:sz="8" w:space="0"/>
            </w:tcBorders>
            <w:shd w:val="clear" w:color="auto" w:fill="FFFFFF"/>
            <w:vAlign w:val="center"/>
          </w:tcPr>
          <w:p>
            <w:pPr>
              <w:widowControl/>
              <w:jc w:val="center"/>
              <w:rPr>
                <w:rFonts w:ascii="宋体" w:hAnsi="宋体" w:eastAsia="黑体" w:cs="宋体"/>
                <w:kern w:val="0"/>
                <w:sz w:val="24"/>
              </w:rPr>
            </w:pPr>
            <w:r>
              <w:rPr>
                <w:rFonts w:hint="eastAsia" w:ascii="宋体" w:hAnsi="宋体" w:eastAsia="黑体" w:cs="宋体"/>
                <w:kern w:val="0"/>
                <w:sz w:val="24"/>
              </w:rPr>
              <w:t>支出</w:t>
            </w:r>
          </w:p>
        </w:tc>
      </w:tr>
      <w:tr>
        <w:tblPrEx>
          <w:tblLayout w:type="fixed"/>
          <w:tblCellMar>
            <w:top w:w="0" w:type="dxa"/>
            <w:left w:w="108" w:type="dxa"/>
            <w:bottom w:w="0" w:type="dxa"/>
            <w:right w:w="108" w:type="dxa"/>
          </w:tblCellMar>
        </w:tblPrEx>
        <w:trPr>
          <w:trHeight w:val="748" w:hRule="atLeast"/>
          <w:jc w:val="center"/>
        </w:trPr>
        <w:tc>
          <w:tcPr>
            <w:tcW w:w="2874"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hint="eastAsia" w:ascii="宋体" w:hAnsi="宋体" w:eastAsia="仿宋_GB2312" w:cs="宋体"/>
                <w:kern w:val="0"/>
                <w:sz w:val="24"/>
              </w:rPr>
              <w:t>项</w:t>
            </w:r>
            <w:r>
              <w:rPr>
                <w:rFonts w:ascii="宋体" w:hAnsi="宋体" w:eastAsia="仿宋_GB2312" w:cs="宋体"/>
                <w:kern w:val="0"/>
                <w:sz w:val="24"/>
              </w:rPr>
              <w:t xml:space="preserve">    </w:t>
            </w:r>
            <w:r>
              <w:rPr>
                <w:rFonts w:hint="eastAsia" w:ascii="宋体" w:hAnsi="宋体" w:eastAsia="仿宋_GB2312" w:cs="宋体"/>
                <w:kern w:val="0"/>
                <w:sz w:val="24"/>
              </w:rPr>
              <w:t>目</w:t>
            </w:r>
          </w:p>
        </w:tc>
        <w:tc>
          <w:tcPr>
            <w:tcW w:w="78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hint="eastAsia" w:ascii="宋体" w:hAnsi="宋体" w:eastAsia="仿宋_GB2312" w:cs="宋体"/>
                <w:kern w:val="0"/>
                <w:sz w:val="24"/>
              </w:rPr>
              <w:t>行次</w:t>
            </w:r>
          </w:p>
        </w:tc>
        <w:tc>
          <w:tcPr>
            <w:tcW w:w="95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hint="eastAsia" w:ascii="宋体" w:hAnsi="宋体" w:eastAsia="仿宋_GB2312" w:cs="宋体"/>
                <w:kern w:val="0"/>
                <w:sz w:val="24"/>
              </w:rPr>
              <w:t>决算数</w:t>
            </w:r>
          </w:p>
        </w:tc>
        <w:tc>
          <w:tcPr>
            <w:tcW w:w="310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hint="eastAsia" w:ascii="宋体" w:hAnsi="宋体" w:eastAsia="仿宋_GB2312" w:cs="宋体"/>
                <w:kern w:val="0"/>
                <w:sz w:val="24"/>
              </w:rPr>
              <w:t>项</w:t>
            </w:r>
            <w:r>
              <w:rPr>
                <w:rFonts w:ascii="宋体" w:hAnsi="宋体" w:eastAsia="仿宋_GB2312" w:cs="宋体"/>
                <w:kern w:val="0"/>
                <w:sz w:val="24"/>
              </w:rPr>
              <w:t xml:space="preserve">    </w:t>
            </w:r>
            <w:r>
              <w:rPr>
                <w:rFonts w:hint="eastAsia" w:ascii="宋体" w:hAnsi="宋体" w:eastAsia="仿宋_GB2312" w:cs="宋体"/>
                <w:kern w:val="0"/>
                <w:sz w:val="24"/>
              </w:rPr>
              <w:t>目</w:t>
            </w:r>
          </w:p>
        </w:tc>
        <w:tc>
          <w:tcPr>
            <w:tcW w:w="78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hint="eastAsia" w:ascii="宋体" w:hAnsi="宋体" w:eastAsia="仿宋_GB2312" w:cs="宋体"/>
                <w:kern w:val="0"/>
                <w:sz w:val="24"/>
              </w:rPr>
              <w:t>行次</w:t>
            </w:r>
          </w:p>
        </w:tc>
        <w:tc>
          <w:tcPr>
            <w:tcW w:w="1071"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eastAsia="仿宋_GB2312" w:cs="宋体"/>
                <w:kern w:val="0"/>
                <w:sz w:val="24"/>
              </w:rPr>
            </w:pPr>
            <w:r>
              <w:rPr>
                <w:rFonts w:hint="eastAsia" w:ascii="宋体" w:hAnsi="宋体" w:eastAsia="仿宋_GB2312" w:cs="宋体"/>
                <w:kern w:val="0"/>
                <w:sz w:val="24"/>
              </w:rPr>
              <w:t>决算数</w:t>
            </w:r>
          </w:p>
        </w:tc>
      </w:tr>
      <w:tr>
        <w:tblPrEx>
          <w:tblLayout w:type="fixed"/>
          <w:tblCellMar>
            <w:top w:w="0" w:type="dxa"/>
            <w:left w:w="108" w:type="dxa"/>
            <w:bottom w:w="0" w:type="dxa"/>
            <w:right w:w="108" w:type="dxa"/>
          </w:tblCellMar>
        </w:tblPrEx>
        <w:trPr>
          <w:trHeight w:val="369" w:hRule="atLeast"/>
          <w:jc w:val="center"/>
        </w:trPr>
        <w:tc>
          <w:tcPr>
            <w:tcW w:w="2874"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hint="eastAsia" w:ascii="宋体" w:hAnsi="宋体" w:eastAsia="仿宋_GB2312" w:cs="宋体"/>
                <w:kern w:val="0"/>
                <w:sz w:val="24"/>
              </w:rPr>
              <w:t>栏</w:t>
            </w:r>
            <w:r>
              <w:rPr>
                <w:rFonts w:ascii="宋体" w:hAnsi="宋体" w:eastAsia="仿宋_GB2312" w:cs="宋体"/>
                <w:kern w:val="0"/>
                <w:sz w:val="24"/>
              </w:rPr>
              <w:t xml:space="preserve">    </w:t>
            </w:r>
            <w:r>
              <w:rPr>
                <w:rFonts w:hint="eastAsia" w:ascii="宋体" w:hAnsi="宋体" w:eastAsia="仿宋_GB2312" w:cs="宋体"/>
                <w:kern w:val="0"/>
                <w:sz w:val="24"/>
              </w:rPr>
              <w:t>次</w:t>
            </w:r>
          </w:p>
        </w:tc>
        <w:tc>
          <w:tcPr>
            <w:tcW w:w="78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hint="eastAsia" w:ascii="宋体" w:hAnsi="宋体" w:eastAsia="仿宋_GB2312" w:cs="宋体"/>
                <w:kern w:val="0"/>
                <w:sz w:val="24"/>
              </w:rPr>
              <w:t>　</w:t>
            </w:r>
          </w:p>
        </w:tc>
        <w:tc>
          <w:tcPr>
            <w:tcW w:w="95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1</w:t>
            </w:r>
          </w:p>
        </w:tc>
        <w:tc>
          <w:tcPr>
            <w:tcW w:w="310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hint="eastAsia" w:ascii="宋体" w:hAnsi="宋体" w:eastAsia="仿宋_GB2312" w:cs="宋体"/>
                <w:kern w:val="0"/>
                <w:sz w:val="24"/>
              </w:rPr>
              <w:t>栏</w:t>
            </w:r>
            <w:r>
              <w:rPr>
                <w:rFonts w:ascii="宋体" w:hAnsi="宋体" w:eastAsia="仿宋_GB2312" w:cs="宋体"/>
                <w:kern w:val="0"/>
                <w:sz w:val="24"/>
              </w:rPr>
              <w:t xml:space="preserve">    </w:t>
            </w:r>
            <w:r>
              <w:rPr>
                <w:rFonts w:hint="eastAsia" w:ascii="宋体" w:hAnsi="宋体" w:eastAsia="仿宋_GB2312" w:cs="宋体"/>
                <w:kern w:val="0"/>
                <w:sz w:val="24"/>
              </w:rPr>
              <w:t>次</w:t>
            </w:r>
          </w:p>
        </w:tc>
        <w:tc>
          <w:tcPr>
            <w:tcW w:w="78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hint="eastAsia" w:ascii="宋体" w:hAnsi="宋体" w:eastAsia="仿宋_GB2312" w:cs="宋体"/>
                <w:kern w:val="0"/>
                <w:sz w:val="24"/>
              </w:rPr>
              <w:t>　</w:t>
            </w:r>
          </w:p>
        </w:tc>
        <w:tc>
          <w:tcPr>
            <w:tcW w:w="1071"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2</w:t>
            </w:r>
          </w:p>
        </w:tc>
      </w:tr>
      <w:tr>
        <w:tblPrEx>
          <w:tblLayout w:type="fixed"/>
          <w:tblCellMar>
            <w:top w:w="0" w:type="dxa"/>
            <w:left w:w="108" w:type="dxa"/>
            <w:bottom w:w="0" w:type="dxa"/>
            <w:right w:w="108" w:type="dxa"/>
          </w:tblCellMar>
        </w:tblPrEx>
        <w:trPr>
          <w:trHeight w:val="384" w:hRule="atLeast"/>
          <w:jc w:val="center"/>
        </w:trPr>
        <w:tc>
          <w:tcPr>
            <w:tcW w:w="2874" w:type="dxa"/>
            <w:tcBorders>
              <w:top w:val="nil"/>
              <w:left w:val="single" w:color="auto" w:sz="8" w:space="0"/>
              <w:bottom w:val="single" w:color="auto" w:sz="4" w:space="0"/>
              <w:right w:val="single" w:color="auto" w:sz="4" w:space="0"/>
            </w:tcBorders>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一、财政拨款收入</w:t>
            </w:r>
          </w:p>
        </w:tc>
        <w:tc>
          <w:tcPr>
            <w:tcW w:w="78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1</w:t>
            </w:r>
          </w:p>
        </w:tc>
        <w:tc>
          <w:tcPr>
            <w:tcW w:w="954"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c>
          <w:tcPr>
            <w:tcW w:w="31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一、一般公共服务支出</w:t>
            </w:r>
          </w:p>
        </w:tc>
        <w:tc>
          <w:tcPr>
            <w:tcW w:w="78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14</w:t>
            </w:r>
          </w:p>
        </w:tc>
        <w:tc>
          <w:tcPr>
            <w:tcW w:w="1071" w:type="dxa"/>
            <w:tcBorders>
              <w:top w:val="nil"/>
              <w:left w:val="nil"/>
              <w:bottom w:val="single" w:color="auto" w:sz="4" w:space="0"/>
              <w:right w:val="single" w:color="auto" w:sz="8"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r>
      <w:tr>
        <w:tblPrEx>
          <w:tblLayout w:type="fixed"/>
          <w:tblCellMar>
            <w:top w:w="0" w:type="dxa"/>
            <w:left w:w="108" w:type="dxa"/>
            <w:bottom w:w="0" w:type="dxa"/>
            <w:right w:w="108" w:type="dxa"/>
          </w:tblCellMar>
        </w:tblPrEx>
        <w:trPr>
          <w:trHeight w:val="384" w:hRule="atLeast"/>
          <w:jc w:val="center"/>
        </w:trPr>
        <w:tc>
          <w:tcPr>
            <w:tcW w:w="2874"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二、上级补助收入</w:t>
            </w:r>
          </w:p>
        </w:tc>
        <w:tc>
          <w:tcPr>
            <w:tcW w:w="78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2</w:t>
            </w:r>
          </w:p>
        </w:tc>
        <w:tc>
          <w:tcPr>
            <w:tcW w:w="954"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c>
          <w:tcPr>
            <w:tcW w:w="31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二、外交支出</w:t>
            </w:r>
          </w:p>
        </w:tc>
        <w:tc>
          <w:tcPr>
            <w:tcW w:w="78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15</w:t>
            </w:r>
          </w:p>
        </w:tc>
        <w:tc>
          <w:tcPr>
            <w:tcW w:w="1071" w:type="dxa"/>
            <w:tcBorders>
              <w:top w:val="nil"/>
              <w:left w:val="nil"/>
              <w:bottom w:val="single" w:color="auto" w:sz="4" w:space="0"/>
              <w:right w:val="single" w:color="auto" w:sz="8"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r>
      <w:tr>
        <w:tblPrEx>
          <w:tblLayout w:type="fixed"/>
          <w:tblCellMar>
            <w:top w:w="0" w:type="dxa"/>
            <w:left w:w="108" w:type="dxa"/>
            <w:bottom w:w="0" w:type="dxa"/>
            <w:right w:w="108" w:type="dxa"/>
          </w:tblCellMar>
        </w:tblPrEx>
        <w:trPr>
          <w:trHeight w:val="384" w:hRule="atLeast"/>
          <w:jc w:val="center"/>
        </w:trPr>
        <w:tc>
          <w:tcPr>
            <w:tcW w:w="2874"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三、事业收入</w:t>
            </w:r>
          </w:p>
        </w:tc>
        <w:tc>
          <w:tcPr>
            <w:tcW w:w="78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3</w:t>
            </w:r>
          </w:p>
        </w:tc>
        <w:tc>
          <w:tcPr>
            <w:tcW w:w="954"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c>
          <w:tcPr>
            <w:tcW w:w="31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三、国防支出</w:t>
            </w:r>
          </w:p>
        </w:tc>
        <w:tc>
          <w:tcPr>
            <w:tcW w:w="78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16</w:t>
            </w:r>
          </w:p>
        </w:tc>
        <w:tc>
          <w:tcPr>
            <w:tcW w:w="1071" w:type="dxa"/>
            <w:tcBorders>
              <w:top w:val="nil"/>
              <w:left w:val="nil"/>
              <w:bottom w:val="single" w:color="auto" w:sz="4" w:space="0"/>
              <w:right w:val="single" w:color="auto" w:sz="8"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r>
      <w:tr>
        <w:tblPrEx>
          <w:tblLayout w:type="fixed"/>
          <w:tblCellMar>
            <w:top w:w="0" w:type="dxa"/>
            <w:left w:w="108" w:type="dxa"/>
            <w:bottom w:w="0" w:type="dxa"/>
            <w:right w:w="108" w:type="dxa"/>
          </w:tblCellMar>
        </w:tblPrEx>
        <w:trPr>
          <w:trHeight w:val="384" w:hRule="atLeast"/>
          <w:jc w:val="center"/>
        </w:trPr>
        <w:tc>
          <w:tcPr>
            <w:tcW w:w="2874"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四、经营收入</w:t>
            </w:r>
          </w:p>
        </w:tc>
        <w:tc>
          <w:tcPr>
            <w:tcW w:w="78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4</w:t>
            </w:r>
          </w:p>
        </w:tc>
        <w:tc>
          <w:tcPr>
            <w:tcW w:w="954"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c>
          <w:tcPr>
            <w:tcW w:w="31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四、公共安全支出</w:t>
            </w:r>
          </w:p>
        </w:tc>
        <w:tc>
          <w:tcPr>
            <w:tcW w:w="78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17</w:t>
            </w:r>
          </w:p>
        </w:tc>
        <w:tc>
          <w:tcPr>
            <w:tcW w:w="1071" w:type="dxa"/>
            <w:tcBorders>
              <w:top w:val="nil"/>
              <w:left w:val="nil"/>
              <w:bottom w:val="single" w:color="auto" w:sz="4" w:space="0"/>
              <w:right w:val="single" w:color="auto" w:sz="8"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r>
      <w:tr>
        <w:tblPrEx>
          <w:tblLayout w:type="fixed"/>
          <w:tblCellMar>
            <w:top w:w="0" w:type="dxa"/>
            <w:left w:w="108" w:type="dxa"/>
            <w:bottom w:w="0" w:type="dxa"/>
            <w:right w:w="108" w:type="dxa"/>
          </w:tblCellMar>
        </w:tblPrEx>
        <w:trPr>
          <w:trHeight w:val="384" w:hRule="atLeast"/>
          <w:jc w:val="center"/>
        </w:trPr>
        <w:tc>
          <w:tcPr>
            <w:tcW w:w="2874"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五、附属单位上缴收入</w:t>
            </w:r>
          </w:p>
        </w:tc>
        <w:tc>
          <w:tcPr>
            <w:tcW w:w="78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5</w:t>
            </w:r>
          </w:p>
        </w:tc>
        <w:tc>
          <w:tcPr>
            <w:tcW w:w="954"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c>
          <w:tcPr>
            <w:tcW w:w="31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五、教育支出</w:t>
            </w:r>
          </w:p>
        </w:tc>
        <w:tc>
          <w:tcPr>
            <w:tcW w:w="78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18</w:t>
            </w:r>
          </w:p>
        </w:tc>
        <w:tc>
          <w:tcPr>
            <w:tcW w:w="1071" w:type="dxa"/>
            <w:tcBorders>
              <w:top w:val="nil"/>
              <w:left w:val="nil"/>
              <w:bottom w:val="single" w:color="auto" w:sz="4" w:space="0"/>
              <w:right w:val="single" w:color="auto" w:sz="8"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r>
      <w:tr>
        <w:tblPrEx>
          <w:tblLayout w:type="fixed"/>
          <w:tblCellMar>
            <w:top w:w="0" w:type="dxa"/>
            <w:left w:w="108" w:type="dxa"/>
            <w:bottom w:w="0" w:type="dxa"/>
            <w:right w:w="108" w:type="dxa"/>
          </w:tblCellMar>
        </w:tblPrEx>
        <w:trPr>
          <w:trHeight w:val="452" w:hRule="atLeast"/>
          <w:jc w:val="center"/>
        </w:trPr>
        <w:tc>
          <w:tcPr>
            <w:tcW w:w="2874"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六、其他收入</w:t>
            </w:r>
          </w:p>
        </w:tc>
        <w:tc>
          <w:tcPr>
            <w:tcW w:w="78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6</w:t>
            </w:r>
          </w:p>
        </w:tc>
        <w:tc>
          <w:tcPr>
            <w:tcW w:w="954"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c>
          <w:tcPr>
            <w:tcW w:w="310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六、科学技术支出</w:t>
            </w:r>
          </w:p>
        </w:tc>
        <w:tc>
          <w:tcPr>
            <w:tcW w:w="78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19</w:t>
            </w:r>
          </w:p>
        </w:tc>
        <w:tc>
          <w:tcPr>
            <w:tcW w:w="1071" w:type="dxa"/>
            <w:tcBorders>
              <w:top w:val="nil"/>
              <w:left w:val="nil"/>
              <w:bottom w:val="single" w:color="auto" w:sz="4" w:space="0"/>
              <w:right w:val="single" w:color="auto" w:sz="8"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r>
      <w:tr>
        <w:tblPrEx>
          <w:tblLayout w:type="fixed"/>
          <w:tblCellMar>
            <w:top w:w="0" w:type="dxa"/>
            <w:left w:w="108" w:type="dxa"/>
            <w:bottom w:w="0" w:type="dxa"/>
            <w:right w:w="108" w:type="dxa"/>
          </w:tblCellMar>
        </w:tblPrEx>
        <w:trPr>
          <w:trHeight w:val="384" w:hRule="atLeast"/>
          <w:jc w:val="center"/>
        </w:trPr>
        <w:tc>
          <w:tcPr>
            <w:tcW w:w="2874"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　</w:t>
            </w:r>
          </w:p>
        </w:tc>
        <w:tc>
          <w:tcPr>
            <w:tcW w:w="78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7</w:t>
            </w:r>
          </w:p>
        </w:tc>
        <w:tc>
          <w:tcPr>
            <w:tcW w:w="954"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c>
          <w:tcPr>
            <w:tcW w:w="3106" w:type="dxa"/>
            <w:tcBorders>
              <w:top w:val="nil"/>
              <w:left w:val="nil"/>
              <w:bottom w:val="single" w:color="auto" w:sz="4" w:space="0"/>
              <w:right w:val="single" w:color="auto" w:sz="4" w:space="0"/>
            </w:tcBorders>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w:t>
            </w:r>
          </w:p>
        </w:tc>
        <w:tc>
          <w:tcPr>
            <w:tcW w:w="78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20</w:t>
            </w:r>
          </w:p>
        </w:tc>
        <w:tc>
          <w:tcPr>
            <w:tcW w:w="1071" w:type="dxa"/>
            <w:tcBorders>
              <w:top w:val="nil"/>
              <w:left w:val="nil"/>
              <w:bottom w:val="single" w:color="auto" w:sz="4" w:space="0"/>
              <w:right w:val="single" w:color="auto" w:sz="8"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r>
      <w:tr>
        <w:tblPrEx>
          <w:tblLayout w:type="fixed"/>
          <w:tblCellMar>
            <w:top w:w="0" w:type="dxa"/>
            <w:left w:w="108" w:type="dxa"/>
            <w:bottom w:w="0" w:type="dxa"/>
            <w:right w:w="108" w:type="dxa"/>
          </w:tblCellMar>
        </w:tblPrEx>
        <w:trPr>
          <w:trHeight w:val="384" w:hRule="atLeast"/>
          <w:jc w:val="center"/>
        </w:trPr>
        <w:tc>
          <w:tcPr>
            <w:tcW w:w="2874" w:type="dxa"/>
            <w:tcBorders>
              <w:top w:val="nil"/>
              <w:left w:val="single" w:color="auto" w:sz="8" w:space="0"/>
              <w:bottom w:val="single" w:color="auto" w:sz="4" w:space="0"/>
              <w:right w:val="single" w:color="auto" w:sz="4" w:space="0"/>
            </w:tcBorders>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　</w:t>
            </w:r>
          </w:p>
        </w:tc>
        <w:tc>
          <w:tcPr>
            <w:tcW w:w="78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8</w:t>
            </w:r>
          </w:p>
        </w:tc>
        <w:tc>
          <w:tcPr>
            <w:tcW w:w="954" w:type="dxa"/>
            <w:tcBorders>
              <w:top w:val="nil"/>
              <w:left w:val="nil"/>
              <w:bottom w:val="single" w:color="auto" w:sz="4" w:space="0"/>
              <w:right w:val="single" w:color="auto" w:sz="4" w:space="0"/>
            </w:tcBorders>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　</w:t>
            </w:r>
          </w:p>
        </w:tc>
        <w:tc>
          <w:tcPr>
            <w:tcW w:w="3106" w:type="dxa"/>
            <w:tcBorders>
              <w:top w:val="nil"/>
              <w:left w:val="nil"/>
              <w:bottom w:val="single" w:color="auto" w:sz="4" w:space="0"/>
              <w:right w:val="nil"/>
            </w:tcBorders>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　</w:t>
            </w:r>
          </w:p>
        </w:tc>
        <w:tc>
          <w:tcPr>
            <w:tcW w:w="78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21</w:t>
            </w:r>
          </w:p>
        </w:tc>
        <w:tc>
          <w:tcPr>
            <w:tcW w:w="1071" w:type="dxa"/>
            <w:tcBorders>
              <w:top w:val="nil"/>
              <w:left w:val="nil"/>
              <w:bottom w:val="single" w:color="auto" w:sz="4" w:space="0"/>
              <w:right w:val="single" w:color="auto" w:sz="8" w:space="0"/>
            </w:tcBorders>
            <w:vAlign w:val="center"/>
          </w:tcPr>
          <w:p>
            <w:pPr>
              <w:widowControl/>
              <w:jc w:val="center"/>
              <w:rPr>
                <w:rFonts w:ascii="宋体" w:hAnsi="宋体" w:eastAsia="仿宋_GB2312" w:cs="宋体"/>
                <w:kern w:val="0"/>
                <w:sz w:val="24"/>
              </w:rPr>
            </w:pPr>
            <w:r>
              <w:rPr>
                <w:rFonts w:hint="eastAsia" w:ascii="宋体" w:hAnsi="宋体" w:eastAsia="仿宋_GB2312" w:cs="宋体"/>
                <w:kern w:val="0"/>
                <w:sz w:val="24"/>
              </w:rPr>
              <w:t>　</w:t>
            </w:r>
          </w:p>
        </w:tc>
      </w:tr>
      <w:tr>
        <w:tblPrEx>
          <w:tblLayout w:type="fixed"/>
          <w:tblCellMar>
            <w:top w:w="0" w:type="dxa"/>
            <w:left w:w="108" w:type="dxa"/>
            <w:bottom w:w="0" w:type="dxa"/>
            <w:right w:w="108" w:type="dxa"/>
          </w:tblCellMar>
        </w:tblPrEx>
        <w:trPr>
          <w:trHeight w:val="384" w:hRule="atLeast"/>
          <w:jc w:val="center"/>
        </w:trPr>
        <w:tc>
          <w:tcPr>
            <w:tcW w:w="2874"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仿宋_GB2312" w:cs="宋体"/>
                <w:b/>
                <w:bCs/>
                <w:kern w:val="0"/>
                <w:sz w:val="24"/>
              </w:rPr>
            </w:pPr>
            <w:r>
              <w:rPr>
                <w:rFonts w:hint="eastAsia" w:ascii="宋体" w:hAnsi="宋体" w:eastAsia="仿宋_GB2312" w:cs="宋体"/>
                <w:b/>
                <w:bCs/>
                <w:kern w:val="0"/>
                <w:sz w:val="24"/>
              </w:rPr>
              <w:t>本年收入合计</w:t>
            </w:r>
          </w:p>
        </w:tc>
        <w:tc>
          <w:tcPr>
            <w:tcW w:w="78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9</w:t>
            </w:r>
          </w:p>
        </w:tc>
        <w:tc>
          <w:tcPr>
            <w:tcW w:w="954"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c>
          <w:tcPr>
            <w:tcW w:w="3106" w:type="dxa"/>
            <w:tcBorders>
              <w:top w:val="nil"/>
              <w:left w:val="nil"/>
              <w:bottom w:val="single" w:color="auto" w:sz="4" w:space="0"/>
              <w:right w:val="nil"/>
            </w:tcBorders>
            <w:vAlign w:val="center"/>
          </w:tcPr>
          <w:p>
            <w:pPr>
              <w:widowControl/>
              <w:jc w:val="center"/>
              <w:rPr>
                <w:rFonts w:ascii="宋体" w:hAnsi="宋体" w:eastAsia="仿宋_GB2312" w:cs="宋体"/>
                <w:b/>
                <w:bCs/>
                <w:kern w:val="0"/>
                <w:sz w:val="24"/>
              </w:rPr>
            </w:pPr>
            <w:r>
              <w:rPr>
                <w:rFonts w:hint="eastAsia" w:ascii="宋体" w:hAnsi="宋体" w:eastAsia="仿宋_GB2312" w:cs="宋体"/>
                <w:b/>
                <w:bCs/>
                <w:kern w:val="0"/>
                <w:sz w:val="24"/>
              </w:rPr>
              <w:t>本年支出合计</w:t>
            </w:r>
          </w:p>
        </w:tc>
        <w:tc>
          <w:tcPr>
            <w:tcW w:w="78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22</w:t>
            </w:r>
          </w:p>
        </w:tc>
        <w:tc>
          <w:tcPr>
            <w:tcW w:w="1071" w:type="dxa"/>
            <w:tcBorders>
              <w:top w:val="nil"/>
              <w:left w:val="nil"/>
              <w:bottom w:val="single" w:color="auto" w:sz="4" w:space="0"/>
              <w:right w:val="single" w:color="auto" w:sz="8" w:space="0"/>
            </w:tcBorders>
            <w:vAlign w:val="center"/>
          </w:tcPr>
          <w:p>
            <w:pPr>
              <w:widowControl/>
              <w:jc w:val="left"/>
              <w:rPr>
                <w:rFonts w:ascii="宋体" w:hAnsi="宋体" w:eastAsia="仿宋_GB2312" w:cs="宋体"/>
                <w:b/>
                <w:bCs/>
                <w:kern w:val="0"/>
                <w:sz w:val="24"/>
              </w:rPr>
            </w:pPr>
            <w:r>
              <w:rPr>
                <w:rFonts w:hint="eastAsia" w:ascii="宋体" w:hAnsi="宋体" w:eastAsia="仿宋_GB2312" w:cs="宋体"/>
                <w:b/>
                <w:bCs/>
                <w:kern w:val="0"/>
                <w:sz w:val="24"/>
              </w:rPr>
              <w:t>　</w:t>
            </w:r>
          </w:p>
        </w:tc>
      </w:tr>
      <w:tr>
        <w:tblPrEx>
          <w:tblLayout w:type="fixed"/>
          <w:tblCellMar>
            <w:top w:w="0" w:type="dxa"/>
            <w:left w:w="108" w:type="dxa"/>
            <w:bottom w:w="0" w:type="dxa"/>
            <w:right w:w="108" w:type="dxa"/>
          </w:tblCellMar>
        </w:tblPrEx>
        <w:trPr>
          <w:trHeight w:val="384" w:hRule="atLeast"/>
          <w:jc w:val="center"/>
        </w:trPr>
        <w:tc>
          <w:tcPr>
            <w:tcW w:w="2874" w:type="dxa"/>
            <w:tcBorders>
              <w:top w:val="nil"/>
              <w:left w:val="single" w:color="auto" w:sz="8" w:space="0"/>
              <w:bottom w:val="single" w:color="auto" w:sz="4" w:space="0"/>
              <w:right w:val="single" w:color="auto" w:sz="4" w:space="0"/>
            </w:tcBorders>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用事业基金弥补收支差额</w:t>
            </w:r>
          </w:p>
        </w:tc>
        <w:tc>
          <w:tcPr>
            <w:tcW w:w="78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10</w:t>
            </w:r>
          </w:p>
        </w:tc>
        <w:tc>
          <w:tcPr>
            <w:tcW w:w="954"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c>
          <w:tcPr>
            <w:tcW w:w="3106" w:type="dxa"/>
            <w:tcBorders>
              <w:top w:val="nil"/>
              <w:left w:val="nil"/>
              <w:bottom w:val="single" w:color="auto" w:sz="4" w:space="0"/>
              <w:right w:val="nil"/>
            </w:tcBorders>
            <w:vAlign w:val="center"/>
          </w:tcPr>
          <w:p>
            <w:pPr>
              <w:widowControl/>
              <w:jc w:val="left"/>
              <w:rPr>
                <w:rFonts w:ascii="宋体" w:hAnsi="宋体" w:eastAsia="仿宋_GB2312" w:cs="宋体"/>
                <w:kern w:val="0"/>
                <w:sz w:val="24"/>
              </w:rPr>
            </w:pPr>
            <w:r>
              <w:rPr>
                <w:rFonts w:ascii="宋体" w:hAnsi="宋体" w:eastAsia="仿宋_GB2312" w:cs="宋体"/>
                <w:kern w:val="0"/>
                <w:sz w:val="24"/>
              </w:rPr>
              <w:t xml:space="preserve">       </w:t>
            </w:r>
            <w:r>
              <w:rPr>
                <w:rFonts w:hint="eastAsia" w:ascii="宋体" w:hAnsi="宋体" w:eastAsia="仿宋_GB2312" w:cs="宋体"/>
                <w:kern w:val="0"/>
                <w:sz w:val="24"/>
              </w:rPr>
              <w:t>结余分配</w:t>
            </w:r>
          </w:p>
        </w:tc>
        <w:tc>
          <w:tcPr>
            <w:tcW w:w="78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23</w:t>
            </w:r>
          </w:p>
        </w:tc>
        <w:tc>
          <w:tcPr>
            <w:tcW w:w="1071" w:type="dxa"/>
            <w:tcBorders>
              <w:top w:val="nil"/>
              <w:left w:val="nil"/>
              <w:bottom w:val="single" w:color="auto" w:sz="4" w:space="0"/>
              <w:right w:val="single" w:color="auto" w:sz="8" w:space="0"/>
            </w:tcBorders>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　</w:t>
            </w:r>
          </w:p>
        </w:tc>
      </w:tr>
      <w:tr>
        <w:tblPrEx>
          <w:tblLayout w:type="fixed"/>
          <w:tblCellMar>
            <w:top w:w="0" w:type="dxa"/>
            <w:left w:w="108" w:type="dxa"/>
            <w:bottom w:w="0" w:type="dxa"/>
            <w:right w:w="108" w:type="dxa"/>
          </w:tblCellMar>
        </w:tblPrEx>
        <w:trPr>
          <w:trHeight w:val="384" w:hRule="atLeast"/>
          <w:jc w:val="center"/>
        </w:trPr>
        <w:tc>
          <w:tcPr>
            <w:tcW w:w="2874" w:type="dxa"/>
            <w:tcBorders>
              <w:top w:val="nil"/>
              <w:left w:val="single" w:color="auto" w:sz="8" w:space="0"/>
              <w:bottom w:val="single" w:color="auto" w:sz="4" w:space="0"/>
              <w:right w:val="single" w:color="auto" w:sz="4" w:space="0"/>
            </w:tcBorders>
            <w:vAlign w:val="center"/>
          </w:tcPr>
          <w:p>
            <w:pPr>
              <w:widowControl/>
              <w:jc w:val="left"/>
              <w:rPr>
                <w:rFonts w:ascii="宋体" w:hAnsi="宋体" w:eastAsia="仿宋_GB2312" w:cs="宋体"/>
                <w:kern w:val="0"/>
                <w:sz w:val="24"/>
              </w:rPr>
            </w:pPr>
            <w:r>
              <w:rPr>
                <w:rFonts w:ascii="宋体" w:hAnsi="宋体" w:eastAsia="仿宋_GB2312" w:cs="宋体"/>
                <w:kern w:val="0"/>
                <w:sz w:val="24"/>
              </w:rPr>
              <w:t xml:space="preserve">       </w:t>
            </w:r>
            <w:r>
              <w:rPr>
                <w:rFonts w:hint="eastAsia" w:ascii="宋体" w:hAnsi="宋体" w:eastAsia="仿宋_GB2312" w:cs="宋体"/>
                <w:kern w:val="0"/>
                <w:sz w:val="24"/>
              </w:rPr>
              <w:t>年初结转和结余</w:t>
            </w:r>
          </w:p>
        </w:tc>
        <w:tc>
          <w:tcPr>
            <w:tcW w:w="78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11</w:t>
            </w:r>
          </w:p>
        </w:tc>
        <w:tc>
          <w:tcPr>
            <w:tcW w:w="954" w:type="dxa"/>
            <w:tcBorders>
              <w:top w:val="nil"/>
              <w:left w:val="nil"/>
              <w:bottom w:val="single" w:color="auto" w:sz="4" w:space="0"/>
              <w:right w:val="single" w:color="auto" w:sz="4"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c>
          <w:tcPr>
            <w:tcW w:w="3106" w:type="dxa"/>
            <w:tcBorders>
              <w:top w:val="nil"/>
              <w:left w:val="nil"/>
              <w:bottom w:val="single" w:color="auto" w:sz="4" w:space="0"/>
              <w:right w:val="nil"/>
            </w:tcBorders>
            <w:vAlign w:val="center"/>
          </w:tcPr>
          <w:p>
            <w:pPr>
              <w:widowControl/>
              <w:jc w:val="left"/>
              <w:rPr>
                <w:rFonts w:ascii="宋体" w:hAnsi="宋体" w:eastAsia="仿宋_GB2312" w:cs="宋体"/>
                <w:kern w:val="0"/>
                <w:sz w:val="24"/>
              </w:rPr>
            </w:pPr>
            <w:r>
              <w:rPr>
                <w:rFonts w:ascii="宋体" w:hAnsi="宋体" w:eastAsia="仿宋_GB2312" w:cs="宋体"/>
                <w:kern w:val="0"/>
                <w:sz w:val="24"/>
              </w:rPr>
              <w:t xml:space="preserve">         </w:t>
            </w:r>
            <w:r>
              <w:rPr>
                <w:rFonts w:hint="eastAsia" w:ascii="宋体" w:hAnsi="宋体" w:eastAsia="仿宋_GB2312" w:cs="宋体"/>
                <w:kern w:val="0"/>
                <w:sz w:val="24"/>
              </w:rPr>
              <w:t>年末结转和结余</w:t>
            </w:r>
          </w:p>
        </w:tc>
        <w:tc>
          <w:tcPr>
            <w:tcW w:w="78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24</w:t>
            </w:r>
          </w:p>
        </w:tc>
        <w:tc>
          <w:tcPr>
            <w:tcW w:w="1071" w:type="dxa"/>
            <w:tcBorders>
              <w:top w:val="nil"/>
              <w:left w:val="nil"/>
              <w:bottom w:val="single" w:color="auto" w:sz="4" w:space="0"/>
              <w:right w:val="single" w:color="auto" w:sz="8" w:space="0"/>
            </w:tcBorders>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　</w:t>
            </w:r>
          </w:p>
        </w:tc>
      </w:tr>
      <w:tr>
        <w:tblPrEx>
          <w:tblLayout w:type="fixed"/>
          <w:tblCellMar>
            <w:top w:w="0" w:type="dxa"/>
            <w:left w:w="108" w:type="dxa"/>
            <w:bottom w:w="0" w:type="dxa"/>
            <w:right w:w="108" w:type="dxa"/>
          </w:tblCellMar>
        </w:tblPrEx>
        <w:trPr>
          <w:trHeight w:val="384" w:hRule="atLeast"/>
          <w:jc w:val="center"/>
        </w:trPr>
        <w:tc>
          <w:tcPr>
            <w:tcW w:w="2874" w:type="dxa"/>
            <w:tcBorders>
              <w:top w:val="nil"/>
              <w:left w:val="single" w:color="auto" w:sz="8" w:space="0"/>
              <w:bottom w:val="nil"/>
              <w:right w:val="nil"/>
            </w:tcBorders>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　</w:t>
            </w:r>
          </w:p>
        </w:tc>
        <w:tc>
          <w:tcPr>
            <w:tcW w:w="78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12</w:t>
            </w:r>
          </w:p>
        </w:tc>
        <w:tc>
          <w:tcPr>
            <w:tcW w:w="954" w:type="dxa"/>
            <w:tcBorders>
              <w:top w:val="nil"/>
              <w:left w:val="nil"/>
              <w:bottom w:val="nil"/>
              <w:right w:val="single" w:color="auto" w:sz="4"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c>
          <w:tcPr>
            <w:tcW w:w="3106" w:type="dxa"/>
            <w:tcBorders>
              <w:top w:val="nil"/>
              <w:left w:val="nil"/>
              <w:bottom w:val="nil"/>
              <w:right w:val="nil"/>
            </w:tcBorders>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　</w:t>
            </w:r>
          </w:p>
        </w:tc>
        <w:tc>
          <w:tcPr>
            <w:tcW w:w="78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25</w:t>
            </w:r>
          </w:p>
        </w:tc>
        <w:tc>
          <w:tcPr>
            <w:tcW w:w="1071" w:type="dxa"/>
            <w:tcBorders>
              <w:top w:val="nil"/>
              <w:left w:val="nil"/>
              <w:bottom w:val="nil"/>
              <w:right w:val="single" w:color="auto" w:sz="8" w:space="0"/>
            </w:tcBorders>
            <w:vAlign w:val="center"/>
          </w:tcPr>
          <w:p>
            <w:pPr>
              <w:widowControl/>
              <w:jc w:val="left"/>
              <w:rPr>
                <w:rFonts w:ascii="宋体" w:hAnsi="宋体" w:eastAsia="仿宋_GB2312" w:cs="宋体"/>
                <w:kern w:val="0"/>
                <w:sz w:val="24"/>
              </w:rPr>
            </w:pPr>
            <w:r>
              <w:rPr>
                <w:rFonts w:hint="eastAsia" w:ascii="宋体" w:hAnsi="宋体" w:eastAsia="仿宋_GB2312" w:cs="宋体"/>
                <w:kern w:val="0"/>
                <w:sz w:val="24"/>
              </w:rPr>
              <w:t>　</w:t>
            </w:r>
          </w:p>
        </w:tc>
      </w:tr>
      <w:tr>
        <w:tblPrEx>
          <w:tblLayout w:type="fixed"/>
          <w:tblCellMar>
            <w:top w:w="0" w:type="dxa"/>
            <w:left w:w="108" w:type="dxa"/>
            <w:bottom w:w="0" w:type="dxa"/>
            <w:right w:w="108" w:type="dxa"/>
          </w:tblCellMar>
        </w:tblPrEx>
        <w:trPr>
          <w:trHeight w:val="428" w:hRule="atLeast"/>
          <w:jc w:val="center"/>
        </w:trPr>
        <w:tc>
          <w:tcPr>
            <w:tcW w:w="2874"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ascii="宋体" w:hAnsi="宋体" w:eastAsia="仿宋_GB2312" w:cs="宋体"/>
                <w:b/>
                <w:bCs/>
                <w:kern w:val="0"/>
                <w:sz w:val="24"/>
              </w:rPr>
            </w:pPr>
            <w:r>
              <w:rPr>
                <w:rFonts w:hint="eastAsia" w:ascii="宋体" w:hAnsi="宋体" w:eastAsia="仿宋_GB2312" w:cs="宋体"/>
                <w:b/>
                <w:bCs/>
                <w:kern w:val="0"/>
                <w:sz w:val="24"/>
              </w:rPr>
              <w:t>总计</w:t>
            </w:r>
          </w:p>
        </w:tc>
        <w:tc>
          <w:tcPr>
            <w:tcW w:w="78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13</w:t>
            </w:r>
          </w:p>
        </w:tc>
        <w:tc>
          <w:tcPr>
            <w:tcW w:w="954" w:type="dxa"/>
            <w:tcBorders>
              <w:top w:val="single" w:color="auto" w:sz="4" w:space="0"/>
              <w:left w:val="nil"/>
              <w:bottom w:val="single" w:color="auto" w:sz="8" w:space="0"/>
              <w:right w:val="single" w:color="auto" w:sz="4" w:space="0"/>
            </w:tcBorders>
            <w:vAlign w:val="center"/>
          </w:tcPr>
          <w:p>
            <w:pPr>
              <w:widowControl/>
              <w:jc w:val="right"/>
              <w:rPr>
                <w:rFonts w:ascii="宋体" w:hAnsi="宋体" w:eastAsia="仿宋_GB2312" w:cs="宋体"/>
                <w:kern w:val="0"/>
                <w:sz w:val="24"/>
              </w:rPr>
            </w:pPr>
            <w:r>
              <w:rPr>
                <w:rFonts w:hint="eastAsia" w:ascii="宋体" w:hAnsi="宋体" w:eastAsia="仿宋_GB2312" w:cs="宋体"/>
                <w:kern w:val="0"/>
                <w:sz w:val="24"/>
              </w:rPr>
              <w:t>　</w:t>
            </w:r>
          </w:p>
        </w:tc>
        <w:tc>
          <w:tcPr>
            <w:tcW w:w="3106" w:type="dxa"/>
            <w:tcBorders>
              <w:top w:val="single" w:color="auto" w:sz="4" w:space="0"/>
              <w:left w:val="nil"/>
              <w:bottom w:val="single" w:color="auto" w:sz="8" w:space="0"/>
              <w:right w:val="nil"/>
            </w:tcBorders>
            <w:shd w:val="clear" w:color="auto" w:fill="FFFFFF"/>
            <w:vAlign w:val="center"/>
          </w:tcPr>
          <w:p>
            <w:pPr>
              <w:widowControl/>
              <w:jc w:val="center"/>
              <w:rPr>
                <w:rFonts w:ascii="宋体" w:hAnsi="宋体" w:eastAsia="仿宋_GB2312" w:cs="宋体"/>
                <w:b/>
                <w:bCs/>
                <w:kern w:val="0"/>
                <w:sz w:val="24"/>
              </w:rPr>
            </w:pPr>
            <w:r>
              <w:rPr>
                <w:rFonts w:hint="eastAsia" w:ascii="宋体" w:hAnsi="宋体" w:eastAsia="仿宋_GB2312" w:cs="宋体"/>
                <w:b/>
                <w:bCs/>
                <w:kern w:val="0"/>
                <w:sz w:val="24"/>
              </w:rPr>
              <w:t>总计</w:t>
            </w:r>
          </w:p>
        </w:tc>
        <w:tc>
          <w:tcPr>
            <w:tcW w:w="786"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rPr>
            </w:pPr>
            <w:r>
              <w:rPr>
                <w:rFonts w:ascii="宋体" w:hAnsi="宋体" w:eastAsia="仿宋_GB2312" w:cs="宋体"/>
                <w:kern w:val="0"/>
                <w:sz w:val="24"/>
              </w:rPr>
              <w:t>26</w:t>
            </w:r>
          </w:p>
        </w:tc>
        <w:tc>
          <w:tcPr>
            <w:tcW w:w="1071" w:type="dxa"/>
            <w:tcBorders>
              <w:top w:val="single" w:color="auto" w:sz="4" w:space="0"/>
              <w:left w:val="nil"/>
              <w:bottom w:val="single" w:color="auto" w:sz="8" w:space="0"/>
              <w:right w:val="single" w:color="auto" w:sz="8" w:space="0"/>
            </w:tcBorders>
            <w:vAlign w:val="center"/>
          </w:tcPr>
          <w:p>
            <w:pPr>
              <w:widowControl/>
              <w:jc w:val="left"/>
              <w:rPr>
                <w:rFonts w:ascii="宋体" w:hAnsi="宋体" w:eastAsia="仿宋_GB2312" w:cs="宋体"/>
                <w:b/>
                <w:bCs/>
                <w:kern w:val="0"/>
                <w:sz w:val="24"/>
              </w:rPr>
            </w:pPr>
            <w:r>
              <w:rPr>
                <w:rFonts w:hint="eastAsia" w:ascii="宋体" w:hAnsi="宋体" w:eastAsia="仿宋_GB2312" w:cs="宋体"/>
                <w:b/>
                <w:bCs/>
                <w:kern w:val="0"/>
                <w:sz w:val="24"/>
              </w:rPr>
              <w:t>　</w:t>
            </w:r>
          </w:p>
        </w:tc>
      </w:tr>
    </w:tbl>
    <w:p>
      <w:pPr>
        <w:widowControl/>
        <w:jc w:val="left"/>
        <w:rPr>
          <w:rFonts w:ascii="宋体" w:hAnsi="宋体" w:eastAsia="仿宋_GB2312" w:cs="宋体"/>
          <w:kern w:val="0"/>
          <w:sz w:val="24"/>
        </w:rPr>
      </w:pPr>
      <w:r>
        <w:rPr>
          <w:rFonts w:hint="eastAsia" w:ascii="宋体" w:hAnsi="宋体" w:eastAsia="仿宋_GB2312" w:cs="宋体"/>
          <w:kern w:val="0"/>
          <w:sz w:val="24"/>
        </w:rPr>
        <w:t>注：本表反映部门本年度的总收支和年末结转结余情况。</w:t>
      </w:r>
    </w:p>
    <w:p>
      <w:pPr>
        <w:widowControl/>
        <w:jc w:val="center"/>
        <w:rPr>
          <w:rFonts w:ascii="华文中宋" w:hAnsi="华文中宋" w:eastAsia="方正小标宋_GBK" w:cs="宋体"/>
          <w:color w:val="000000"/>
          <w:kern w:val="0"/>
          <w:sz w:val="36"/>
          <w:szCs w:val="36"/>
        </w:rPr>
      </w:pPr>
    </w:p>
    <w:p>
      <w:pPr>
        <w:widowControl/>
        <w:jc w:val="center"/>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收入决算表</w:t>
      </w:r>
    </w:p>
    <w:p>
      <w:pPr>
        <w:widowControl/>
        <w:tabs>
          <w:tab w:val="left" w:pos="315"/>
          <w:tab w:val="left" w:pos="1998"/>
          <w:tab w:val="left" w:pos="3653"/>
          <w:tab w:val="left" w:pos="5308"/>
          <w:tab w:val="left" w:pos="6963"/>
          <w:tab w:val="left" w:pos="8618"/>
          <w:tab w:val="left" w:pos="10273"/>
          <w:tab w:val="left" w:pos="13485"/>
        </w:tabs>
        <w:jc w:val="left"/>
        <w:rPr>
          <w:rFonts w:ascii="仿宋_GB2312" w:hAnsi="仿宋_GB2312" w:eastAsia="仿宋_GB2312" w:cs="仿宋_GB2312"/>
          <w:color w:val="000000"/>
          <w:kern w:val="0"/>
          <w:sz w:val="24"/>
          <w:szCs w:val="24"/>
        </w:rPr>
      </w:pPr>
      <w:r>
        <w:rPr>
          <w:rFonts w:hint="eastAsia" w:ascii="宋体" w:hAnsi="宋体" w:cs="宋体"/>
          <w:kern w:val="0"/>
          <w:sz w:val="24"/>
        </w:rPr>
        <w:t>　</w:t>
      </w:r>
      <w:r>
        <w:rPr>
          <w:rFonts w:ascii="宋体" w:cs="宋体"/>
          <w:kern w:val="0"/>
          <w:sz w:val="24"/>
        </w:rPr>
        <w:tab/>
      </w:r>
      <w:r>
        <w:rPr>
          <w:rFonts w:hint="eastAsia" w:ascii="宋体" w:hAnsi="宋体" w:cs="宋体"/>
          <w:kern w:val="0"/>
          <w:sz w:val="24"/>
        </w:rPr>
        <w:t>　</w:t>
      </w:r>
      <w:r>
        <w:rPr>
          <w:rFonts w:ascii="宋体" w:cs="宋体"/>
          <w:kern w:val="0"/>
          <w:sz w:val="24"/>
        </w:rPr>
        <w:tab/>
      </w:r>
      <w:r>
        <w:rPr>
          <w:rFonts w:hint="eastAsia" w:ascii="宋体" w:hAnsi="宋体" w:cs="宋体"/>
          <w:kern w:val="0"/>
          <w:sz w:val="24"/>
        </w:rPr>
        <w:t>　</w:t>
      </w:r>
      <w:r>
        <w:rPr>
          <w:rFonts w:ascii="宋体" w:cs="宋体"/>
          <w:kern w:val="0"/>
          <w:sz w:val="24"/>
        </w:rPr>
        <w:tab/>
      </w:r>
      <w:r>
        <w:rPr>
          <w:rFonts w:hint="eastAsia" w:ascii="宋体" w:hAnsi="宋体" w:cs="宋体"/>
          <w:kern w:val="0"/>
          <w:sz w:val="24"/>
        </w:rPr>
        <w:t>　</w:t>
      </w:r>
      <w:r>
        <w:rPr>
          <w:rFonts w:ascii="宋体" w:cs="宋体"/>
          <w:kern w:val="0"/>
          <w:sz w:val="24"/>
        </w:rPr>
        <w:tab/>
      </w:r>
      <w:r>
        <w:rPr>
          <w:rFonts w:hint="eastAsia" w:ascii="宋体" w:hAnsi="宋体" w:cs="宋体"/>
          <w:kern w:val="0"/>
          <w:sz w:val="24"/>
        </w:rPr>
        <w:t>　</w:t>
      </w:r>
      <w:r>
        <w:rPr>
          <w:rFonts w:ascii="宋体" w:cs="宋体"/>
          <w:kern w:val="0"/>
          <w:sz w:val="24"/>
        </w:rPr>
        <w:tab/>
      </w:r>
      <w:r>
        <w:rPr>
          <w:rFonts w:hint="eastAsia" w:ascii="宋体" w:hAnsi="宋体" w:cs="宋体"/>
          <w:kern w:val="0"/>
          <w:sz w:val="24"/>
        </w:rPr>
        <w:t>　</w:t>
      </w:r>
      <w:r>
        <w:rPr>
          <w:rFonts w:ascii="宋体" w:cs="宋体"/>
          <w:kern w:val="0"/>
          <w:sz w:val="24"/>
        </w:rPr>
        <w:tab/>
      </w:r>
      <w:r>
        <w:rPr>
          <w:rFonts w:hint="eastAsia" w:ascii="宋体" w:hAnsi="宋体" w:cs="宋体"/>
          <w:kern w:val="0"/>
          <w:sz w:val="24"/>
        </w:rPr>
        <w:t>　</w:t>
      </w:r>
      <w:r>
        <w:rPr>
          <w:rFonts w:ascii="宋体" w:cs="宋体"/>
          <w:kern w:val="0"/>
          <w:sz w:val="24"/>
        </w:rPr>
        <w:tab/>
      </w:r>
      <w:r>
        <w:rPr>
          <w:rFonts w:hint="eastAsia" w:ascii="宋体" w:hAnsi="宋体" w:cs="宋体"/>
          <w:kern w:val="0"/>
          <w:sz w:val="24"/>
        </w:rPr>
        <w:t>　</w:t>
      </w:r>
      <w:r>
        <w:rPr>
          <w:rFonts w:ascii="宋体" w:cs="宋体"/>
          <w:kern w:val="0"/>
          <w:sz w:val="24"/>
        </w:rPr>
        <w:tab/>
      </w:r>
      <w:r>
        <w:rPr>
          <w:rFonts w:hint="eastAsia" w:ascii="宋体" w:hAnsi="宋体" w:cs="宋体"/>
          <w:kern w:val="0"/>
          <w:sz w:val="24"/>
        </w:rPr>
        <w:t>　</w:t>
      </w:r>
      <w:r>
        <w:rPr>
          <w:rFonts w:eastAsia="仿宋_GB2312"/>
          <w:kern w:val="0"/>
          <w:szCs w:val="21"/>
        </w:rPr>
        <w:tab/>
      </w:r>
      <w:r>
        <w:rPr>
          <w:rFonts w:eastAsia="仿宋_GB2312"/>
          <w:kern w:val="0"/>
          <w:szCs w:val="21"/>
        </w:rPr>
        <w:t xml:space="preserve">                                     </w:t>
      </w:r>
      <w:r>
        <w:rPr>
          <w:rFonts w:hint="eastAsia" w:ascii="仿宋_GB2312" w:hAnsi="仿宋_GB2312" w:eastAsia="仿宋_GB2312" w:cs="仿宋_GB2312"/>
          <w:color w:val="000000"/>
          <w:kern w:val="0"/>
          <w:sz w:val="24"/>
          <w:szCs w:val="24"/>
        </w:rPr>
        <w:t>公开</w:t>
      </w:r>
      <w:r>
        <w:rPr>
          <w:rFonts w:ascii="仿宋_GB2312" w:hAnsi="仿宋_GB2312" w:eastAsia="仿宋_GB2312" w:cs="仿宋_GB2312"/>
          <w:color w:val="000000"/>
          <w:kern w:val="0"/>
          <w:sz w:val="24"/>
          <w:szCs w:val="24"/>
        </w:rPr>
        <w:t>02</w:t>
      </w:r>
      <w:r>
        <w:rPr>
          <w:rFonts w:hint="eastAsia" w:ascii="仿宋_GB2312" w:hAnsi="仿宋_GB2312" w:eastAsia="仿宋_GB2312" w:cs="仿宋_GB2312"/>
          <w:color w:val="000000"/>
          <w:kern w:val="0"/>
          <w:sz w:val="24"/>
          <w:szCs w:val="24"/>
        </w:rPr>
        <w:t>表</w:t>
      </w:r>
    </w:p>
    <w:p>
      <w:pPr>
        <w:widowControl/>
        <w:tabs>
          <w:tab w:val="left" w:pos="300"/>
          <w:tab w:val="left" w:pos="2005"/>
          <w:tab w:val="left" w:pos="3660"/>
          <w:tab w:val="left" w:pos="5315"/>
          <w:tab w:val="left" w:pos="6970"/>
          <w:tab w:val="left" w:pos="8625"/>
          <w:tab w:val="left" w:pos="10280"/>
          <w:tab w:val="left" w:pos="11935"/>
        </w:tabs>
        <w:jc w:val="left"/>
        <w:rPr>
          <w:rFonts w:eastAsia="仿宋_GB2312"/>
          <w:color w:val="000000"/>
          <w:kern w:val="0"/>
          <w:szCs w:val="21"/>
        </w:rPr>
      </w:pPr>
      <w:r>
        <w:rPr>
          <w:rFonts w:hint="eastAsia" w:ascii="仿宋_GB2312" w:hAnsi="仿宋_GB2312" w:eastAsia="仿宋_GB2312" w:cs="仿宋_GB2312"/>
          <w:color w:val="000000"/>
          <w:kern w:val="0"/>
          <w:sz w:val="24"/>
          <w:szCs w:val="24"/>
        </w:rPr>
        <w:t>部门：</w:t>
      </w:r>
      <w:r>
        <w:rPr>
          <w:rFonts w:ascii="仿宋_GB2312" w:hAnsi="仿宋_GB2312" w:eastAsia="仿宋_GB2312" w:cs="仿宋_GB2312"/>
          <w:color w:val="000000"/>
          <w:kern w:val="0"/>
          <w:sz w:val="24"/>
          <w:szCs w:val="24"/>
        </w:rPr>
        <w:tab/>
      </w:r>
      <w:r>
        <w:rPr>
          <w:rFonts w:hint="eastAsia" w:ascii="仿宋_GB2312" w:hAnsi="仿宋_GB2312" w:eastAsia="仿宋_GB2312" w:cs="仿宋_GB2312"/>
          <w:kern w:val="0"/>
          <w:sz w:val="24"/>
          <w:szCs w:val="24"/>
        </w:rPr>
        <w:t>　</w:t>
      </w:r>
      <w:r>
        <w:rPr>
          <w:rFonts w:ascii="仿宋_GB2312" w:hAnsi="仿宋_GB2312" w:eastAsia="仿宋_GB2312" w:cs="仿宋_GB2312"/>
          <w:kern w:val="0"/>
          <w:sz w:val="24"/>
          <w:szCs w:val="24"/>
        </w:rPr>
        <w:tab/>
      </w:r>
      <w:r>
        <w:rPr>
          <w:rFonts w:hint="eastAsia" w:ascii="仿宋_GB2312" w:hAnsi="仿宋_GB2312" w:eastAsia="仿宋_GB2312" w:cs="仿宋_GB2312"/>
          <w:kern w:val="0"/>
          <w:sz w:val="24"/>
          <w:szCs w:val="24"/>
        </w:rPr>
        <w:t>　</w:t>
      </w:r>
      <w:r>
        <w:rPr>
          <w:rFonts w:ascii="仿宋_GB2312" w:hAnsi="仿宋_GB2312" w:eastAsia="仿宋_GB2312" w:cs="仿宋_GB2312"/>
          <w:kern w:val="0"/>
          <w:sz w:val="24"/>
          <w:szCs w:val="24"/>
        </w:rPr>
        <w:tab/>
      </w:r>
      <w:r>
        <w:rPr>
          <w:rFonts w:hint="eastAsia" w:ascii="仿宋_GB2312" w:hAnsi="仿宋_GB2312" w:eastAsia="仿宋_GB2312" w:cs="仿宋_GB2312"/>
          <w:kern w:val="0"/>
          <w:sz w:val="24"/>
          <w:szCs w:val="24"/>
        </w:rPr>
        <w:t>　</w:t>
      </w:r>
      <w:r>
        <w:rPr>
          <w:rFonts w:ascii="仿宋_GB2312" w:hAnsi="仿宋_GB2312" w:eastAsia="仿宋_GB2312" w:cs="仿宋_GB2312"/>
          <w:kern w:val="0"/>
          <w:sz w:val="24"/>
          <w:szCs w:val="24"/>
        </w:rPr>
        <w:tab/>
      </w:r>
      <w:r>
        <w:rPr>
          <w:rFonts w:hint="eastAsia" w:ascii="仿宋_GB2312" w:hAnsi="仿宋_GB2312" w:eastAsia="仿宋_GB2312" w:cs="仿宋_GB2312"/>
          <w:color w:val="000000"/>
          <w:kern w:val="0"/>
          <w:sz w:val="24"/>
          <w:szCs w:val="24"/>
        </w:rPr>
        <w:t>　</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单位：</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万元</w:t>
      </w:r>
    </w:p>
    <w:tbl>
      <w:tblPr>
        <w:tblStyle w:val="10"/>
        <w:tblW w:w="9709" w:type="dxa"/>
        <w:jc w:val="center"/>
        <w:tblInd w:w="0" w:type="dxa"/>
        <w:tblLayout w:type="fixed"/>
        <w:tblCellMar>
          <w:top w:w="0" w:type="dxa"/>
          <w:left w:w="108" w:type="dxa"/>
          <w:bottom w:w="0" w:type="dxa"/>
          <w:right w:w="108" w:type="dxa"/>
        </w:tblCellMar>
      </w:tblPr>
      <w:tblGrid>
        <w:gridCol w:w="1341"/>
        <w:gridCol w:w="1402"/>
        <w:gridCol w:w="1169"/>
        <w:gridCol w:w="1020"/>
        <w:gridCol w:w="1128"/>
        <w:gridCol w:w="819"/>
        <w:gridCol w:w="846"/>
        <w:gridCol w:w="1223"/>
        <w:gridCol w:w="761"/>
      </w:tblGrid>
      <w:tr>
        <w:tblPrEx>
          <w:tblLayout w:type="fixed"/>
          <w:tblCellMar>
            <w:top w:w="0" w:type="dxa"/>
            <w:left w:w="108" w:type="dxa"/>
            <w:bottom w:w="0" w:type="dxa"/>
            <w:right w:w="108" w:type="dxa"/>
          </w:tblCellMar>
        </w:tblPrEx>
        <w:trPr>
          <w:trHeight w:val="397" w:hRule="atLeast"/>
          <w:jc w:val="center"/>
        </w:trPr>
        <w:tc>
          <w:tcPr>
            <w:tcW w:w="2743" w:type="dxa"/>
            <w:gridSpan w:val="2"/>
            <w:tcBorders>
              <w:top w:val="single" w:color="auto" w:sz="8" w:space="0"/>
              <w:left w:val="single" w:color="auto" w:sz="8" w:space="0"/>
              <w:bottom w:val="single" w:color="auto" w:sz="4" w:space="0"/>
              <w:right w:val="nil"/>
            </w:tcBorders>
            <w:shd w:val="clear" w:color="auto" w:fill="FFFFFF"/>
            <w:vAlign w:val="center"/>
          </w:tcPr>
          <w:p>
            <w:pPr>
              <w:widowControl/>
              <w:jc w:val="center"/>
              <w:rPr>
                <w:rFonts w:eastAsia="黑体"/>
                <w:kern w:val="0"/>
                <w:sz w:val="24"/>
                <w:szCs w:val="24"/>
              </w:rPr>
            </w:pPr>
            <w:r>
              <w:rPr>
                <w:rFonts w:hint="eastAsia" w:hAnsi="宋体" w:eastAsia="黑体"/>
                <w:kern w:val="0"/>
                <w:sz w:val="24"/>
                <w:szCs w:val="24"/>
              </w:rPr>
              <w:t>项</w:t>
            </w:r>
            <w:r>
              <w:rPr>
                <w:rFonts w:eastAsia="黑体"/>
                <w:kern w:val="0"/>
                <w:sz w:val="24"/>
                <w:szCs w:val="24"/>
              </w:rPr>
              <w:t xml:space="preserve">    </w:t>
            </w:r>
            <w:r>
              <w:rPr>
                <w:rFonts w:hint="eastAsia" w:hAnsi="宋体" w:eastAsia="黑体"/>
                <w:kern w:val="0"/>
                <w:sz w:val="24"/>
                <w:szCs w:val="24"/>
              </w:rPr>
              <w:t>目</w:t>
            </w:r>
          </w:p>
        </w:tc>
        <w:tc>
          <w:tcPr>
            <w:tcW w:w="1169"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szCs w:val="24"/>
              </w:rPr>
            </w:pPr>
            <w:r>
              <w:rPr>
                <w:rFonts w:hint="eastAsia" w:hAnsi="宋体" w:eastAsia="黑体"/>
                <w:kern w:val="0"/>
                <w:sz w:val="24"/>
                <w:szCs w:val="24"/>
              </w:rPr>
              <w:t>本年收入合计</w:t>
            </w:r>
          </w:p>
        </w:tc>
        <w:tc>
          <w:tcPr>
            <w:tcW w:w="1020"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eastAsia="黑体"/>
                <w:kern w:val="0"/>
                <w:sz w:val="24"/>
                <w:szCs w:val="24"/>
              </w:rPr>
            </w:pPr>
            <w:r>
              <w:rPr>
                <w:rFonts w:hint="eastAsia" w:hAnsi="宋体" w:eastAsia="黑体"/>
                <w:kern w:val="0"/>
                <w:sz w:val="24"/>
                <w:szCs w:val="24"/>
              </w:rPr>
              <w:t>财政拨款收入</w:t>
            </w:r>
          </w:p>
        </w:tc>
        <w:tc>
          <w:tcPr>
            <w:tcW w:w="1128"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szCs w:val="24"/>
              </w:rPr>
            </w:pPr>
            <w:r>
              <w:rPr>
                <w:rFonts w:hint="eastAsia" w:hAnsi="宋体" w:eastAsia="黑体"/>
                <w:kern w:val="0"/>
                <w:sz w:val="24"/>
                <w:szCs w:val="24"/>
              </w:rPr>
              <w:t>上级补助收入</w:t>
            </w:r>
          </w:p>
        </w:tc>
        <w:tc>
          <w:tcPr>
            <w:tcW w:w="819"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szCs w:val="24"/>
              </w:rPr>
            </w:pPr>
            <w:r>
              <w:rPr>
                <w:rFonts w:hint="eastAsia" w:hAnsi="宋体" w:eastAsia="黑体"/>
                <w:kern w:val="0"/>
                <w:sz w:val="24"/>
                <w:szCs w:val="24"/>
              </w:rPr>
              <w:t>事业收入</w:t>
            </w:r>
          </w:p>
        </w:tc>
        <w:tc>
          <w:tcPr>
            <w:tcW w:w="846"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szCs w:val="24"/>
              </w:rPr>
            </w:pPr>
            <w:r>
              <w:rPr>
                <w:rFonts w:hint="eastAsia" w:hAnsi="宋体" w:eastAsia="黑体"/>
                <w:kern w:val="0"/>
                <w:sz w:val="24"/>
                <w:szCs w:val="24"/>
              </w:rPr>
              <w:t>经营收入</w:t>
            </w:r>
          </w:p>
        </w:tc>
        <w:tc>
          <w:tcPr>
            <w:tcW w:w="1223"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szCs w:val="24"/>
              </w:rPr>
            </w:pPr>
            <w:r>
              <w:rPr>
                <w:rFonts w:hint="eastAsia" w:hAnsi="宋体" w:eastAsia="黑体"/>
                <w:kern w:val="0"/>
                <w:sz w:val="24"/>
                <w:szCs w:val="24"/>
              </w:rPr>
              <w:t>附属单位上缴收入</w:t>
            </w:r>
          </w:p>
        </w:tc>
        <w:tc>
          <w:tcPr>
            <w:tcW w:w="761"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eastAsia="黑体"/>
                <w:kern w:val="0"/>
                <w:sz w:val="24"/>
                <w:szCs w:val="24"/>
              </w:rPr>
            </w:pPr>
            <w:r>
              <w:rPr>
                <w:rFonts w:hint="eastAsia" w:hAnsi="宋体" w:eastAsia="黑体"/>
                <w:kern w:val="0"/>
                <w:sz w:val="24"/>
                <w:szCs w:val="24"/>
              </w:rPr>
              <w:t>其他收入</w:t>
            </w:r>
          </w:p>
        </w:tc>
      </w:tr>
      <w:tr>
        <w:tblPrEx>
          <w:tblLayout w:type="fixed"/>
          <w:tblCellMar>
            <w:top w:w="0" w:type="dxa"/>
            <w:left w:w="108" w:type="dxa"/>
            <w:bottom w:w="0" w:type="dxa"/>
            <w:right w:w="108" w:type="dxa"/>
          </w:tblCellMar>
        </w:tblPrEx>
        <w:trPr>
          <w:trHeight w:val="391" w:hRule="atLeast"/>
          <w:jc w:val="center"/>
        </w:trPr>
        <w:tc>
          <w:tcPr>
            <w:tcW w:w="1341" w:type="dxa"/>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eastAsia="黑体"/>
                <w:kern w:val="0"/>
                <w:sz w:val="24"/>
                <w:szCs w:val="24"/>
              </w:rPr>
            </w:pPr>
            <w:r>
              <w:rPr>
                <w:rFonts w:hint="eastAsia" w:hAnsi="宋体" w:eastAsia="黑体"/>
                <w:kern w:val="0"/>
                <w:sz w:val="24"/>
                <w:szCs w:val="24"/>
              </w:rPr>
              <w:t>功能分类科目编码</w:t>
            </w:r>
          </w:p>
        </w:tc>
        <w:tc>
          <w:tcPr>
            <w:tcW w:w="1402"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szCs w:val="24"/>
              </w:rPr>
            </w:pPr>
            <w:r>
              <w:rPr>
                <w:rFonts w:hint="eastAsia" w:hAnsi="宋体" w:eastAsia="黑体"/>
                <w:kern w:val="0"/>
                <w:sz w:val="24"/>
                <w:szCs w:val="24"/>
              </w:rPr>
              <w:t>科目名称</w:t>
            </w:r>
          </w:p>
        </w:tc>
        <w:tc>
          <w:tcPr>
            <w:tcW w:w="116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102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112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81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84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122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Cs w:val="21"/>
              </w:rPr>
            </w:pPr>
          </w:p>
        </w:tc>
        <w:tc>
          <w:tcPr>
            <w:tcW w:w="76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黑体"/>
                <w:kern w:val="0"/>
                <w:szCs w:val="21"/>
              </w:rPr>
            </w:pPr>
          </w:p>
        </w:tc>
      </w:tr>
      <w:tr>
        <w:tblPrEx>
          <w:tblLayout w:type="fixed"/>
          <w:tblCellMar>
            <w:top w:w="0" w:type="dxa"/>
            <w:left w:w="108" w:type="dxa"/>
            <w:bottom w:w="0" w:type="dxa"/>
            <w:right w:w="108" w:type="dxa"/>
          </w:tblCellMar>
        </w:tblPrEx>
        <w:trPr>
          <w:trHeight w:val="391" w:hRule="atLeast"/>
          <w:jc w:val="center"/>
        </w:trPr>
        <w:tc>
          <w:tcPr>
            <w:tcW w:w="1341" w:type="dxa"/>
            <w:vMerge w:val="continue"/>
            <w:tcBorders>
              <w:top w:val="single" w:color="auto" w:sz="4" w:space="0"/>
              <w:left w:val="single" w:color="auto" w:sz="8" w:space="0"/>
              <w:bottom w:val="single" w:color="000000" w:sz="4" w:space="0"/>
              <w:right w:val="nil"/>
            </w:tcBorders>
            <w:vAlign w:val="center"/>
          </w:tcPr>
          <w:p>
            <w:pPr>
              <w:widowControl/>
              <w:jc w:val="left"/>
              <w:rPr>
                <w:rFonts w:eastAsia="仿宋_GB2312"/>
                <w:kern w:val="0"/>
                <w:szCs w:val="21"/>
              </w:rPr>
            </w:pPr>
          </w:p>
        </w:tc>
        <w:tc>
          <w:tcPr>
            <w:tcW w:w="140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16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02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12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81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84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22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76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仿宋_GB2312"/>
                <w:kern w:val="0"/>
                <w:szCs w:val="21"/>
              </w:rPr>
            </w:pPr>
          </w:p>
        </w:tc>
      </w:tr>
      <w:tr>
        <w:tblPrEx>
          <w:tblLayout w:type="fixed"/>
          <w:tblCellMar>
            <w:top w:w="0" w:type="dxa"/>
            <w:left w:w="108" w:type="dxa"/>
            <w:bottom w:w="0" w:type="dxa"/>
            <w:right w:w="108" w:type="dxa"/>
          </w:tblCellMar>
        </w:tblPrEx>
        <w:trPr>
          <w:trHeight w:val="385" w:hRule="atLeast"/>
          <w:jc w:val="center"/>
        </w:trPr>
        <w:tc>
          <w:tcPr>
            <w:tcW w:w="2743" w:type="dxa"/>
            <w:gridSpan w:val="2"/>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eastAsia="仿宋_GB2312"/>
                <w:kern w:val="0"/>
                <w:sz w:val="24"/>
                <w:szCs w:val="24"/>
              </w:rPr>
            </w:pPr>
            <w:r>
              <w:rPr>
                <w:rFonts w:hint="eastAsia" w:hAnsi="宋体" w:eastAsia="仿宋_GB2312"/>
                <w:kern w:val="0"/>
                <w:sz w:val="24"/>
                <w:szCs w:val="24"/>
              </w:rPr>
              <w:t>栏次</w:t>
            </w:r>
          </w:p>
        </w:tc>
        <w:tc>
          <w:tcPr>
            <w:tcW w:w="1169"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1</w:t>
            </w: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2</w:t>
            </w:r>
          </w:p>
        </w:tc>
        <w:tc>
          <w:tcPr>
            <w:tcW w:w="112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3</w:t>
            </w:r>
          </w:p>
        </w:tc>
        <w:tc>
          <w:tcPr>
            <w:tcW w:w="819"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4</w:t>
            </w:r>
          </w:p>
        </w:tc>
        <w:tc>
          <w:tcPr>
            <w:tcW w:w="846"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5</w:t>
            </w:r>
          </w:p>
        </w:tc>
        <w:tc>
          <w:tcPr>
            <w:tcW w:w="1223"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6</w:t>
            </w:r>
          </w:p>
        </w:tc>
        <w:tc>
          <w:tcPr>
            <w:tcW w:w="761" w:type="dxa"/>
            <w:tcBorders>
              <w:top w:val="nil"/>
              <w:left w:val="nil"/>
              <w:bottom w:val="single" w:color="auto" w:sz="4" w:space="0"/>
              <w:right w:val="single" w:color="auto" w:sz="8"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7</w:t>
            </w:r>
          </w:p>
        </w:tc>
      </w:tr>
      <w:tr>
        <w:tblPrEx>
          <w:tblLayout w:type="fixed"/>
          <w:tblCellMar>
            <w:top w:w="0" w:type="dxa"/>
            <w:left w:w="108" w:type="dxa"/>
            <w:bottom w:w="0" w:type="dxa"/>
            <w:right w:w="108" w:type="dxa"/>
          </w:tblCellMar>
        </w:tblPrEx>
        <w:trPr>
          <w:trHeight w:val="385" w:hRule="atLeast"/>
          <w:jc w:val="center"/>
        </w:trPr>
        <w:tc>
          <w:tcPr>
            <w:tcW w:w="2743" w:type="dxa"/>
            <w:gridSpan w:val="2"/>
            <w:tcBorders>
              <w:top w:val="nil"/>
              <w:left w:val="single" w:color="auto" w:sz="8" w:space="0"/>
              <w:bottom w:val="single" w:color="auto" w:sz="4" w:space="0"/>
              <w:right w:val="single" w:color="000000" w:sz="4" w:space="0"/>
            </w:tcBorders>
            <w:shd w:val="clear" w:color="auto" w:fill="FFFFFF"/>
            <w:vAlign w:val="center"/>
          </w:tcPr>
          <w:p>
            <w:pPr>
              <w:widowControl/>
              <w:jc w:val="center"/>
              <w:rPr>
                <w:rFonts w:eastAsia="仿宋_GB2312"/>
                <w:kern w:val="0"/>
                <w:sz w:val="24"/>
                <w:szCs w:val="24"/>
              </w:rPr>
            </w:pPr>
            <w:r>
              <w:rPr>
                <w:rFonts w:hint="eastAsia" w:hAnsi="宋体" w:eastAsia="仿宋_GB2312"/>
                <w:kern w:val="0"/>
                <w:sz w:val="24"/>
                <w:szCs w:val="24"/>
              </w:rPr>
              <w:t>合计</w:t>
            </w:r>
          </w:p>
        </w:tc>
        <w:tc>
          <w:tcPr>
            <w:tcW w:w="1169" w:type="dxa"/>
            <w:tcBorders>
              <w:top w:val="nil"/>
              <w:left w:val="nil"/>
              <w:bottom w:val="single" w:color="auto" w:sz="4" w:space="0"/>
              <w:right w:val="single" w:color="auto" w:sz="4" w:space="0"/>
            </w:tcBorders>
            <w:vAlign w:val="center"/>
          </w:tcPr>
          <w:p>
            <w:pPr>
              <w:widowControl/>
              <w:jc w:val="right"/>
              <w:rPr>
                <w:rFonts w:eastAsia="仿宋_GB2312"/>
                <w:kern w:val="0"/>
                <w:sz w:val="24"/>
                <w:szCs w:val="24"/>
              </w:rPr>
            </w:pPr>
            <w:r>
              <w:rPr>
                <w:rFonts w:hint="eastAsia" w:hAnsi="宋体" w:eastAsia="仿宋_GB2312"/>
                <w:kern w:val="0"/>
                <w:sz w:val="24"/>
                <w:szCs w:val="24"/>
              </w:rPr>
              <w:t>　</w:t>
            </w:r>
          </w:p>
        </w:tc>
        <w:tc>
          <w:tcPr>
            <w:tcW w:w="1020" w:type="dxa"/>
            <w:tcBorders>
              <w:top w:val="nil"/>
              <w:left w:val="nil"/>
              <w:bottom w:val="single" w:color="auto" w:sz="4" w:space="0"/>
              <w:right w:val="single" w:color="auto" w:sz="4" w:space="0"/>
            </w:tcBorders>
            <w:vAlign w:val="center"/>
          </w:tcPr>
          <w:p>
            <w:pPr>
              <w:widowControl/>
              <w:jc w:val="right"/>
              <w:rPr>
                <w:rFonts w:eastAsia="仿宋_GB2312"/>
                <w:kern w:val="0"/>
                <w:sz w:val="24"/>
                <w:szCs w:val="24"/>
              </w:rPr>
            </w:pPr>
            <w:r>
              <w:rPr>
                <w:rFonts w:hint="eastAsia" w:hAnsi="宋体" w:eastAsia="仿宋_GB2312"/>
                <w:kern w:val="0"/>
                <w:sz w:val="24"/>
                <w:szCs w:val="24"/>
              </w:rPr>
              <w:t>　</w:t>
            </w:r>
          </w:p>
        </w:tc>
        <w:tc>
          <w:tcPr>
            <w:tcW w:w="1128" w:type="dxa"/>
            <w:tcBorders>
              <w:top w:val="nil"/>
              <w:left w:val="nil"/>
              <w:bottom w:val="single" w:color="auto" w:sz="4" w:space="0"/>
              <w:right w:val="single" w:color="auto" w:sz="4" w:space="0"/>
            </w:tcBorders>
            <w:vAlign w:val="center"/>
          </w:tcPr>
          <w:p>
            <w:pPr>
              <w:widowControl/>
              <w:jc w:val="right"/>
              <w:rPr>
                <w:rFonts w:eastAsia="仿宋_GB2312"/>
                <w:kern w:val="0"/>
                <w:sz w:val="24"/>
                <w:szCs w:val="24"/>
              </w:rPr>
            </w:pPr>
            <w:r>
              <w:rPr>
                <w:rFonts w:hint="eastAsia" w:hAnsi="宋体" w:eastAsia="仿宋_GB2312"/>
                <w:kern w:val="0"/>
                <w:sz w:val="24"/>
                <w:szCs w:val="24"/>
              </w:rPr>
              <w:t>　</w:t>
            </w:r>
          </w:p>
        </w:tc>
        <w:tc>
          <w:tcPr>
            <w:tcW w:w="819" w:type="dxa"/>
            <w:tcBorders>
              <w:top w:val="nil"/>
              <w:left w:val="nil"/>
              <w:bottom w:val="single" w:color="auto" w:sz="4" w:space="0"/>
              <w:right w:val="single" w:color="auto" w:sz="4" w:space="0"/>
            </w:tcBorders>
            <w:vAlign w:val="center"/>
          </w:tcPr>
          <w:p>
            <w:pPr>
              <w:widowControl/>
              <w:jc w:val="right"/>
              <w:rPr>
                <w:rFonts w:eastAsia="仿宋_GB2312"/>
                <w:kern w:val="0"/>
                <w:sz w:val="24"/>
                <w:szCs w:val="24"/>
              </w:rPr>
            </w:pPr>
            <w:r>
              <w:rPr>
                <w:rFonts w:hint="eastAsia" w:hAnsi="宋体" w:eastAsia="仿宋_GB2312"/>
                <w:kern w:val="0"/>
                <w:sz w:val="24"/>
                <w:szCs w:val="24"/>
              </w:rPr>
              <w:t>　</w:t>
            </w:r>
          </w:p>
        </w:tc>
        <w:tc>
          <w:tcPr>
            <w:tcW w:w="846" w:type="dxa"/>
            <w:tcBorders>
              <w:top w:val="nil"/>
              <w:left w:val="nil"/>
              <w:bottom w:val="single" w:color="auto" w:sz="4" w:space="0"/>
              <w:right w:val="single" w:color="auto" w:sz="4" w:space="0"/>
            </w:tcBorders>
            <w:vAlign w:val="center"/>
          </w:tcPr>
          <w:p>
            <w:pPr>
              <w:widowControl/>
              <w:jc w:val="right"/>
              <w:rPr>
                <w:rFonts w:eastAsia="仿宋_GB2312"/>
                <w:kern w:val="0"/>
                <w:sz w:val="24"/>
                <w:szCs w:val="24"/>
              </w:rPr>
            </w:pPr>
            <w:r>
              <w:rPr>
                <w:rFonts w:hint="eastAsia" w:hAnsi="宋体" w:eastAsia="仿宋_GB2312"/>
                <w:kern w:val="0"/>
                <w:sz w:val="24"/>
                <w:szCs w:val="24"/>
              </w:rPr>
              <w:t>　</w:t>
            </w:r>
          </w:p>
        </w:tc>
        <w:tc>
          <w:tcPr>
            <w:tcW w:w="1223" w:type="dxa"/>
            <w:tcBorders>
              <w:top w:val="nil"/>
              <w:left w:val="nil"/>
              <w:bottom w:val="single" w:color="auto" w:sz="4" w:space="0"/>
              <w:right w:val="single" w:color="auto" w:sz="4" w:space="0"/>
            </w:tcBorders>
            <w:vAlign w:val="center"/>
          </w:tcPr>
          <w:p>
            <w:pPr>
              <w:widowControl/>
              <w:jc w:val="right"/>
              <w:rPr>
                <w:rFonts w:eastAsia="仿宋_GB2312"/>
                <w:kern w:val="0"/>
                <w:sz w:val="24"/>
                <w:szCs w:val="24"/>
              </w:rPr>
            </w:pPr>
            <w:r>
              <w:rPr>
                <w:rFonts w:hint="eastAsia" w:hAnsi="宋体" w:eastAsia="仿宋_GB2312"/>
                <w:kern w:val="0"/>
                <w:sz w:val="24"/>
                <w:szCs w:val="24"/>
              </w:rPr>
              <w:t>　</w:t>
            </w:r>
          </w:p>
        </w:tc>
        <w:tc>
          <w:tcPr>
            <w:tcW w:w="761" w:type="dxa"/>
            <w:tcBorders>
              <w:top w:val="nil"/>
              <w:left w:val="nil"/>
              <w:bottom w:val="single" w:color="auto" w:sz="4" w:space="0"/>
              <w:right w:val="single" w:color="auto" w:sz="8" w:space="0"/>
            </w:tcBorders>
            <w:vAlign w:val="center"/>
          </w:tcPr>
          <w:p>
            <w:pPr>
              <w:widowControl/>
              <w:jc w:val="right"/>
              <w:rPr>
                <w:rFonts w:eastAsia="仿宋_GB2312"/>
                <w:kern w:val="0"/>
                <w:sz w:val="24"/>
                <w:szCs w:val="24"/>
              </w:rPr>
            </w:pPr>
            <w:r>
              <w:rPr>
                <w:rFonts w:hint="eastAsia" w:hAnsi="宋体" w:eastAsia="仿宋_GB2312"/>
                <w:kern w:val="0"/>
                <w:sz w:val="24"/>
                <w:szCs w:val="24"/>
              </w:rPr>
              <w:t>　</w:t>
            </w:r>
          </w:p>
        </w:tc>
      </w:tr>
      <w:tr>
        <w:tblPrEx>
          <w:tblLayout w:type="fixed"/>
          <w:tblCellMar>
            <w:top w:w="0" w:type="dxa"/>
            <w:left w:w="108" w:type="dxa"/>
            <w:bottom w:w="0" w:type="dxa"/>
            <w:right w:w="108" w:type="dxa"/>
          </w:tblCellMar>
        </w:tblPrEx>
        <w:trPr>
          <w:trHeight w:val="385" w:hRule="atLeast"/>
          <w:jc w:val="center"/>
        </w:trPr>
        <w:tc>
          <w:tcPr>
            <w:tcW w:w="1341"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Cs w:val="21"/>
              </w:rPr>
            </w:pPr>
            <w:r>
              <w:rPr>
                <w:rFonts w:hint="eastAsia" w:hAnsi="宋体" w:eastAsia="仿宋_GB2312"/>
                <w:kern w:val="0"/>
                <w:szCs w:val="21"/>
              </w:rPr>
              <w:t>　</w:t>
            </w:r>
          </w:p>
        </w:tc>
        <w:tc>
          <w:tcPr>
            <w:tcW w:w="1402" w:type="dxa"/>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Cs w:val="21"/>
              </w:rPr>
            </w:pPr>
            <w:r>
              <w:rPr>
                <w:rFonts w:hint="eastAsia" w:hAnsi="宋体" w:eastAsia="仿宋_GB2312"/>
                <w:kern w:val="0"/>
                <w:szCs w:val="21"/>
              </w:rPr>
              <w:t>　</w:t>
            </w:r>
          </w:p>
        </w:tc>
        <w:tc>
          <w:tcPr>
            <w:tcW w:w="1169"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020"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128"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819"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846"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223"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761" w:type="dxa"/>
            <w:tcBorders>
              <w:top w:val="nil"/>
              <w:left w:val="nil"/>
              <w:bottom w:val="single" w:color="auto" w:sz="4" w:space="0"/>
              <w:right w:val="single" w:color="auto" w:sz="8" w:space="0"/>
            </w:tcBorders>
            <w:vAlign w:val="center"/>
          </w:tcPr>
          <w:p>
            <w:pPr>
              <w:widowControl/>
              <w:jc w:val="right"/>
              <w:rPr>
                <w:rFonts w:eastAsia="仿宋_GB2312"/>
                <w:kern w:val="0"/>
                <w:szCs w:val="21"/>
              </w:rPr>
            </w:pPr>
            <w:r>
              <w:rPr>
                <w:rFonts w:hint="eastAsia" w:hAnsi="宋体" w:eastAsia="仿宋_GB2312"/>
                <w:kern w:val="0"/>
                <w:szCs w:val="21"/>
              </w:rPr>
              <w:t>　</w:t>
            </w:r>
          </w:p>
        </w:tc>
      </w:tr>
      <w:tr>
        <w:tblPrEx>
          <w:tblLayout w:type="fixed"/>
          <w:tblCellMar>
            <w:top w:w="0" w:type="dxa"/>
            <w:left w:w="108" w:type="dxa"/>
            <w:bottom w:w="0" w:type="dxa"/>
            <w:right w:w="108" w:type="dxa"/>
          </w:tblCellMar>
        </w:tblPrEx>
        <w:trPr>
          <w:trHeight w:val="385" w:hRule="atLeast"/>
          <w:jc w:val="center"/>
        </w:trPr>
        <w:tc>
          <w:tcPr>
            <w:tcW w:w="1341"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Cs w:val="21"/>
              </w:rPr>
            </w:pPr>
            <w:r>
              <w:rPr>
                <w:rFonts w:hint="eastAsia" w:hAnsi="宋体" w:eastAsia="仿宋_GB2312"/>
                <w:kern w:val="0"/>
                <w:szCs w:val="21"/>
              </w:rPr>
              <w:t>　</w:t>
            </w:r>
          </w:p>
        </w:tc>
        <w:tc>
          <w:tcPr>
            <w:tcW w:w="1402" w:type="dxa"/>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Cs w:val="21"/>
              </w:rPr>
            </w:pPr>
            <w:r>
              <w:rPr>
                <w:rFonts w:hint="eastAsia" w:hAnsi="宋体" w:eastAsia="仿宋_GB2312"/>
                <w:kern w:val="0"/>
                <w:szCs w:val="21"/>
              </w:rPr>
              <w:t>　</w:t>
            </w:r>
          </w:p>
        </w:tc>
        <w:tc>
          <w:tcPr>
            <w:tcW w:w="1169"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华文中宋" w:eastAsia="仿宋_GB2312"/>
                <w:kern w:val="0"/>
                <w:szCs w:val="21"/>
              </w:rPr>
              <w:t>　</w:t>
            </w:r>
          </w:p>
        </w:tc>
        <w:tc>
          <w:tcPr>
            <w:tcW w:w="1020"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128"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819"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846"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223"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761" w:type="dxa"/>
            <w:tcBorders>
              <w:top w:val="nil"/>
              <w:left w:val="nil"/>
              <w:bottom w:val="single" w:color="auto" w:sz="4" w:space="0"/>
              <w:right w:val="single" w:color="auto" w:sz="8" w:space="0"/>
            </w:tcBorders>
            <w:vAlign w:val="center"/>
          </w:tcPr>
          <w:p>
            <w:pPr>
              <w:widowControl/>
              <w:jc w:val="right"/>
              <w:rPr>
                <w:rFonts w:eastAsia="仿宋_GB2312"/>
                <w:kern w:val="0"/>
                <w:szCs w:val="21"/>
              </w:rPr>
            </w:pPr>
            <w:r>
              <w:rPr>
                <w:rFonts w:hint="eastAsia" w:hAnsi="宋体" w:eastAsia="仿宋_GB2312"/>
                <w:kern w:val="0"/>
                <w:szCs w:val="21"/>
              </w:rPr>
              <w:t>　</w:t>
            </w:r>
          </w:p>
        </w:tc>
      </w:tr>
      <w:tr>
        <w:tblPrEx>
          <w:tblLayout w:type="fixed"/>
          <w:tblCellMar>
            <w:top w:w="0" w:type="dxa"/>
            <w:left w:w="108" w:type="dxa"/>
            <w:bottom w:w="0" w:type="dxa"/>
            <w:right w:w="108" w:type="dxa"/>
          </w:tblCellMar>
        </w:tblPrEx>
        <w:trPr>
          <w:trHeight w:val="385" w:hRule="atLeast"/>
          <w:jc w:val="center"/>
        </w:trPr>
        <w:tc>
          <w:tcPr>
            <w:tcW w:w="1341"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Cs w:val="21"/>
              </w:rPr>
            </w:pPr>
            <w:r>
              <w:rPr>
                <w:rFonts w:hint="eastAsia" w:hAnsi="宋体" w:eastAsia="仿宋_GB2312"/>
                <w:kern w:val="0"/>
                <w:szCs w:val="21"/>
              </w:rPr>
              <w:t>　</w:t>
            </w:r>
          </w:p>
        </w:tc>
        <w:tc>
          <w:tcPr>
            <w:tcW w:w="1402" w:type="dxa"/>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Cs w:val="21"/>
              </w:rPr>
            </w:pPr>
            <w:r>
              <w:rPr>
                <w:rFonts w:hint="eastAsia" w:hAnsi="宋体" w:eastAsia="仿宋_GB2312"/>
                <w:kern w:val="0"/>
                <w:szCs w:val="21"/>
              </w:rPr>
              <w:t>　</w:t>
            </w:r>
          </w:p>
        </w:tc>
        <w:tc>
          <w:tcPr>
            <w:tcW w:w="1169"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020"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128"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819"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846"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223"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761" w:type="dxa"/>
            <w:tcBorders>
              <w:top w:val="nil"/>
              <w:left w:val="nil"/>
              <w:bottom w:val="single" w:color="auto" w:sz="4" w:space="0"/>
              <w:right w:val="single" w:color="auto" w:sz="8" w:space="0"/>
            </w:tcBorders>
            <w:vAlign w:val="center"/>
          </w:tcPr>
          <w:p>
            <w:pPr>
              <w:widowControl/>
              <w:jc w:val="right"/>
              <w:rPr>
                <w:rFonts w:eastAsia="仿宋_GB2312"/>
                <w:kern w:val="0"/>
                <w:szCs w:val="21"/>
              </w:rPr>
            </w:pPr>
            <w:r>
              <w:rPr>
                <w:rFonts w:hint="eastAsia" w:hAnsi="宋体" w:eastAsia="仿宋_GB2312"/>
                <w:kern w:val="0"/>
                <w:szCs w:val="21"/>
              </w:rPr>
              <w:t>　</w:t>
            </w:r>
          </w:p>
        </w:tc>
      </w:tr>
      <w:tr>
        <w:tblPrEx>
          <w:tblLayout w:type="fixed"/>
          <w:tblCellMar>
            <w:top w:w="0" w:type="dxa"/>
            <w:left w:w="108" w:type="dxa"/>
            <w:bottom w:w="0" w:type="dxa"/>
            <w:right w:w="108" w:type="dxa"/>
          </w:tblCellMar>
        </w:tblPrEx>
        <w:trPr>
          <w:trHeight w:val="385" w:hRule="atLeast"/>
          <w:jc w:val="center"/>
        </w:trPr>
        <w:tc>
          <w:tcPr>
            <w:tcW w:w="1341"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Cs w:val="21"/>
              </w:rPr>
            </w:pPr>
            <w:r>
              <w:rPr>
                <w:rFonts w:hint="eastAsia" w:hAnsi="宋体" w:eastAsia="仿宋_GB2312"/>
                <w:kern w:val="0"/>
                <w:szCs w:val="21"/>
              </w:rPr>
              <w:t>　</w:t>
            </w:r>
          </w:p>
        </w:tc>
        <w:tc>
          <w:tcPr>
            <w:tcW w:w="1402" w:type="dxa"/>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Cs w:val="21"/>
              </w:rPr>
            </w:pPr>
            <w:r>
              <w:rPr>
                <w:rFonts w:hint="eastAsia" w:hAnsi="宋体" w:eastAsia="仿宋_GB2312"/>
                <w:kern w:val="0"/>
                <w:szCs w:val="21"/>
              </w:rPr>
              <w:t>　</w:t>
            </w:r>
          </w:p>
        </w:tc>
        <w:tc>
          <w:tcPr>
            <w:tcW w:w="1169"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020"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128"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819"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846"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223"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761" w:type="dxa"/>
            <w:tcBorders>
              <w:top w:val="nil"/>
              <w:left w:val="nil"/>
              <w:bottom w:val="single" w:color="auto" w:sz="4" w:space="0"/>
              <w:right w:val="single" w:color="auto" w:sz="8" w:space="0"/>
            </w:tcBorders>
            <w:vAlign w:val="center"/>
          </w:tcPr>
          <w:p>
            <w:pPr>
              <w:widowControl/>
              <w:jc w:val="right"/>
              <w:rPr>
                <w:rFonts w:eastAsia="仿宋_GB2312"/>
                <w:kern w:val="0"/>
                <w:szCs w:val="21"/>
              </w:rPr>
            </w:pPr>
            <w:r>
              <w:rPr>
                <w:rFonts w:hint="eastAsia" w:hAnsi="宋体" w:eastAsia="仿宋_GB2312"/>
                <w:kern w:val="0"/>
                <w:szCs w:val="21"/>
              </w:rPr>
              <w:t>　</w:t>
            </w:r>
          </w:p>
        </w:tc>
      </w:tr>
      <w:tr>
        <w:tblPrEx>
          <w:tblLayout w:type="fixed"/>
          <w:tblCellMar>
            <w:top w:w="0" w:type="dxa"/>
            <w:left w:w="108" w:type="dxa"/>
            <w:bottom w:w="0" w:type="dxa"/>
            <w:right w:w="108" w:type="dxa"/>
          </w:tblCellMar>
        </w:tblPrEx>
        <w:trPr>
          <w:trHeight w:val="385" w:hRule="atLeast"/>
          <w:jc w:val="center"/>
        </w:trPr>
        <w:tc>
          <w:tcPr>
            <w:tcW w:w="1341"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eastAsia="仿宋_GB2312"/>
                <w:kern w:val="0"/>
                <w:szCs w:val="21"/>
              </w:rPr>
            </w:pPr>
            <w:r>
              <w:rPr>
                <w:rFonts w:hint="eastAsia" w:hAnsi="宋体" w:eastAsia="仿宋_GB2312"/>
                <w:kern w:val="0"/>
                <w:szCs w:val="21"/>
              </w:rPr>
              <w:t>　</w:t>
            </w:r>
          </w:p>
        </w:tc>
        <w:tc>
          <w:tcPr>
            <w:tcW w:w="1402" w:type="dxa"/>
            <w:tcBorders>
              <w:top w:val="nil"/>
              <w:left w:val="nil"/>
              <w:bottom w:val="single" w:color="auto" w:sz="4" w:space="0"/>
              <w:right w:val="single" w:color="auto" w:sz="4" w:space="0"/>
            </w:tcBorders>
            <w:shd w:val="clear" w:color="auto" w:fill="FFFFFF"/>
            <w:vAlign w:val="center"/>
          </w:tcPr>
          <w:p>
            <w:pPr>
              <w:widowControl/>
              <w:jc w:val="left"/>
              <w:rPr>
                <w:rFonts w:eastAsia="仿宋_GB2312"/>
                <w:kern w:val="0"/>
                <w:szCs w:val="21"/>
              </w:rPr>
            </w:pPr>
            <w:r>
              <w:rPr>
                <w:rFonts w:hint="eastAsia" w:hAnsi="宋体" w:eastAsia="仿宋_GB2312"/>
                <w:kern w:val="0"/>
                <w:szCs w:val="21"/>
              </w:rPr>
              <w:t>　</w:t>
            </w:r>
          </w:p>
        </w:tc>
        <w:tc>
          <w:tcPr>
            <w:tcW w:w="1169"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020"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128"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819"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846"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223" w:type="dxa"/>
            <w:tcBorders>
              <w:top w:val="nil"/>
              <w:left w:val="nil"/>
              <w:bottom w:val="single" w:color="auto" w:sz="4"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761" w:type="dxa"/>
            <w:tcBorders>
              <w:top w:val="nil"/>
              <w:left w:val="nil"/>
              <w:bottom w:val="single" w:color="auto" w:sz="4" w:space="0"/>
              <w:right w:val="single" w:color="auto" w:sz="8" w:space="0"/>
            </w:tcBorders>
            <w:vAlign w:val="center"/>
          </w:tcPr>
          <w:p>
            <w:pPr>
              <w:widowControl/>
              <w:jc w:val="right"/>
              <w:rPr>
                <w:rFonts w:eastAsia="仿宋_GB2312"/>
                <w:kern w:val="0"/>
                <w:szCs w:val="21"/>
              </w:rPr>
            </w:pPr>
            <w:r>
              <w:rPr>
                <w:rFonts w:hint="eastAsia" w:hAnsi="宋体" w:eastAsia="仿宋_GB2312"/>
                <w:kern w:val="0"/>
                <w:szCs w:val="21"/>
              </w:rPr>
              <w:t>　</w:t>
            </w:r>
          </w:p>
        </w:tc>
      </w:tr>
      <w:tr>
        <w:tblPrEx>
          <w:tblLayout w:type="fixed"/>
          <w:tblCellMar>
            <w:top w:w="0" w:type="dxa"/>
            <w:left w:w="108" w:type="dxa"/>
            <w:bottom w:w="0" w:type="dxa"/>
            <w:right w:w="108" w:type="dxa"/>
          </w:tblCellMar>
        </w:tblPrEx>
        <w:trPr>
          <w:trHeight w:val="409" w:hRule="atLeast"/>
          <w:jc w:val="center"/>
        </w:trPr>
        <w:tc>
          <w:tcPr>
            <w:tcW w:w="1341" w:type="dxa"/>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left"/>
              <w:rPr>
                <w:rFonts w:eastAsia="仿宋_GB2312"/>
                <w:kern w:val="0"/>
                <w:szCs w:val="21"/>
              </w:rPr>
            </w:pPr>
            <w:r>
              <w:rPr>
                <w:rFonts w:hint="eastAsia" w:hAnsi="宋体" w:eastAsia="仿宋_GB2312"/>
                <w:kern w:val="0"/>
                <w:szCs w:val="21"/>
              </w:rPr>
              <w:t>　</w:t>
            </w:r>
          </w:p>
        </w:tc>
        <w:tc>
          <w:tcPr>
            <w:tcW w:w="1402" w:type="dxa"/>
            <w:tcBorders>
              <w:top w:val="nil"/>
              <w:left w:val="nil"/>
              <w:bottom w:val="single" w:color="auto" w:sz="8" w:space="0"/>
              <w:right w:val="single" w:color="auto" w:sz="4" w:space="0"/>
            </w:tcBorders>
            <w:shd w:val="clear" w:color="auto" w:fill="FFFFFF"/>
            <w:vAlign w:val="center"/>
          </w:tcPr>
          <w:p>
            <w:pPr>
              <w:widowControl/>
              <w:jc w:val="left"/>
              <w:rPr>
                <w:rFonts w:eastAsia="仿宋_GB2312"/>
                <w:kern w:val="0"/>
                <w:szCs w:val="21"/>
              </w:rPr>
            </w:pPr>
            <w:r>
              <w:rPr>
                <w:rFonts w:hint="eastAsia" w:hAnsi="宋体" w:eastAsia="仿宋_GB2312"/>
                <w:kern w:val="0"/>
                <w:szCs w:val="21"/>
              </w:rPr>
              <w:t>　</w:t>
            </w:r>
          </w:p>
        </w:tc>
        <w:tc>
          <w:tcPr>
            <w:tcW w:w="1169" w:type="dxa"/>
            <w:tcBorders>
              <w:top w:val="nil"/>
              <w:left w:val="nil"/>
              <w:bottom w:val="single" w:color="auto" w:sz="8"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020" w:type="dxa"/>
            <w:tcBorders>
              <w:top w:val="nil"/>
              <w:left w:val="nil"/>
              <w:bottom w:val="single" w:color="auto" w:sz="8"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128" w:type="dxa"/>
            <w:tcBorders>
              <w:top w:val="nil"/>
              <w:left w:val="nil"/>
              <w:bottom w:val="single" w:color="auto" w:sz="8"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819" w:type="dxa"/>
            <w:tcBorders>
              <w:top w:val="nil"/>
              <w:left w:val="nil"/>
              <w:bottom w:val="single" w:color="auto" w:sz="8"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846" w:type="dxa"/>
            <w:tcBorders>
              <w:top w:val="nil"/>
              <w:left w:val="nil"/>
              <w:bottom w:val="single" w:color="auto" w:sz="8"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1223" w:type="dxa"/>
            <w:tcBorders>
              <w:top w:val="nil"/>
              <w:left w:val="nil"/>
              <w:bottom w:val="single" w:color="auto" w:sz="8" w:space="0"/>
              <w:right w:val="single" w:color="auto" w:sz="4" w:space="0"/>
            </w:tcBorders>
            <w:vAlign w:val="center"/>
          </w:tcPr>
          <w:p>
            <w:pPr>
              <w:widowControl/>
              <w:jc w:val="right"/>
              <w:rPr>
                <w:rFonts w:eastAsia="仿宋_GB2312"/>
                <w:kern w:val="0"/>
                <w:szCs w:val="21"/>
              </w:rPr>
            </w:pPr>
            <w:r>
              <w:rPr>
                <w:rFonts w:hint="eastAsia" w:hAnsi="宋体" w:eastAsia="仿宋_GB2312"/>
                <w:kern w:val="0"/>
                <w:szCs w:val="21"/>
              </w:rPr>
              <w:t>　</w:t>
            </w:r>
          </w:p>
        </w:tc>
        <w:tc>
          <w:tcPr>
            <w:tcW w:w="761" w:type="dxa"/>
            <w:tcBorders>
              <w:top w:val="nil"/>
              <w:left w:val="nil"/>
              <w:bottom w:val="single" w:color="auto" w:sz="8" w:space="0"/>
              <w:right w:val="single" w:color="auto" w:sz="8" w:space="0"/>
            </w:tcBorders>
            <w:vAlign w:val="center"/>
          </w:tcPr>
          <w:p>
            <w:pPr>
              <w:widowControl/>
              <w:jc w:val="right"/>
              <w:rPr>
                <w:rFonts w:eastAsia="仿宋_GB2312"/>
                <w:kern w:val="0"/>
                <w:szCs w:val="21"/>
              </w:rPr>
            </w:pPr>
            <w:r>
              <w:rPr>
                <w:rFonts w:hint="eastAsia" w:hAnsi="宋体" w:eastAsia="仿宋_GB2312"/>
                <w:kern w:val="0"/>
                <w:szCs w:val="21"/>
              </w:rPr>
              <w:t>　</w:t>
            </w:r>
          </w:p>
        </w:tc>
      </w:tr>
    </w:tbl>
    <w:p>
      <w:pPr>
        <w:widowControl/>
        <w:jc w:val="left"/>
        <w:rPr>
          <w:rFonts w:eastAsia="仿宋_GB2312"/>
          <w:kern w:val="0"/>
          <w:sz w:val="24"/>
          <w:szCs w:val="24"/>
        </w:rPr>
      </w:pPr>
      <w:r>
        <w:rPr>
          <w:rFonts w:hint="eastAsia" w:hAnsi="宋体" w:eastAsia="仿宋_GB2312"/>
          <w:kern w:val="0"/>
          <w:sz w:val="24"/>
          <w:szCs w:val="24"/>
        </w:rPr>
        <w:t>注：本表反映部门本年度取得的各项收入情况。</w:t>
      </w:r>
    </w:p>
    <w:p>
      <w:pPr>
        <w:widowControl/>
        <w:jc w:val="center"/>
        <w:rPr>
          <w:rFonts w:hAnsi="华文中宋" w:eastAsia="方正小标宋_GBK"/>
          <w:color w:val="000000"/>
          <w:kern w:val="0"/>
          <w:sz w:val="24"/>
          <w:szCs w:val="24"/>
        </w:rPr>
      </w:pPr>
    </w:p>
    <w:p>
      <w:pPr>
        <w:widowControl/>
        <w:jc w:val="center"/>
        <w:rPr>
          <w:rFonts w:hAnsi="华文中宋" w:eastAsia="方正小标宋_GBK"/>
          <w:color w:val="000000"/>
          <w:kern w:val="0"/>
          <w:sz w:val="36"/>
          <w:szCs w:val="36"/>
        </w:rPr>
      </w:pPr>
    </w:p>
    <w:p>
      <w:pPr>
        <w:widowControl/>
        <w:jc w:val="center"/>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支出决算表</w:t>
      </w:r>
    </w:p>
    <w:p>
      <w:pPr>
        <w:widowControl/>
        <w:tabs>
          <w:tab w:val="left" w:pos="1121"/>
          <w:tab w:val="left" w:pos="1357"/>
          <w:tab w:val="left" w:pos="2593"/>
          <w:tab w:val="left" w:pos="4203"/>
          <w:tab w:val="left" w:pos="5844"/>
          <w:tab w:val="left" w:pos="7485"/>
          <w:tab w:val="left" w:pos="9126"/>
          <w:tab w:val="left" w:pos="10767"/>
        </w:tabs>
        <w:jc w:val="left"/>
        <w:rPr>
          <w:rFonts w:ascii="仿宋_GB2312" w:hAnsi="仿宋_GB2312" w:eastAsia="仿宋_GB2312" w:cs="仿宋_GB2312"/>
          <w:color w:val="000000"/>
          <w:kern w:val="0"/>
          <w:sz w:val="24"/>
        </w:rPr>
      </w:pPr>
      <w:r>
        <w:rPr>
          <w:rFonts w:hint="eastAsia" w:hAnsi="宋体"/>
          <w:kern w:val="0"/>
          <w:sz w:val="24"/>
        </w:rPr>
        <w:t>　</w:t>
      </w:r>
      <w:r>
        <w:rPr>
          <w:kern w:val="0"/>
          <w:sz w:val="24"/>
        </w:rPr>
        <w:tab/>
      </w:r>
      <w:r>
        <w:rPr>
          <w:rFonts w:hint="eastAsia" w:hAnsi="宋体"/>
          <w:kern w:val="0"/>
          <w:sz w:val="24"/>
        </w:rPr>
        <w:t>　</w:t>
      </w:r>
      <w:r>
        <w:rPr>
          <w:kern w:val="0"/>
          <w:sz w:val="24"/>
        </w:rPr>
        <w:tab/>
      </w:r>
      <w:r>
        <w:rPr>
          <w:kern w:val="0"/>
          <w:sz w:val="24"/>
        </w:rPr>
        <w:tab/>
      </w:r>
      <w:r>
        <w:rPr>
          <w:rFonts w:hint="eastAsia" w:hAnsi="宋体"/>
          <w:kern w:val="0"/>
          <w:sz w:val="24"/>
        </w:rPr>
        <w:t>　</w:t>
      </w:r>
      <w:r>
        <w:rPr>
          <w:kern w:val="0"/>
          <w:sz w:val="24"/>
        </w:rPr>
        <w:tab/>
      </w:r>
      <w:r>
        <w:rPr>
          <w:rFonts w:hint="eastAsia" w:hAnsi="宋体"/>
          <w:kern w:val="0"/>
          <w:sz w:val="24"/>
        </w:rPr>
        <w:t>　</w:t>
      </w:r>
      <w:r>
        <w:rPr>
          <w:rFonts w:hAnsi="宋体"/>
          <w:kern w:val="0"/>
          <w:sz w:val="24"/>
        </w:rPr>
        <w:t xml:space="preserve">         </w:t>
      </w:r>
      <w:r>
        <w:rPr>
          <w:rFonts w:eastAsia="仿宋_GB2312"/>
          <w:kern w:val="0"/>
          <w:sz w:val="24"/>
        </w:rPr>
        <w:tab/>
      </w:r>
      <w:r>
        <w:rPr>
          <w:rFonts w:hint="eastAsia" w:ascii="仿宋_GB2312" w:hAnsi="仿宋_GB2312" w:eastAsia="仿宋_GB2312" w:cs="仿宋_GB2312"/>
          <w:color w:val="000000"/>
          <w:kern w:val="0"/>
          <w:sz w:val="24"/>
        </w:rPr>
        <w:t>公开</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表</w:t>
      </w:r>
    </w:p>
    <w:p>
      <w:pPr>
        <w:widowControl/>
        <w:tabs>
          <w:tab w:val="left" w:pos="1121"/>
          <w:tab w:val="left" w:pos="1357"/>
          <w:tab w:val="left" w:pos="2593"/>
          <w:tab w:val="left" w:pos="4203"/>
          <w:tab w:val="left" w:pos="5844"/>
          <w:tab w:val="left" w:pos="7485"/>
          <w:tab w:val="left" w:pos="9126"/>
          <w:tab w:val="left" w:pos="10767"/>
        </w:tabs>
        <w:jc w:val="left"/>
        <w:rPr>
          <w:rFonts w:eastAsia="仿宋_GB2312"/>
          <w:color w:val="000000"/>
          <w:kern w:val="0"/>
          <w:sz w:val="24"/>
        </w:rPr>
      </w:pPr>
      <w:r>
        <w:rPr>
          <w:rFonts w:hint="eastAsia" w:ascii="仿宋_GB2312" w:hAnsi="仿宋_GB2312" w:eastAsia="仿宋_GB2312" w:cs="仿宋_GB2312"/>
          <w:color w:val="000000"/>
          <w:kern w:val="0"/>
          <w:sz w:val="24"/>
        </w:rPr>
        <w:t>部门：</w:t>
      </w:r>
      <w:r>
        <w:rPr>
          <w:rFonts w:ascii="仿宋_GB2312" w:hAnsi="仿宋_GB2312" w:eastAsia="仿宋_GB2312" w:cs="仿宋_GB2312"/>
          <w:color w:val="000000"/>
          <w:kern w:val="0"/>
          <w:sz w:val="24"/>
        </w:rPr>
        <w:tab/>
      </w:r>
      <w:r>
        <w:rPr>
          <w:rFonts w:hint="eastAsia" w:ascii="仿宋_GB2312" w:hAnsi="仿宋_GB2312" w:eastAsia="仿宋_GB2312" w:cs="仿宋_GB2312"/>
          <w:kern w:val="0"/>
          <w:sz w:val="24"/>
        </w:rPr>
        <w:t>　</w:t>
      </w:r>
      <w:r>
        <w:rPr>
          <w:rFonts w:ascii="仿宋_GB2312" w:hAnsi="仿宋_GB2312" w:eastAsia="仿宋_GB2312" w:cs="仿宋_GB2312"/>
          <w:kern w:val="0"/>
          <w:sz w:val="24"/>
        </w:rPr>
        <w:tab/>
      </w:r>
      <w:r>
        <w:rPr>
          <w:rFonts w:hint="eastAsia" w:ascii="仿宋_GB2312" w:hAnsi="仿宋_GB2312" w:eastAsia="仿宋_GB2312" w:cs="仿宋_GB2312"/>
          <w:kern w:val="0"/>
          <w:sz w:val="24"/>
        </w:rPr>
        <w:t>　</w:t>
      </w:r>
      <w:r>
        <w:rPr>
          <w:rFonts w:ascii="仿宋_GB2312" w:hAnsi="仿宋_GB2312" w:eastAsia="仿宋_GB2312" w:cs="仿宋_GB2312"/>
          <w:kern w:val="0"/>
          <w:sz w:val="24"/>
        </w:rPr>
        <w:tab/>
      </w:r>
      <w:r>
        <w:rPr>
          <w:rFonts w:hint="eastAsia" w:ascii="仿宋_GB2312" w:hAnsi="仿宋_GB2312" w:eastAsia="仿宋_GB2312" w:cs="仿宋_GB2312"/>
          <w:kern w:val="0"/>
          <w:sz w:val="24"/>
        </w:rPr>
        <w:t>　　</w:t>
      </w:r>
      <w:r>
        <w:rPr>
          <w:rFonts w:ascii="仿宋_GB2312" w:hAnsi="仿宋_GB2312" w:eastAsia="仿宋_GB2312" w:cs="仿宋_GB2312"/>
          <w:kern w:val="0"/>
          <w:sz w:val="24"/>
        </w:rPr>
        <w:tab/>
      </w:r>
      <w:r>
        <w:rPr>
          <w:rFonts w:ascii="仿宋_GB2312" w:hAnsi="仿宋_GB2312" w:eastAsia="仿宋_GB2312" w:cs="仿宋_GB2312"/>
          <w:kern w:val="0"/>
          <w:sz w:val="24"/>
        </w:rPr>
        <w:t xml:space="preserve">             </w:t>
      </w:r>
      <w:r>
        <w:rPr>
          <w:rFonts w:hint="eastAsia" w:ascii="仿宋_GB2312" w:hAnsi="仿宋_GB2312" w:eastAsia="仿宋_GB2312" w:cs="仿宋_GB2312"/>
          <w:color w:val="000000"/>
          <w:kern w:val="0"/>
          <w:sz w:val="24"/>
        </w:rPr>
        <w:t>单位：</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万元</w:t>
      </w:r>
    </w:p>
    <w:tbl>
      <w:tblPr>
        <w:tblStyle w:val="10"/>
        <w:tblW w:w="9895" w:type="dxa"/>
        <w:jc w:val="center"/>
        <w:tblInd w:w="260" w:type="dxa"/>
        <w:tblLayout w:type="fixed"/>
        <w:tblCellMar>
          <w:top w:w="0" w:type="dxa"/>
          <w:left w:w="108" w:type="dxa"/>
          <w:bottom w:w="0" w:type="dxa"/>
          <w:right w:w="108" w:type="dxa"/>
        </w:tblCellMar>
      </w:tblPr>
      <w:tblGrid>
        <w:gridCol w:w="1330"/>
        <w:gridCol w:w="1361"/>
        <w:gridCol w:w="1468"/>
        <w:gridCol w:w="921"/>
        <w:gridCol w:w="783"/>
        <w:gridCol w:w="2096"/>
        <w:gridCol w:w="915"/>
        <w:gridCol w:w="1021"/>
      </w:tblGrid>
      <w:tr>
        <w:tblPrEx>
          <w:tblLayout w:type="fixed"/>
          <w:tblCellMar>
            <w:top w:w="0" w:type="dxa"/>
            <w:left w:w="108" w:type="dxa"/>
            <w:bottom w:w="0" w:type="dxa"/>
            <w:right w:w="108" w:type="dxa"/>
          </w:tblCellMar>
        </w:tblPrEx>
        <w:trPr>
          <w:trHeight w:val="392" w:hRule="atLeast"/>
          <w:jc w:val="center"/>
        </w:trPr>
        <w:tc>
          <w:tcPr>
            <w:tcW w:w="2691" w:type="dxa"/>
            <w:gridSpan w:val="2"/>
            <w:tcBorders>
              <w:top w:val="single" w:color="auto" w:sz="8" w:space="0"/>
              <w:left w:val="single" w:color="auto" w:sz="8" w:space="0"/>
              <w:bottom w:val="single" w:color="auto" w:sz="4" w:space="0"/>
              <w:right w:val="nil"/>
            </w:tcBorders>
            <w:shd w:val="clear" w:color="auto" w:fill="FFFFFF"/>
            <w:vAlign w:val="center"/>
          </w:tcPr>
          <w:p>
            <w:pPr>
              <w:widowControl/>
              <w:jc w:val="center"/>
              <w:rPr>
                <w:rFonts w:eastAsia="黑体"/>
                <w:kern w:val="0"/>
                <w:sz w:val="24"/>
              </w:rPr>
            </w:pPr>
            <w:r>
              <w:rPr>
                <w:rFonts w:hint="eastAsia" w:eastAsia="黑体"/>
                <w:kern w:val="0"/>
                <w:sz w:val="24"/>
              </w:rPr>
              <w:t>项</w:t>
            </w:r>
            <w:r>
              <w:rPr>
                <w:rFonts w:eastAsia="黑体"/>
                <w:kern w:val="0"/>
                <w:sz w:val="24"/>
              </w:rPr>
              <w:t xml:space="preserve">    </w:t>
            </w:r>
            <w:r>
              <w:rPr>
                <w:rFonts w:hint="eastAsia" w:eastAsia="黑体"/>
                <w:kern w:val="0"/>
                <w:sz w:val="24"/>
              </w:rPr>
              <w:t>目</w:t>
            </w:r>
          </w:p>
        </w:tc>
        <w:tc>
          <w:tcPr>
            <w:tcW w:w="1468"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rPr>
            </w:pPr>
            <w:r>
              <w:rPr>
                <w:rFonts w:hint="eastAsia" w:eastAsia="黑体"/>
                <w:kern w:val="0"/>
                <w:sz w:val="24"/>
              </w:rPr>
              <w:t>本年支出合计</w:t>
            </w:r>
          </w:p>
        </w:tc>
        <w:tc>
          <w:tcPr>
            <w:tcW w:w="921"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rPr>
            </w:pPr>
            <w:r>
              <w:rPr>
                <w:rFonts w:hint="eastAsia" w:eastAsia="黑体"/>
                <w:kern w:val="0"/>
                <w:sz w:val="24"/>
              </w:rPr>
              <w:t>基本支出</w:t>
            </w:r>
          </w:p>
        </w:tc>
        <w:tc>
          <w:tcPr>
            <w:tcW w:w="783"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rPr>
            </w:pPr>
            <w:r>
              <w:rPr>
                <w:rFonts w:hint="eastAsia" w:eastAsia="黑体"/>
                <w:kern w:val="0"/>
                <w:sz w:val="24"/>
              </w:rPr>
              <w:t>项目支出</w:t>
            </w:r>
          </w:p>
        </w:tc>
        <w:tc>
          <w:tcPr>
            <w:tcW w:w="2096"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rPr>
            </w:pPr>
            <w:r>
              <w:rPr>
                <w:rFonts w:hint="eastAsia" w:eastAsia="黑体"/>
                <w:kern w:val="0"/>
                <w:sz w:val="24"/>
              </w:rPr>
              <w:t>上缴上级支出</w:t>
            </w:r>
          </w:p>
        </w:tc>
        <w:tc>
          <w:tcPr>
            <w:tcW w:w="915"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rPr>
            </w:pPr>
            <w:r>
              <w:rPr>
                <w:rFonts w:hint="eastAsia" w:eastAsia="黑体"/>
                <w:kern w:val="0"/>
                <w:sz w:val="24"/>
              </w:rPr>
              <w:t>经营支出</w:t>
            </w:r>
          </w:p>
        </w:tc>
        <w:tc>
          <w:tcPr>
            <w:tcW w:w="1021"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eastAsia="黑体"/>
                <w:kern w:val="0"/>
                <w:sz w:val="24"/>
              </w:rPr>
            </w:pPr>
            <w:r>
              <w:rPr>
                <w:rFonts w:hint="eastAsia" w:eastAsia="黑体"/>
                <w:kern w:val="0"/>
                <w:sz w:val="24"/>
              </w:rPr>
              <w:t>对附属单位补助支出</w:t>
            </w:r>
          </w:p>
        </w:tc>
      </w:tr>
      <w:tr>
        <w:tblPrEx>
          <w:tblLayout w:type="fixed"/>
          <w:tblCellMar>
            <w:top w:w="0" w:type="dxa"/>
            <w:left w:w="108" w:type="dxa"/>
            <w:bottom w:w="0" w:type="dxa"/>
            <w:right w:w="108" w:type="dxa"/>
          </w:tblCellMar>
        </w:tblPrEx>
        <w:trPr>
          <w:trHeight w:val="386" w:hRule="atLeast"/>
          <w:jc w:val="center"/>
        </w:trPr>
        <w:tc>
          <w:tcPr>
            <w:tcW w:w="1330" w:type="dxa"/>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eastAsia="黑体"/>
                <w:kern w:val="0"/>
                <w:sz w:val="24"/>
              </w:rPr>
            </w:pPr>
            <w:r>
              <w:rPr>
                <w:rFonts w:hint="eastAsia" w:hAnsi="宋体" w:eastAsia="黑体"/>
                <w:kern w:val="0"/>
                <w:sz w:val="24"/>
              </w:rPr>
              <w:t>功能分类科目编码</w:t>
            </w:r>
          </w:p>
        </w:tc>
        <w:tc>
          <w:tcPr>
            <w:tcW w:w="1361"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sz w:val="24"/>
              </w:rPr>
            </w:pPr>
            <w:r>
              <w:rPr>
                <w:rFonts w:hint="eastAsia" w:hAnsi="宋体" w:eastAsia="黑体"/>
                <w:kern w:val="0"/>
                <w:sz w:val="24"/>
              </w:rPr>
              <w:t>科目名称</w:t>
            </w:r>
          </w:p>
        </w:tc>
        <w:tc>
          <w:tcPr>
            <w:tcW w:w="146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92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78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209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91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sz w:val="24"/>
              </w:rPr>
            </w:pPr>
          </w:p>
        </w:tc>
        <w:tc>
          <w:tcPr>
            <w:tcW w:w="102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黑体"/>
                <w:kern w:val="0"/>
                <w:sz w:val="24"/>
              </w:rPr>
            </w:pPr>
          </w:p>
        </w:tc>
      </w:tr>
      <w:tr>
        <w:tblPrEx>
          <w:tblLayout w:type="fixed"/>
          <w:tblCellMar>
            <w:top w:w="0" w:type="dxa"/>
            <w:left w:w="108" w:type="dxa"/>
            <w:bottom w:w="0" w:type="dxa"/>
            <w:right w:w="108" w:type="dxa"/>
          </w:tblCellMar>
        </w:tblPrEx>
        <w:trPr>
          <w:trHeight w:val="386" w:hRule="atLeast"/>
          <w:jc w:val="center"/>
        </w:trPr>
        <w:tc>
          <w:tcPr>
            <w:tcW w:w="1330" w:type="dxa"/>
            <w:vMerge w:val="continue"/>
            <w:tcBorders>
              <w:top w:val="single" w:color="auto" w:sz="4" w:space="0"/>
              <w:left w:val="single" w:color="auto" w:sz="8" w:space="0"/>
              <w:bottom w:val="single" w:color="000000" w:sz="4" w:space="0"/>
              <w:right w:val="nil"/>
            </w:tcBorders>
            <w:vAlign w:val="center"/>
          </w:tcPr>
          <w:p>
            <w:pPr>
              <w:widowControl/>
              <w:jc w:val="left"/>
              <w:rPr>
                <w:rFonts w:eastAsia="仿宋_GB2312"/>
                <w:kern w:val="0"/>
                <w:sz w:val="24"/>
              </w:rPr>
            </w:pPr>
          </w:p>
        </w:tc>
        <w:tc>
          <w:tcPr>
            <w:tcW w:w="136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rPr>
            </w:pPr>
          </w:p>
        </w:tc>
        <w:tc>
          <w:tcPr>
            <w:tcW w:w="146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 w:val="24"/>
              </w:rPr>
            </w:pPr>
          </w:p>
        </w:tc>
        <w:tc>
          <w:tcPr>
            <w:tcW w:w="92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 w:val="24"/>
              </w:rPr>
            </w:pPr>
          </w:p>
        </w:tc>
        <w:tc>
          <w:tcPr>
            <w:tcW w:w="78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 w:val="24"/>
              </w:rPr>
            </w:pPr>
          </w:p>
        </w:tc>
        <w:tc>
          <w:tcPr>
            <w:tcW w:w="209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 w:val="24"/>
              </w:rPr>
            </w:pPr>
          </w:p>
        </w:tc>
        <w:tc>
          <w:tcPr>
            <w:tcW w:w="91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 w:val="24"/>
              </w:rPr>
            </w:pPr>
          </w:p>
        </w:tc>
        <w:tc>
          <w:tcPr>
            <w:tcW w:w="102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仿宋_GB2312"/>
                <w:kern w:val="0"/>
                <w:sz w:val="24"/>
              </w:rPr>
            </w:pPr>
          </w:p>
        </w:tc>
      </w:tr>
      <w:tr>
        <w:tblPrEx>
          <w:tblLayout w:type="fixed"/>
          <w:tblCellMar>
            <w:top w:w="0" w:type="dxa"/>
            <w:left w:w="108" w:type="dxa"/>
            <w:bottom w:w="0" w:type="dxa"/>
            <w:right w:w="108" w:type="dxa"/>
          </w:tblCellMar>
        </w:tblPrEx>
        <w:trPr>
          <w:trHeight w:val="380" w:hRule="atLeast"/>
          <w:jc w:val="center"/>
        </w:trPr>
        <w:tc>
          <w:tcPr>
            <w:tcW w:w="2691" w:type="dxa"/>
            <w:gridSpan w:val="2"/>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eastAsia="仿宋_GB2312"/>
                <w:kern w:val="0"/>
                <w:sz w:val="24"/>
              </w:rPr>
            </w:pPr>
            <w:r>
              <w:rPr>
                <w:rFonts w:hint="eastAsia" w:hAnsi="宋体" w:eastAsia="仿宋_GB2312"/>
                <w:kern w:val="0"/>
                <w:sz w:val="24"/>
              </w:rPr>
              <w:t>栏次</w:t>
            </w:r>
          </w:p>
        </w:tc>
        <w:tc>
          <w:tcPr>
            <w:tcW w:w="1468"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24"/>
              </w:rPr>
            </w:pPr>
            <w:r>
              <w:rPr>
                <w:rFonts w:eastAsia="仿宋_GB2312"/>
                <w:kern w:val="0"/>
                <w:sz w:val="24"/>
              </w:rPr>
              <w:t>1</w:t>
            </w:r>
          </w:p>
        </w:tc>
        <w:tc>
          <w:tcPr>
            <w:tcW w:w="921"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24"/>
              </w:rPr>
            </w:pPr>
            <w:r>
              <w:rPr>
                <w:rFonts w:eastAsia="仿宋_GB2312"/>
                <w:kern w:val="0"/>
                <w:sz w:val="24"/>
              </w:rPr>
              <w:t>2</w:t>
            </w:r>
          </w:p>
        </w:tc>
        <w:tc>
          <w:tcPr>
            <w:tcW w:w="783"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24"/>
              </w:rPr>
            </w:pPr>
            <w:r>
              <w:rPr>
                <w:rFonts w:eastAsia="仿宋_GB2312"/>
                <w:kern w:val="0"/>
                <w:sz w:val="24"/>
              </w:rPr>
              <w:t>3</w:t>
            </w:r>
          </w:p>
        </w:tc>
        <w:tc>
          <w:tcPr>
            <w:tcW w:w="2096"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24"/>
              </w:rPr>
            </w:pPr>
            <w:r>
              <w:rPr>
                <w:rFonts w:eastAsia="仿宋_GB2312"/>
                <w:kern w:val="0"/>
                <w:sz w:val="24"/>
              </w:rPr>
              <w:t>4</w:t>
            </w:r>
          </w:p>
        </w:tc>
        <w:tc>
          <w:tcPr>
            <w:tcW w:w="915"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sz w:val="24"/>
              </w:rPr>
            </w:pPr>
            <w:r>
              <w:rPr>
                <w:rFonts w:eastAsia="仿宋_GB2312"/>
                <w:kern w:val="0"/>
                <w:sz w:val="24"/>
              </w:rPr>
              <w:t>5</w:t>
            </w:r>
          </w:p>
        </w:tc>
        <w:tc>
          <w:tcPr>
            <w:tcW w:w="1021" w:type="dxa"/>
            <w:tcBorders>
              <w:top w:val="nil"/>
              <w:left w:val="nil"/>
              <w:bottom w:val="single" w:color="auto" w:sz="4" w:space="0"/>
              <w:right w:val="single" w:color="auto" w:sz="8" w:space="0"/>
            </w:tcBorders>
            <w:shd w:val="clear" w:color="auto" w:fill="FFFFFF"/>
            <w:vAlign w:val="center"/>
          </w:tcPr>
          <w:p>
            <w:pPr>
              <w:widowControl/>
              <w:jc w:val="center"/>
              <w:rPr>
                <w:rFonts w:eastAsia="仿宋_GB2312"/>
                <w:kern w:val="0"/>
                <w:sz w:val="24"/>
              </w:rPr>
            </w:pPr>
            <w:r>
              <w:rPr>
                <w:rFonts w:eastAsia="仿宋_GB2312"/>
                <w:kern w:val="0"/>
                <w:sz w:val="24"/>
              </w:rPr>
              <w:t>6</w:t>
            </w:r>
          </w:p>
        </w:tc>
      </w:tr>
      <w:tr>
        <w:tblPrEx>
          <w:tblLayout w:type="fixed"/>
          <w:tblCellMar>
            <w:top w:w="0" w:type="dxa"/>
            <w:left w:w="108" w:type="dxa"/>
            <w:bottom w:w="0" w:type="dxa"/>
            <w:right w:w="108" w:type="dxa"/>
          </w:tblCellMar>
        </w:tblPrEx>
        <w:trPr>
          <w:trHeight w:val="380" w:hRule="atLeast"/>
          <w:jc w:val="center"/>
        </w:trPr>
        <w:tc>
          <w:tcPr>
            <w:tcW w:w="2691" w:type="dxa"/>
            <w:gridSpan w:val="2"/>
            <w:tcBorders>
              <w:top w:val="nil"/>
              <w:left w:val="single" w:color="auto" w:sz="8" w:space="0"/>
              <w:bottom w:val="single" w:color="auto" w:sz="4" w:space="0"/>
              <w:right w:val="single" w:color="000000" w:sz="4" w:space="0"/>
            </w:tcBorders>
            <w:shd w:val="clear" w:color="auto" w:fill="FFFFFF"/>
            <w:vAlign w:val="center"/>
          </w:tcPr>
          <w:p>
            <w:pPr>
              <w:widowControl/>
              <w:jc w:val="center"/>
              <w:rPr>
                <w:rFonts w:eastAsia="仿宋_GB2312"/>
                <w:kern w:val="0"/>
                <w:sz w:val="24"/>
              </w:rPr>
            </w:pPr>
            <w:r>
              <w:rPr>
                <w:rFonts w:hint="eastAsia" w:hAnsi="宋体" w:eastAsia="仿宋_GB2312"/>
                <w:kern w:val="0"/>
                <w:sz w:val="24"/>
              </w:rPr>
              <w:t>合计</w:t>
            </w:r>
          </w:p>
        </w:tc>
        <w:tc>
          <w:tcPr>
            <w:tcW w:w="1468"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921"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783"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2096"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915"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1021" w:type="dxa"/>
            <w:tcBorders>
              <w:top w:val="nil"/>
              <w:left w:val="nil"/>
              <w:bottom w:val="single" w:color="auto" w:sz="4" w:space="0"/>
              <w:right w:val="single" w:color="auto" w:sz="8" w:space="0"/>
            </w:tcBorders>
            <w:vAlign w:val="center"/>
          </w:tcPr>
          <w:p>
            <w:pPr>
              <w:widowControl/>
              <w:jc w:val="right"/>
              <w:rPr>
                <w:rFonts w:eastAsia="仿宋_GB2312"/>
                <w:kern w:val="0"/>
                <w:sz w:val="24"/>
              </w:rPr>
            </w:pPr>
            <w:r>
              <w:rPr>
                <w:rFonts w:hint="eastAsia" w:hAnsi="宋体" w:eastAsia="仿宋_GB2312"/>
                <w:kern w:val="0"/>
                <w:sz w:val="24"/>
              </w:rPr>
              <w:t>　</w:t>
            </w:r>
          </w:p>
        </w:tc>
      </w:tr>
      <w:tr>
        <w:tblPrEx>
          <w:tblLayout w:type="fixed"/>
          <w:tblCellMar>
            <w:top w:w="0" w:type="dxa"/>
            <w:left w:w="108" w:type="dxa"/>
            <w:bottom w:w="0" w:type="dxa"/>
            <w:right w:w="108" w:type="dxa"/>
          </w:tblCellMar>
        </w:tblPrEx>
        <w:trPr>
          <w:trHeight w:val="380" w:hRule="atLeast"/>
          <w:jc w:val="center"/>
        </w:trPr>
        <w:tc>
          <w:tcPr>
            <w:tcW w:w="1330"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eastAsia="仿宋_GB2312"/>
                <w:kern w:val="0"/>
                <w:sz w:val="24"/>
              </w:rPr>
            </w:pPr>
            <w:r>
              <w:rPr>
                <w:rFonts w:hint="eastAsia" w:hAnsi="宋体" w:eastAsia="仿宋_GB2312"/>
                <w:kern w:val="0"/>
                <w:sz w:val="24"/>
              </w:rPr>
              <w:t>　</w:t>
            </w:r>
          </w:p>
        </w:tc>
        <w:tc>
          <w:tcPr>
            <w:tcW w:w="1361"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4"/>
              </w:rPr>
            </w:pPr>
            <w:r>
              <w:rPr>
                <w:rFonts w:hint="eastAsia" w:hAnsi="宋体" w:eastAsia="仿宋_GB2312"/>
                <w:kern w:val="0"/>
                <w:sz w:val="24"/>
              </w:rPr>
              <w:t>　</w:t>
            </w:r>
          </w:p>
        </w:tc>
        <w:tc>
          <w:tcPr>
            <w:tcW w:w="1468"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921"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783"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2096"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915"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1021" w:type="dxa"/>
            <w:tcBorders>
              <w:top w:val="nil"/>
              <w:left w:val="nil"/>
              <w:bottom w:val="single" w:color="auto" w:sz="4" w:space="0"/>
              <w:right w:val="single" w:color="auto" w:sz="8" w:space="0"/>
            </w:tcBorders>
            <w:vAlign w:val="center"/>
          </w:tcPr>
          <w:p>
            <w:pPr>
              <w:widowControl/>
              <w:jc w:val="right"/>
              <w:rPr>
                <w:rFonts w:eastAsia="仿宋_GB2312"/>
                <w:kern w:val="0"/>
                <w:sz w:val="24"/>
              </w:rPr>
            </w:pPr>
            <w:r>
              <w:rPr>
                <w:rFonts w:hint="eastAsia" w:hAnsi="宋体" w:eastAsia="仿宋_GB2312"/>
                <w:kern w:val="0"/>
                <w:sz w:val="24"/>
              </w:rPr>
              <w:t>　</w:t>
            </w:r>
          </w:p>
        </w:tc>
      </w:tr>
      <w:tr>
        <w:tblPrEx>
          <w:tblLayout w:type="fixed"/>
          <w:tblCellMar>
            <w:top w:w="0" w:type="dxa"/>
            <w:left w:w="108" w:type="dxa"/>
            <w:bottom w:w="0" w:type="dxa"/>
            <w:right w:w="108" w:type="dxa"/>
          </w:tblCellMar>
        </w:tblPrEx>
        <w:trPr>
          <w:trHeight w:val="380" w:hRule="atLeast"/>
          <w:jc w:val="center"/>
        </w:trPr>
        <w:tc>
          <w:tcPr>
            <w:tcW w:w="1330"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eastAsia="仿宋_GB2312"/>
                <w:kern w:val="0"/>
                <w:sz w:val="24"/>
              </w:rPr>
            </w:pPr>
            <w:r>
              <w:rPr>
                <w:rFonts w:hint="eastAsia" w:hAnsi="宋体" w:eastAsia="仿宋_GB2312"/>
                <w:kern w:val="0"/>
                <w:sz w:val="24"/>
              </w:rPr>
              <w:t>　</w:t>
            </w:r>
          </w:p>
        </w:tc>
        <w:tc>
          <w:tcPr>
            <w:tcW w:w="1361"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4"/>
              </w:rPr>
            </w:pPr>
            <w:r>
              <w:rPr>
                <w:rFonts w:hint="eastAsia" w:hAnsi="宋体" w:eastAsia="仿宋_GB2312"/>
                <w:kern w:val="0"/>
                <w:sz w:val="24"/>
              </w:rPr>
              <w:t>　</w:t>
            </w:r>
          </w:p>
        </w:tc>
        <w:tc>
          <w:tcPr>
            <w:tcW w:w="1468"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921"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783"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2096"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915"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1021" w:type="dxa"/>
            <w:tcBorders>
              <w:top w:val="nil"/>
              <w:left w:val="nil"/>
              <w:bottom w:val="single" w:color="auto" w:sz="4" w:space="0"/>
              <w:right w:val="single" w:color="auto" w:sz="8" w:space="0"/>
            </w:tcBorders>
            <w:vAlign w:val="center"/>
          </w:tcPr>
          <w:p>
            <w:pPr>
              <w:widowControl/>
              <w:jc w:val="right"/>
              <w:rPr>
                <w:rFonts w:eastAsia="仿宋_GB2312"/>
                <w:kern w:val="0"/>
                <w:sz w:val="24"/>
              </w:rPr>
            </w:pPr>
            <w:r>
              <w:rPr>
                <w:rFonts w:hint="eastAsia" w:hAnsi="宋体" w:eastAsia="仿宋_GB2312"/>
                <w:kern w:val="0"/>
                <w:sz w:val="24"/>
              </w:rPr>
              <w:t>　</w:t>
            </w:r>
          </w:p>
        </w:tc>
      </w:tr>
      <w:tr>
        <w:tblPrEx>
          <w:tblLayout w:type="fixed"/>
          <w:tblCellMar>
            <w:top w:w="0" w:type="dxa"/>
            <w:left w:w="108" w:type="dxa"/>
            <w:bottom w:w="0" w:type="dxa"/>
            <w:right w:w="108" w:type="dxa"/>
          </w:tblCellMar>
        </w:tblPrEx>
        <w:trPr>
          <w:trHeight w:val="380" w:hRule="atLeast"/>
          <w:jc w:val="center"/>
        </w:trPr>
        <w:tc>
          <w:tcPr>
            <w:tcW w:w="1330"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eastAsia="仿宋_GB2312"/>
                <w:kern w:val="0"/>
                <w:sz w:val="24"/>
              </w:rPr>
            </w:pPr>
            <w:r>
              <w:rPr>
                <w:rFonts w:hint="eastAsia" w:hAnsi="宋体" w:eastAsia="仿宋_GB2312"/>
                <w:kern w:val="0"/>
                <w:sz w:val="24"/>
              </w:rPr>
              <w:t>　</w:t>
            </w:r>
          </w:p>
        </w:tc>
        <w:tc>
          <w:tcPr>
            <w:tcW w:w="1361"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4"/>
              </w:rPr>
            </w:pPr>
            <w:r>
              <w:rPr>
                <w:rFonts w:hint="eastAsia" w:hAnsi="宋体" w:eastAsia="仿宋_GB2312"/>
                <w:kern w:val="0"/>
                <w:sz w:val="24"/>
              </w:rPr>
              <w:t>　</w:t>
            </w:r>
          </w:p>
        </w:tc>
        <w:tc>
          <w:tcPr>
            <w:tcW w:w="1468"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921"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783"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2096"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915"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1021" w:type="dxa"/>
            <w:tcBorders>
              <w:top w:val="nil"/>
              <w:left w:val="nil"/>
              <w:bottom w:val="single" w:color="auto" w:sz="4" w:space="0"/>
              <w:right w:val="single" w:color="auto" w:sz="8" w:space="0"/>
            </w:tcBorders>
            <w:vAlign w:val="center"/>
          </w:tcPr>
          <w:p>
            <w:pPr>
              <w:widowControl/>
              <w:jc w:val="right"/>
              <w:rPr>
                <w:rFonts w:eastAsia="仿宋_GB2312"/>
                <w:kern w:val="0"/>
                <w:sz w:val="24"/>
              </w:rPr>
            </w:pPr>
            <w:r>
              <w:rPr>
                <w:rFonts w:hint="eastAsia" w:hAnsi="宋体" w:eastAsia="仿宋_GB2312"/>
                <w:kern w:val="0"/>
                <w:sz w:val="24"/>
              </w:rPr>
              <w:t>　</w:t>
            </w:r>
          </w:p>
        </w:tc>
      </w:tr>
      <w:tr>
        <w:tblPrEx>
          <w:tblLayout w:type="fixed"/>
          <w:tblCellMar>
            <w:top w:w="0" w:type="dxa"/>
            <w:left w:w="108" w:type="dxa"/>
            <w:bottom w:w="0" w:type="dxa"/>
            <w:right w:w="108" w:type="dxa"/>
          </w:tblCellMar>
        </w:tblPrEx>
        <w:trPr>
          <w:trHeight w:val="380" w:hRule="atLeast"/>
          <w:jc w:val="center"/>
        </w:trPr>
        <w:tc>
          <w:tcPr>
            <w:tcW w:w="1330"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eastAsia="仿宋_GB2312"/>
                <w:kern w:val="0"/>
                <w:sz w:val="24"/>
              </w:rPr>
            </w:pPr>
            <w:r>
              <w:rPr>
                <w:rFonts w:hint="eastAsia" w:hAnsi="宋体" w:eastAsia="仿宋_GB2312"/>
                <w:kern w:val="0"/>
                <w:sz w:val="24"/>
              </w:rPr>
              <w:t>　</w:t>
            </w:r>
          </w:p>
        </w:tc>
        <w:tc>
          <w:tcPr>
            <w:tcW w:w="1361"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4"/>
              </w:rPr>
            </w:pPr>
            <w:r>
              <w:rPr>
                <w:rFonts w:hint="eastAsia" w:hAnsi="宋体" w:eastAsia="仿宋_GB2312"/>
                <w:kern w:val="0"/>
                <w:sz w:val="24"/>
              </w:rPr>
              <w:t>　</w:t>
            </w:r>
          </w:p>
        </w:tc>
        <w:tc>
          <w:tcPr>
            <w:tcW w:w="1468"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921"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783"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2096"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915"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1021" w:type="dxa"/>
            <w:tcBorders>
              <w:top w:val="nil"/>
              <w:left w:val="nil"/>
              <w:bottom w:val="single" w:color="auto" w:sz="4" w:space="0"/>
              <w:right w:val="single" w:color="auto" w:sz="8" w:space="0"/>
            </w:tcBorders>
            <w:vAlign w:val="center"/>
          </w:tcPr>
          <w:p>
            <w:pPr>
              <w:widowControl/>
              <w:jc w:val="right"/>
              <w:rPr>
                <w:rFonts w:eastAsia="仿宋_GB2312"/>
                <w:kern w:val="0"/>
                <w:sz w:val="24"/>
              </w:rPr>
            </w:pPr>
            <w:r>
              <w:rPr>
                <w:rFonts w:hint="eastAsia" w:hAnsi="宋体" w:eastAsia="仿宋_GB2312"/>
                <w:kern w:val="0"/>
                <w:sz w:val="24"/>
              </w:rPr>
              <w:t>　</w:t>
            </w:r>
          </w:p>
        </w:tc>
      </w:tr>
      <w:tr>
        <w:tblPrEx>
          <w:tblLayout w:type="fixed"/>
          <w:tblCellMar>
            <w:top w:w="0" w:type="dxa"/>
            <w:left w:w="108" w:type="dxa"/>
            <w:bottom w:w="0" w:type="dxa"/>
            <w:right w:w="108" w:type="dxa"/>
          </w:tblCellMar>
        </w:tblPrEx>
        <w:trPr>
          <w:trHeight w:val="380" w:hRule="atLeast"/>
          <w:jc w:val="center"/>
        </w:trPr>
        <w:tc>
          <w:tcPr>
            <w:tcW w:w="1330"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eastAsia="仿宋_GB2312"/>
                <w:kern w:val="0"/>
                <w:sz w:val="24"/>
              </w:rPr>
            </w:pPr>
            <w:r>
              <w:rPr>
                <w:rFonts w:hint="eastAsia" w:hAnsi="宋体" w:eastAsia="仿宋_GB2312"/>
                <w:kern w:val="0"/>
                <w:sz w:val="24"/>
              </w:rPr>
              <w:t>　</w:t>
            </w:r>
          </w:p>
        </w:tc>
        <w:tc>
          <w:tcPr>
            <w:tcW w:w="1361"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4"/>
              </w:rPr>
            </w:pPr>
            <w:r>
              <w:rPr>
                <w:rFonts w:hint="eastAsia" w:hAnsi="宋体" w:eastAsia="仿宋_GB2312"/>
                <w:kern w:val="0"/>
                <w:sz w:val="24"/>
              </w:rPr>
              <w:t>　</w:t>
            </w:r>
          </w:p>
        </w:tc>
        <w:tc>
          <w:tcPr>
            <w:tcW w:w="1468"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921"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783"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2096"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915" w:type="dxa"/>
            <w:tcBorders>
              <w:top w:val="nil"/>
              <w:left w:val="nil"/>
              <w:bottom w:val="single" w:color="auto" w:sz="4"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1021" w:type="dxa"/>
            <w:tcBorders>
              <w:top w:val="nil"/>
              <w:left w:val="nil"/>
              <w:bottom w:val="single" w:color="auto" w:sz="4" w:space="0"/>
              <w:right w:val="single" w:color="auto" w:sz="8" w:space="0"/>
            </w:tcBorders>
            <w:vAlign w:val="center"/>
          </w:tcPr>
          <w:p>
            <w:pPr>
              <w:widowControl/>
              <w:jc w:val="right"/>
              <w:rPr>
                <w:rFonts w:eastAsia="仿宋_GB2312"/>
                <w:kern w:val="0"/>
                <w:sz w:val="24"/>
              </w:rPr>
            </w:pPr>
            <w:r>
              <w:rPr>
                <w:rFonts w:hint="eastAsia" w:hAnsi="宋体" w:eastAsia="仿宋_GB2312"/>
                <w:kern w:val="0"/>
                <w:sz w:val="24"/>
              </w:rPr>
              <w:t>　</w:t>
            </w:r>
          </w:p>
        </w:tc>
      </w:tr>
      <w:tr>
        <w:tblPrEx>
          <w:tblLayout w:type="fixed"/>
          <w:tblCellMar>
            <w:top w:w="0" w:type="dxa"/>
            <w:left w:w="108" w:type="dxa"/>
            <w:bottom w:w="0" w:type="dxa"/>
            <w:right w:w="108" w:type="dxa"/>
          </w:tblCellMar>
        </w:tblPrEx>
        <w:trPr>
          <w:trHeight w:val="404" w:hRule="atLeast"/>
          <w:jc w:val="center"/>
        </w:trPr>
        <w:tc>
          <w:tcPr>
            <w:tcW w:w="1330" w:type="dxa"/>
            <w:tcBorders>
              <w:top w:val="single" w:color="auto" w:sz="4" w:space="0"/>
              <w:left w:val="single" w:color="auto" w:sz="8" w:space="0"/>
              <w:bottom w:val="single" w:color="auto" w:sz="8" w:space="0"/>
              <w:right w:val="nil"/>
            </w:tcBorders>
            <w:shd w:val="clear" w:color="auto" w:fill="FFFFFF"/>
            <w:vAlign w:val="center"/>
          </w:tcPr>
          <w:p>
            <w:pPr>
              <w:widowControl/>
              <w:jc w:val="left"/>
              <w:rPr>
                <w:rFonts w:eastAsia="仿宋_GB2312"/>
                <w:kern w:val="0"/>
                <w:sz w:val="24"/>
              </w:rPr>
            </w:pPr>
            <w:r>
              <w:rPr>
                <w:rFonts w:hint="eastAsia" w:hAnsi="宋体" w:eastAsia="仿宋_GB2312"/>
                <w:kern w:val="0"/>
                <w:sz w:val="24"/>
              </w:rPr>
              <w:t>　</w:t>
            </w:r>
          </w:p>
        </w:tc>
        <w:tc>
          <w:tcPr>
            <w:tcW w:w="1361" w:type="dxa"/>
            <w:tcBorders>
              <w:top w:val="nil"/>
              <w:left w:val="single" w:color="auto" w:sz="4" w:space="0"/>
              <w:bottom w:val="single" w:color="auto" w:sz="8" w:space="0"/>
              <w:right w:val="single" w:color="auto" w:sz="4" w:space="0"/>
            </w:tcBorders>
            <w:shd w:val="clear" w:color="auto" w:fill="FFFFFF"/>
            <w:vAlign w:val="center"/>
          </w:tcPr>
          <w:p>
            <w:pPr>
              <w:widowControl/>
              <w:jc w:val="left"/>
              <w:rPr>
                <w:rFonts w:eastAsia="仿宋_GB2312"/>
                <w:kern w:val="0"/>
                <w:sz w:val="24"/>
              </w:rPr>
            </w:pPr>
            <w:r>
              <w:rPr>
                <w:rFonts w:hint="eastAsia" w:hAnsi="宋体" w:eastAsia="仿宋_GB2312"/>
                <w:kern w:val="0"/>
                <w:sz w:val="24"/>
              </w:rPr>
              <w:t>　</w:t>
            </w:r>
          </w:p>
        </w:tc>
        <w:tc>
          <w:tcPr>
            <w:tcW w:w="1468" w:type="dxa"/>
            <w:tcBorders>
              <w:top w:val="nil"/>
              <w:left w:val="nil"/>
              <w:bottom w:val="single" w:color="auto" w:sz="8"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921" w:type="dxa"/>
            <w:tcBorders>
              <w:top w:val="nil"/>
              <w:left w:val="nil"/>
              <w:bottom w:val="single" w:color="auto" w:sz="8"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783" w:type="dxa"/>
            <w:tcBorders>
              <w:top w:val="nil"/>
              <w:left w:val="nil"/>
              <w:bottom w:val="single" w:color="auto" w:sz="8"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2096" w:type="dxa"/>
            <w:tcBorders>
              <w:top w:val="nil"/>
              <w:left w:val="nil"/>
              <w:bottom w:val="single" w:color="auto" w:sz="8"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915" w:type="dxa"/>
            <w:tcBorders>
              <w:top w:val="nil"/>
              <w:left w:val="nil"/>
              <w:bottom w:val="single" w:color="auto" w:sz="8" w:space="0"/>
              <w:right w:val="single" w:color="auto" w:sz="4" w:space="0"/>
            </w:tcBorders>
            <w:vAlign w:val="center"/>
          </w:tcPr>
          <w:p>
            <w:pPr>
              <w:widowControl/>
              <w:jc w:val="right"/>
              <w:rPr>
                <w:rFonts w:eastAsia="仿宋_GB2312"/>
                <w:kern w:val="0"/>
                <w:sz w:val="24"/>
              </w:rPr>
            </w:pPr>
            <w:r>
              <w:rPr>
                <w:rFonts w:hint="eastAsia" w:hAnsi="宋体" w:eastAsia="仿宋_GB2312"/>
                <w:kern w:val="0"/>
                <w:sz w:val="24"/>
              </w:rPr>
              <w:t>　</w:t>
            </w:r>
          </w:p>
        </w:tc>
        <w:tc>
          <w:tcPr>
            <w:tcW w:w="1021" w:type="dxa"/>
            <w:tcBorders>
              <w:top w:val="nil"/>
              <w:left w:val="nil"/>
              <w:bottom w:val="single" w:color="auto" w:sz="8" w:space="0"/>
              <w:right w:val="single" w:color="auto" w:sz="8" w:space="0"/>
            </w:tcBorders>
            <w:vAlign w:val="center"/>
          </w:tcPr>
          <w:p>
            <w:pPr>
              <w:widowControl/>
              <w:jc w:val="right"/>
              <w:rPr>
                <w:rFonts w:eastAsia="仿宋_GB2312"/>
                <w:kern w:val="0"/>
                <w:sz w:val="24"/>
              </w:rPr>
            </w:pPr>
            <w:r>
              <w:rPr>
                <w:rFonts w:hint="eastAsia" w:hAnsi="宋体" w:eastAsia="仿宋_GB2312"/>
                <w:kern w:val="0"/>
                <w:sz w:val="24"/>
              </w:rPr>
              <w:t>　</w:t>
            </w:r>
          </w:p>
        </w:tc>
      </w:tr>
    </w:tbl>
    <w:p>
      <w:pPr>
        <w:widowControl/>
        <w:jc w:val="left"/>
        <w:rPr>
          <w:rFonts w:hint="eastAsia" w:hAnsi="宋体" w:eastAsia="仿宋_GB2312"/>
          <w:kern w:val="0"/>
          <w:sz w:val="24"/>
        </w:rPr>
      </w:pPr>
      <w:r>
        <w:rPr>
          <w:rFonts w:hint="eastAsia" w:hAnsi="宋体" w:eastAsia="仿宋_GB2312"/>
          <w:kern w:val="0"/>
          <w:sz w:val="24"/>
        </w:rPr>
        <w:t>注：本表反映部门本年度各项支出情况。</w:t>
      </w:r>
    </w:p>
    <w:p>
      <w:pPr>
        <w:widowControl/>
        <w:jc w:val="left"/>
        <w:rPr>
          <w:rFonts w:hint="eastAsia" w:hAnsi="宋体" w:eastAsia="仿宋_GB2312"/>
          <w:kern w:val="0"/>
          <w:sz w:val="24"/>
        </w:rPr>
      </w:pPr>
    </w:p>
    <w:p>
      <w:pPr>
        <w:widowControl/>
        <w:jc w:val="left"/>
        <w:rPr>
          <w:rFonts w:hint="eastAsia" w:hAnsi="宋体" w:eastAsia="仿宋_GB2312"/>
          <w:kern w:val="0"/>
          <w:sz w:val="24"/>
        </w:rPr>
      </w:pPr>
    </w:p>
    <w:p>
      <w:pPr>
        <w:widowControl/>
        <w:jc w:val="center"/>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财政拨款收入支出决算总表</w:t>
      </w:r>
    </w:p>
    <w:p>
      <w:pPr>
        <w:widowControl/>
        <w:tabs>
          <w:tab w:val="left" w:pos="3846"/>
          <w:tab w:val="left" w:pos="4579"/>
          <w:tab w:val="left" w:pos="7725"/>
          <w:tab w:val="left" w:pos="8689"/>
          <w:tab w:val="left" w:pos="9422"/>
          <w:tab w:val="left" w:pos="10292"/>
          <w:tab w:val="left" w:pos="12690"/>
        </w:tabs>
        <w:jc w:val="left"/>
        <w:rPr>
          <w:rFonts w:ascii="仿宋_GB2312" w:hAnsi="仿宋_GB2312" w:eastAsia="仿宋_GB2312" w:cs="仿宋_GB2312"/>
          <w:color w:val="000000"/>
          <w:kern w:val="0"/>
          <w:sz w:val="24"/>
          <w:szCs w:val="24"/>
        </w:rPr>
      </w:pPr>
      <w:r>
        <w:rPr>
          <w:rFonts w:hint="eastAsia" w:ascii="宋体" w:hAnsi="宋体" w:cs="宋体"/>
          <w:kern w:val="0"/>
          <w:sz w:val="24"/>
        </w:rPr>
        <w:t>　</w:t>
      </w:r>
      <w:r>
        <w:rPr>
          <w:rFonts w:ascii="宋体" w:cs="宋体"/>
          <w:kern w:val="0"/>
          <w:sz w:val="24"/>
        </w:rPr>
        <w:tab/>
      </w:r>
      <w:r>
        <w:rPr>
          <w:rFonts w:hint="eastAsia" w:ascii="宋体" w:hAnsi="宋体" w:cs="宋体"/>
          <w:kern w:val="0"/>
          <w:sz w:val="24"/>
        </w:rPr>
        <w:t>　</w:t>
      </w:r>
      <w:r>
        <w:rPr>
          <w:rFonts w:ascii="宋体" w:cs="宋体"/>
          <w:kern w:val="0"/>
          <w:sz w:val="24"/>
        </w:rPr>
        <w:tab/>
      </w:r>
      <w:r>
        <w:rPr>
          <w:rFonts w:hint="eastAsia" w:ascii="宋体" w:hAnsi="宋体" w:cs="宋体"/>
          <w:kern w:val="0"/>
          <w:sz w:val="24"/>
        </w:rPr>
        <w:t>　</w:t>
      </w:r>
      <w:r>
        <w:rPr>
          <w:rFonts w:ascii="宋体" w:cs="宋体"/>
          <w:kern w:val="0"/>
          <w:sz w:val="24"/>
        </w:rPr>
        <w:tab/>
      </w:r>
      <w:r>
        <w:rPr>
          <w:rFonts w:hint="eastAsia" w:ascii="宋体" w:hAnsi="宋体" w:cs="宋体"/>
          <w:kern w:val="0"/>
          <w:sz w:val="24"/>
        </w:rPr>
        <w:t>　</w:t>
      </w:r>
      <w:r>
        <w:rPr>
          <w:rFonts w:ascii="宋体" w:cs="宋体"/>
          <w:kern w:val="0"/>
          <w:sz w:val="24"/>
        </w:rPr>
        <w:tab/>
      </w:r>
      <w:r>
        <w:rPr>
          <w:rFonts w:hint="eastAsia" w:ascii="宋体" w:hAnsi="宋体" w:cs="宋体"/>
          <w:kern w:val="0"/>
          <w:sz w:val="24"/>
        </w:rPr>
        <w:t>　</w:t>
      </w:r>
      <w:r>
        <w:rPr>
          <w:rFonts w:ascii="宋体" w:cs="宋体"/>
          <w:kern w:val="0"/>
          <w:sz w:val="24"/>
        </w:rPr>
        <w:tab/>
      </w:r>
      <w:r>
        <w:rPr>
          <w:rFonts w:hint="eastAsia" w:ascii="宋体" w:hAnsi="宋体" w:cs="宋体"/>
          <w:kern w:val="0"/>
          <w:sz w:val="24"/>
        </w:rPr>
        <w:t>　</w:t>
      </w:r>
      <w:r>
        <w:rPr>
          <w:rFonts w:ascii="宋体" w:cs="宋体"/>
          <w:kern w:val="0"/>
          <w:sz w:val="24"/>
        </w:rPr>
        <w:tab/>
      </w:r>
      <w:r>
        <w:rPr>
          <w:rFonts w:ascii="宋体" w:hAnsi="宋体" w:cs="宋体"/>
          <w:kern w:val="0"/>
          <w:sz w:val="24"/>
        </w:rPr>
        <w:t xml:space="preserve">                         </w:t>
      </w:r>
      <w:r>
        <w:rPr>
          <w:rFonts w:hint="eastAsia" w:ascii="仿宋_GB2312" w:hAnsi="仿宋_GB2312" w:eastAsia="仿宋_GB2312" w:cs="仿宋_GB2312"/>
          <w:color w:val="000000"/>
          <w:kern w:val="0"/>
          <w:sz w:val="24"/>
          <w:szCs w:val="24"/>
        </w:rPr>
        <w:t>公开</w:t>
      </w:r>
      <w:r>
        <w:rPr>
          <w:rFonts w:ascii="仿宋_GB2312" w:hAnsi="仿宋_GB2312" w:eastAsia="仿宋_GB2312" w:cs="仿宋_GB2312"/>
          <w:color w:val="000000"/>
          <w:kern w:val="0"/>
          <w:sz w:val="24"/>
          <w:szCs w:val="24"/>
        </w:rPr>
        <w:t>04</w:t>
      </w:r>
      <w:r>
        <w:rPr>
          <w:rFonts w:hint="eastAsia" w:ascii="仿宋_GB2312" w:hAnsi="仿宋_GB2312" w:eastAsia="仿宋_GB2312" w:cs="仿宋_GB2312"/>
          <w:color w:val="000000"/>
          <w:kern w:val="0"/>
          <w:sz w:val="24"/>
          <w:szCs w:val="24"/>
        </w:rPr>
        <w:t>表</w:t>
      </w:r>
    </w:p>
    <w:p>
      <w:pPr>
        <w:widowControl/>
        <w:tabs>
          <w:tab w:val="left" w:pos="3525"/>
          <w:tab w:val="left" w:pos="4579"/>
          <w:tab w:val="left" w:pos="5449"/>
          <w:tab w:val="left" w:pos="8689"/>
          <w:tab w:val="left" w:pos="9422"/>
          <w:tab w:val="left" w:pos="10292"/>
          <w:tab w:val="left" w:pos="12675"/>
        </w:tabs>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部门：</w:t>
      </w:r>
      <w:r>
        <w:rPr>
          <w:rFonts w:ascii="仿宋_GB2312" w:hAnsi="仿宋_GB2312" w:eastAsia="仿宋_GB2312" w:cs="仿宋_GB2312"/>
          <w:color w:val="000000"/>
          <w:kern w:val="0"/>
          <w:sz w:val="24"/>
          <w:szCs w:val="24"/>
        </w:rPr>
        <w:tab/>
      </w:r>
      <w:r>
        <w:rPr>
          <w:rFonts w:hint="eastAsia" w:ascii="仿宋_GB2312" w:hAnsi="仿宋_GB2312" w:eastAsia="仿宋_GB2312" w:cs="仿宋_GB2312"/>
          <w:kern w:val="0"/>
          <w:sz w:val="24"/>
          <w:szCs w:val="24"/>
        </w:rPr>
        <w:t>　</w:t>
      </w:r>
      <w:r>
        <w:rPr>
          <w:rFonts w:ascii="仿宋_GB2312" w:hAnsi="仿宋_GB2312" w:eastAsia="仿宋_GB2312" w:cs="仿宋_GB2312"/>
          <w:kern w:val="0"/>
          <w:sz w:val="24"/>
          <w:szCs w:val="24"/>
        </w:rPr>
        <w:tab/>
      </w:r>
      <w:r>
        <w:rPr>
          <w:rFonts w:hint="eastAsia" w:ascii="仿宋_GB2312" w:hAnsi="仿宋_GB2312" w:eastAsia="仿宋_GB2312" w:cs="仿宋_GB2312"/>
          <w:kern w:val="0"/>
          <w:sz w:val="24"/>
          <w:szCs w:val="24"/>
        </w:rPr>
        <w:t>　</w:t>
      </w:r>
      <w:r>
        <w:rPr>
          <w:rFonts w:ascii="仿宋_GB2312" w:hAnsi="仿宋_GB2312" w:eastAsia="仿宋_GB2312" w:cs="仿宋_GB2312"/>
          <w:kern w:val="0"/>
          <w:sz w:val="24"/>
          <w:szCs w:val="24"/>
        </w:rPr>
        <w:tab/>
      </w:r>
      <w:r>
        <w:rPr>
          <w:rFonts w:hint="eastAsia" w:ascii="仿宋_GB2312" w:hAnsi="仿宋_GB2312" w:eastAsia="仿宋_GB2312" w:cs="仿宋_GB2312"/>
          <w:kern w:val="0"/>
          <w:sz w:val="24"/>
          <w:szCs w:val="24"/>
        </w:rPr>
        <w:t>　</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color w:val="000000"/>
          <w:kern w:val="0"/>
          <w:sz w:val="24"/>
          <w:szCs w:val="24"/>
        </w:rPr>
        <w:t>单位：</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万元</w:t>
      </w:r>
    </w:p>
    <w:tbl>
      <w:tblPr>
        <w:tblStyle w:val="10"/>
        <w:tblW w:w="9709" w:type="dxa"/>
        <w:jc w:val="center"/>
        <w:tblInd w:w="1185" w:type="dxa"/>
        <w:tblLayout w:type="fixed"/>
        <w:tblCellMar>
          <w:top w:w="0" w:type="dxa"/>
          <w:left w:w="108" w:type="dxa"/>
          <w:bottom w:w="0" w:type="dxa"/>
          <w:right w:w="108" w:type="dxa"/>
        </w:tblCellMar>
      </w:tblPr>
      <w:tblGrid>
        <w:gridCol w:w="1982"/>
        <w:gridCol w:w="794"/>
        <w:gridCol w:w="942"/>
        <w:gridCol w:w="1980"/>
        <w:gridCol w:w="794"/>
        <w:gridCol w:w="941"/>
        <w:gridCol w:w="1127"/>
        <w:gridCol w:w="1149"/>
      </w:tblGrid>
      <w:tr>
        <w:tblPrEx>
          <w:tblLayout w:type="fixed"/>
          <w:tblCellMar>
            <w:top w:w="0" w:type="dxa"/>
            <w:left w:w="108" w:type="dxa"/>
            <w:bottom w:w="0" w:type="dxa"/>
            <w:right w:w="108" w:type="dxa"/>
          </w:tblCellMar>
        </w:tblPrEx>
        <w:trPr>
          <w:trHeight w:val="478" w:hRule="atLeast"/>
          <w:jc w:val="center"/>
        </w:trPr>
        <w:tc>
          <w:tcPr>
            <w:tcW w:w="3718"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ascii="黑体" w:hAnsi="黑体" w:eastAsia="黑体" w:cs="黑体"/>
                <w:kern w:val="0"/>
                <w:sz w:val="22"/>
              </w:rPr>
            </w:pPr>
            <w:r>
              <w:rPr>
                <w:rFonts w:hint="eastAsia" w:ascii="黑体" w:hAnsi="黑体" w:eastAsia="黑体" w:cs="黑体"/>
                <w:kern w:val="0"/>
                <w:sz w:val="22"/>
              </w:rPr>
              <w:t>收入</w:t>
            </w:r>
          </w:p>
        </w:tc>
        <w:tc>
          <w:tcPr>
            <w:tcW w:w="5991" w:type="dxa"/>
            <w:gridSpan w:val="5"/>
            <w:tcBorders>
              <w:top w:val="single" w:color="auto" w:sz="8" w:space="0"/>
              <w:left w:val="nil"/>
              <w:bottom w:val="single" w:color="auto" w:sz="4" w:space="0"/>
              <w:right w:val="single" w:color="000000" w:sz="8" w:space="0"/>
            </w:tcBorders>
            <w:shd w:val="clear" w:color="auto" w:fill="FFFFFF"/>
            <w:vAlign w:val="center"/>
          </w:tcPr>
          <w:p>
            <w:pPr>
              <w:widowControl/>
              <w:jc w:val="center"/>
              <w:rPr>
                <w:rFonts w:ascii="黑体" w:hAnsi="黑体" w:eastAsia="黑体" w:cs="黑体"/>
                <w:kern w:val="0"/>
                <w:sz w:val="22"/>
              </w:rPr>
            </w:pPr>
            <w:r>
              <w:rPr>
                <w:rFonts w:hint="eastAsia" w:ascii="黑体" w:hAnsi="黑体" w:eastAsia="黑体" w:cs="黑体"/>
                <w:kern w:val="0"/>
                <w:sz w:val="22"/>
              </w:rPr>
              <w:t>支出</w:t>
            </w:r>
          </w:p>
        </w:tc>
      </w:tr>
      <w:tr>
        <w:tblPrEx>
          <w:tblLayout w:type="fixed"/>
          <w:tblCellMar>
            <w:top w:w="0" w:type="dxa"/>
            <w:left w:w="108" w:type="dxa"/>
            <w:bottom w:w="0" w:type="dxa"/>
            <w:right w:w="108" w:type="dxa"/>
          </w:tblCellMar>
        </w:tblPrEx>
        <w:trPr>
          <w:trHeight w:val="2024" w:hRule="atLeast"/>
          <w:jc w:val="center"/>
        </w:trPr>
        <w:tc>
          <w:tcPr>
            <w:tcW w:w="1982"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黑体" w:hAnsi="黑体" w:eastAsia="黑体" w:cs="黑体"/>
                <w:kern w:val="0"/>
                <w:sz w:val="22"/>
              </w:rPr>
            </w:pPr>
            <w:r>
              <w:rPr>
                <w:rFonts w:hint="eastAsia" w:ascii="黑体" w:hAnsi="黑体" w:eastAsia="黑体" w:cs="黑体"/>
                <w:kern w:val="0"/>
                <w:sz w:val="22"/>
              </w:rPr>
              <w:t>项</w:t>
            </w:r>
            <w:r>
              <w:rPr>
                <w:rFonts w:ascii="黑体" w:hAnsi="黑体" w:eastAsia="黑体" w:cs="黑体"/>
                <w:kern w:val="0"/>
                <w:sz w:val="22"/>
              </w:rPr>
              <w:t xml:space="preserve">    </w:t>
            </w:r>
            <w:r>
              <w:rPr>
                <w:rFonts w:hint="eastAsia" w:ascii="黑体" w:hAnsi="黑体" w:eastAsia="黑体" w:cs="黑体"/>
                <w:kern w:val="0"/>
                <w:sz w:val="22"/>
              </w:rPr>
              <w:t>目</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黑体" w:hAnsi="黑体" w:eastAsia="黑体" w:cs="黑体"/>
                <w:kern w:val="0"/>
                <w:sz w:val="22"/>
              </w:rPr>
            </w:pPr>
            <w:r>
              <w:rPr>
                <w:rFonts w:hint="eastAsia" w:ascii="黑体" w:hAnsi="黑体" w:eastAsia="黑体" w:cs="黑体"/>
                <w:kern w:val="0"/>
                <w:sz w:val="22"/>
              </w:rPr>
              <w:t>行次</w:t>
            </w:r>
          </w:p>
        </w:tc>
        <w:tc>
          <w:tcPr>
            <w:tcW w:w="942" w:type="dxa"/>
            <w:tcBorders>
              <w:top w:val="nil"/>
              <w:left w:val="nil"/>
              <w:bottom w:val="single" w:color="auto" w:sz="4" w:space="0"/>
              <w:right w:val="single" w:color="auto" w:sz="4" w:space="0"/>
            </w:tcBorders>
            <w:shd w:val="clear" w:color="auto" w:fill="FFFFFF"/>
            <w:vAlign w:val="center"/>
          </w:tcPr>
          <w:p>
            <w:pPr>
              <w:widowControl/>
              <w:jc w:val="center"/>
              <w:rPr>
                <w:rFonts w:ascii="黑体" w:hAnsi="黑体" w:eastAsia="黑体" w:cs="黑体"/>
                <w:kern w:val="0"/>
                <w:sz w:val="22"/>
              </w:rPr>
            </w:pPr>
            <w:r>
              <w:rPr>
                <w:rFonts w:hint="eastAsia" w:ascii="黑体" w:hAnsi="黑体" w:eastAsia="黑体" w:cs="黑体"/>
                <w:kern w:val="0"/>
                <w:sz w:val="22"/>
              </w:rPr>
              <w:t>金额</w:t>
            </w:r>
          </w:p>
        </w:tc>
        <w:tc>
          <w:tcPr>
            <w:tcW w:w="1980" w:type="dxa"/>
            <w:tcBorders>
              <w:top w:val="nil"/>
              <w:left w:val="nil"/>
              <w:bottom w:val="single" w:color="auto" w:sz="4" w:space="0"/>
              <w:right w:val="single" w:color="auto" w:sz="4" w:space="0"/>
            </w:tcBorders>
            <w:shd w:val="clear" w:color="auto" w:fill="FFFFFF"/>
            <w:vAlign w:val="center"/>
          </w:tcPr>
          <w:p>
            <w:pPr>
              <w:widowControl/>
              <w:jc w:val="center"/>
              <w:rPr>
                <w:rFonts w:ascii="黑体" w:hAnsi="黑体" w:eastAsia="黑体" w:cs="黑体"/>
                <w:kern w:val="0"/>
                <w:sz w:val="22"/>
              </w:rPr>
            </w:pPr>
            <w:r>
              <w:rPr>
                <w:rFonts w:hint="eastAsia" w:ascii="黑体" w:hAnsi="黑体" w:eastAsia="黑体" w:cs="黑体"/>
                <w:kern w:val="0"/>
                <w:sz w:val="22"/>
              </w:rPr>
              <w:t>项</w:t>
            </w:r>
            <w:r>
              <w:rPr>
                <w:rFonts w:ascii="黑体" w:hAnsi="黑体" w:eastAsia="黑体" w:cs="黑体"/>
                <w:kern w:val="0"/>
                <w:sz w:val="22"/>
              </w:rPr>
              <w:t xml:space="preserve">    </w:t>
            </w:r>
            <w:r>
              <w:rPr>
                <w:rFonts w:hint="eastAsia" w:ascii="黑体" w:hAnsi="黑体" w:eastAsia="黑体" w:cs="黑体"/>
                <w:kern w:val="0"/>
                <w:sz w:val="22"/>
              </w:rPr>
              <w:t>目</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黑体" w:hAnsi="黑体" w:eastAsia="黑体" w:cs="黑体"/>
                <w:kern w:val="0"/>
                <w:sz w:val="22"/>
              </w:rPr>
            </w:pPr>
            <w:r>
              <w:rPr>
                <w:rFonts w:hint="eastAsia" w:ascii="黑体" w:hAnsi="黑体" w:eastAsia="黑体" w:cs="黑体"/>
                <w:kern w:val="0"/>
                <w:sz w:val="22"/>
              </w:rPr>
              <w:t>行次</w:t>
            </w:r>
          </w:p>
        </w:tc>
        <w:tc>
          <w:tcPr>
            <w:tcW w:w="941" w:type="dxa"/>
            <w:tcBorders>
              <w:top w:val="nil"/>
              <w:left w:val="nil"/>
              <w:bottom w:val="single" w:color="auto" w:sz="4" w:space="0"/>
              <w:right w:val="single" w:color="auto" w:sz="4" w:space="0"/>
            </w:tcBorders>
            <w:shd w:val="clear" w:color="auto" w:fill="FFFFFF"/>
            <w:vAlign w:val="center"/>
          </w:tcPr>
          <w:p>
            <w:pPr>
              <w:widowControl/>
              <w:jc w:val="center"/>
              <w:rPr>
                <w:rFonts w:ascii="黑体" w:hAnsi="黑体" w:eastAsia="黑体" w:cs="黑体"/>
                <w:kern w:val="0"/>
                <w:sz w:val="22"/>
              </w:rPr>
            </w:pPr>
            <w:r>
              <w:rPr>
                <w:rFonts w:hint="eastAsia" w:ascii="黑体" w:hAnsi="黑体" w:eastAsia="黑体" w:cs="黑体"/>
                <w:kern w:val="0"/>
                <w:sz w:val="22"/>
              </w:rPr>
              <w:t>合计</w:t>
            </w:r>
          </w:p>
        </w:tc>
        <w:tc>
          <w:tcPr>
            <w:tcW w:w="1127" w:type="dxa"/>
            <w:tcBorders>
              <w:top w:val="nil"/>
              <w:left w:val="nil"/>
              <w:bottom w:val="single" w:color="auto" w:sz="4" w:space="0"/>
              <w:right w:val="single" w:color="auto" w:sz="4" w:space="0"/>
            </w:tcBorders>
            <w:vAlign w:val="center"/>
          </w:tcPr>
          <w:p>
            <w:pPr>
              <w:widowControl/>
              <w:jc w:val="center"/>
              <w:rPr>
                <w:rFonts w:ascii="黑体" w:hAnsi="黑体" w:eastAsia="黑体" w:cs="黑体"/>
                <w:kern w:val="0"/>
                <w:sz w:val="22"/>
              </w:rPr>
            </w:pPr>
            <w:r>
              <w:rPr>
                <w:rFonts w:hint="eastAsia" w:ascii="黑体" w:hAnsi="黑体" w:eastAsia="黑体" w:cs="黑体"/>
                <w:kern w:val="0"/>
                <w:sz w:val="22"/>
              </w:rPr>
              <w:t>一般公共预算财政拨款</w:t>
            </w:r>
          </w:p>
        </w:tc>
        <w:tc>
          <w:tcPr>
            <w:tcW w:w="1149" w:type="dxa"/>
            <w:tcBorders>
              <w:top w:val="nil"/>
              <w:left w:val="nil"/>
              <w:bottom w:val="single" w:color="auto" w:sz="4" w:space="0"/>
              <w:right w:val="single" w:color="auto" w:sz="8" w:space="0"/>
            </w:tcBorders>
            <w:vAlign w:val="center"/>
          </w:tcPr>
          <w:p>
            <w:pPr>
              <w:widowControl/>
              <w:jc w:val="center"/>
              <w:rPr>
                <w:rFonts w:ascii="黑体" w:hAnsi="黑体" w:eastAsia="黑体" w:cs="黑体"/>
                <w:kern w:val="0"/>
                <w:sz w:val="22"/>
              </w:rPr>
            </w:pPr>
            <w:r>
              <w:rPr>
                <w:rFonts w:hint="eastAsia" w:ascii="黑体" w:hAnsi="黑体" w:eastAsia="黑体" w:cs="黑体"/>
                <w:kern w:val="0"/>
                <w:sz w:val="22"/>
              </w:rPr>
              <w:t>政府性基金预算财政拨款</w:t>
            </w:r>
          </w:p>
        </w:tc>
      </w:tr>
      <w:tr>
        <w:tblPrEx>
          <w:tblLayout w:type="fixed"/>
          <w:tblCellMar>
            <w:top w:w="0" w:type="dxa"/>
            <w:left w:w="108" w:type="dxa"/>
            <w:bottom w:w="0" w:type="dxa"/>
            <w:right w:w="108" w:type="dxa"/>
          </w:tblCellMar>
        </w:tblPrEx>
        <w:trPr>
          <w:trHeight w:val="416" w:hRule="atLeast"/>
          <w:jc w:val="center"/>
        </w:trPr>
        <w:tc>
          <w:tcPr>
            <w:tcW w:w="1982"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栏</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次</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42"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w:t>
            </w:r>
          </w:p>
        </w:tc>
        <w:tc>
          <w:tcPr>
            <w:tcW w:w="1980"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栏</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次</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41"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w:t>
            </w:r>
          </w:p>
        </w:tc>
        <w:tc>
          <w:tcPr>
            <w:tcW w:w="1127"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p>
        </w:tc>
        <w:tc>
          <w:tcPr>
            <w:tcW w:w="1149" w:type="dxa"/>
            <w:tcBorders>
              <w:top w:val="nil"/>
              <w:left w:val="nil"/>
              <w:bottom w:val="single" w:color="auto" w:sz="4" w:space="0"/>
              <w:right w:val="single" w:color="auto" w:sz="8"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4</w:t>
            </w:r>
          </w:p>
        </w:tc>
      </w:tr>
      <w:tr>
        <w:tblPrEx>
          <w:tblLayout w:type="fixed"/>
          <w:tblCellMar>
            <w:top w:w="0" w:type="dxa"/>
            <w:left w:w="108" w:type="dxa"/>
            <w:bottom w:w="0" w:type="dxa"/>
            <w:right w:w="108" w:type="dxa"/>
          </w:tblCellMar>
        </w:tblPrEx>
        <w:trPr>
          <w:trHeight w:val="817" w:hRule="atLeast"/>
          <w:jc w:val="center"/>
        </w:trPr>
        <w:tc>
          <w:tcPr>
            <w:tcW w:w="1982" w:type="dxa"/>
            <w:tcBorders>
              <w:top w:val="nil"/>
              <w:left w:val="single" w:color="auto" w:sz="8"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一、一般公共预算财政拨款</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w:t>
            </w:r>
          </w:p>
        </w:tc>
        <w:tc>
          <w:tcPr>
            <w:tcW w:w="942"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80"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一、一般公共服务支出</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15</w:t>
            </w:r>
          </w:p>
        </w:tc>
        <w:tc>
          <w:tcPr>
            <w:tcW w:w="941" w:type="dxa"/>
            <w:tcBorders>
              <w:top w:val="nil"/>
              <w:left w:val="nil"/>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7" w:type="dxa"/>
            <w:tcBorders>
              <w:top w:val="nil"/>
              <w:left w:val="single" w:color="auto" w:sz="4" w:space="0"/>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49" w:type="dxa"/>
            <w:tcBorders>
              <w:top w:val="nil"/>
              <w:left w:val="single" w:color="auto" w:sz="4" w:space="0"/>
              <w:bottom w:val="single" w:color="auto" w:sz="4" w:space="0"/>
              <w:right w:val="single" w:color="auto" w:sz="8"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416" w:hRule="atLeast"/>
          <w:jc w:val="center"/>
        </w:trPr>
        <w:tc>
          <w:tcPr>
            <w:tcW w:w="1982"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二、政府性基金预算财政拨款</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w:t>
            </w:r>
          </w:p>
        </w:tc>
        <w:tc>
          <w:tcPr>
            <w:tcW w:w="942"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80"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二、外交支出</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16</w:t>
            </w:r>
          </w:p>
        </w:tc>
        <w:tc>
          <w:tcPr>
            <w:tcW w:w="941" w:type="dxa"/>
            <w:tcBorders>
              <w:top w:val="nil"/>
              <w:left w:val="nil"/>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7" w:type="dxa"/>
            <w:tcBorders>
              <w:top w:val="nil"/>
              <w:left w:val="single" w:color="auto" w:sz="4" w:space="0"/>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49" w:type="dxa"/>
            <w:tcBorders>
              <w:top w:val="nil"/>
              <w:left w:val="single" w:color="auto" w:sz="4" w:space="0"/>
              <w:bottom w:val="single" w:color="auto" w:sz="4" w:space="0"/>
              <w:right w:val="single" w:color="auto" w:sz="8"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416" w:hRule="atLeast"/>
          <w:jc w:val="center"/>
        </w:trPr>
        <w:tc>
          <w:tcPr>
            <w:tcW w:w="1982"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p>
        </w:tc>
        <w:tc>
          <w:tcPr>
            <w:tcW w:w="942"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80"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三、国防支出</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17</w:t>
            </w:r>
          </w:p>
        </w:tc>
        <w:tc>
          <w:tcPr>
            <w:tcW w:w="941" w:type="dxa"/>
            <w:tcBorders>
              <w:top w:val="nil"/>
              <w:left w:val="nil"/>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7" w:type="dxa"/>
            <w:tcBorders>
              <w:top w:val="nil"/>
              <w:left w:val="single" w:color="auto" w:sz="4" w:space="0"/>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49" w:type="dxa"/>
            <w:tcBorders>
              <w:top w:val="nil"/>
              <w:left w:val="single" w:color="auto" w:sz="4" w:space="0"/>
              <w:bottom w:val="single" w:color="auto" w:sz="4" w:space="0"/>
              <w:right w:val="single" w:color="auto" w:sz="8"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416" w:hRule="atLeast"/>
          <w:jc w:val="center"/>
        </w:trPr>
        <w:tc>
          <w:tcPr>
            <w:tcW w:w="1982"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4</w:t>
            </w:r>
          </w:p>
        </w:tc>
        <w:tc>
          <w:tcPr>
            <w:tcW w:w="942"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80"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四、公共安全支出</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18</w:t>
            </w:r>
          </w:p>
        </w:tc>
        <w:tc>
          <w:tcPr>
            <w:tcW w:w="941" w:type="dxa"/>
            <w:tcBorders>
              <w:top w:val="nil"/>
              <w:left w:val="nil"/>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7" w:type="dxa"/>
            <w:tcBorders>
              <w:top w:val="nil"/>
              <w:left w:val="single" w:color="auto" w:sz="4" w:space="0"/>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49" w:type="dxa"/>
            <w:tcBorders>
              <w:top w:val="nil"/>
              <w:left w:val="single" w:color="auto" w:sz="4" w:space="0"/>
              <w:bottom w:val="single" w:color="auto" w:sz="4" w:space="0"/>
              <w:right w:val="single" w:color="auto" w:sz="8"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416" w:hRule="atLeast"/>
          <w:jc w:val="center"/>
        </w:trPr>
        <w:tc>
          <w:tcPr>
            <w:tcW w:w="1982"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5</w:t>
            </w:r>
          </w:p>
        </w:tc>
        <w:tc>
          <w:tcPr>
            <w:tcW w:w="942"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80"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五、教育支出</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19</w:t>
            </w:r>
          </w:p>
        </w:tc>
        <w:tc>
          <w:tcPr>
            <w:tcW w:w="941" w:type="dxa"/>
            <w:tcBorders>
              <w:top w:val="nil"/>
              <w:left w:val="nil"/>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7" w:type="dxa"/>
            <w:tcBorders>
              <w:top w:val="nil"/>
              <w:left w:val="single" w:color="auto" w:sz="4" w:space="0"/>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49" w:type="dxa"/>
            <w:tcBorders>
              <w:top w:val="nil"/>
              <w:left w:val="single" w:color="auto" w:sz="4" w:space="0"/>
              <w:bottom w:val="single" w:color="auto" w:sz="4" w:space="0"/>
              <w:right w:val="single" w:color="auto" w:sz="8"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416" w:hRule="atLeast"/>
          <w:jc w:val="center"/>
        </w:trPr>
        <w:tc>
          <w:tcPr>
            <w:tcW w:w="1982"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6</w:t>
            </w:r>
          </w:p>
        </w:tc>
        <w:tc>
          <w:tcPr>
            <w:tcW w:w="942"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80"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六、科学技术支出</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20</w:t>
            </w:r>
          </w:p>
        </w:tc>
        <w:tc>
          <w:tcPr>
            <w:tcW w:w="941" w:type="dxa"/>
            <w:tcBorders>
              <w:top w:val="nil"/>
              <w:left w:val="nil"/>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7" w:type="dxa"/>
            <w:tcBorders>
              <w:top w:val="nil"/>
              <w:left w:val="single" w:color="auto" w:sz="4" w:space="0"/>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49" w:type="dxa"/>
            <w:tcBorders>
              <w:top w:val="nil"/>
              <w:left w:val="single" w:color="auto" w:sz="4" w:space="0"/>
              <w:bottom w:val="single" w:color="auto" w:sz="4" w:space="0"/>
              <w:right w:val="single" w:color="auto" w:sz="8"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416" w:hRule="atLeast"/>
          <w:jc w:val="center"/>
        </w:trPr>
        <w:tc>
          <w:tcPr>
            <w:tcW w:w="1982"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7</w:t>
            </w:r>
          </w:p>
        </w:tc>
        <w:tc>
          <w:tcPr>
            <w:tcW w:w="942"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8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21</w:t>
            </w:r>
          </w:p>
        </w:tc>
        <w:tc>
          <w:tcPr>
            <w:tcW w:w="941" w:type="dxa"/>
            <w:tcBorders>
              <w:top w:val="nil"/>
              <w:left w:val="nil"/>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7" w:type="dxa"/>
            <w:tcBorders>
              <w:top w:val="nil"/>
              <w:left w:val="single" w:color="auto" w:sz="4" w:space="0"/>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49" w:type="dxa"/>
            <w:tcBorders>
              <w:top w:val="nil"/>
              <w:left w:val="single" w:color="auto" w:sz="4" w:space="0"/>
              <w:bottom w:val="single" w:color="auto" w:sz="4" w:space="0"/>
              <w:right w:val="single" w:color="auto" w:sz="8"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416" w:hRule="atLeast"/>
          <w:jc w:val="center"/>
        </w:trPr>
        <w:tc>
          <w:tcPr>
            <w:tcW w:w="1982" w:type="dxa"/>
            <w:tcBorders>
              <w:top w:val="nil"/>
              <w:left w:val="single" w:color="auto" w:sz="8"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8</w:t>
            </w:r>
          </w:p>
        </w:tc>
        <w:tc>
          <w:tcPr>
            <w:tcW w:w="942"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80" w:type="dxa"/>
            <w:tcBorders>
              <w:top w:val="nil"/>
              <w:left w:val="nil"/>
              <w:bottom w:val="single" w:color="auto" w:sz="4" w:space="0"/>
              <w:right w:val="nil"/>
            </w:tcBorders>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9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22</w:t>
            </w:r>
          </w:p>
        </w:tc>
        <w:tc>
          <w:tcPr>
            <w:tcW w:w="941" w:type="dxa"/>
            <w:tcBorders>
              <w:top w:val="nil"/>
              <w:left w:val="nil"/>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49" w:type="dxa"/>
            <w:tcBorders>
              <w:top w:val="nil"/>
              <w:left w:val="nil"/>
              <w:bottom w:val="single" w:color="auto" w:sz="4" w:space="0"/>
              <w:right w:val="single" w:color="auto" w:sz="8" w:space="0"/>
            </w:tcBorders>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416" w:hRule="atLeast"/>
          <w:jc w:val="center"/>
        </w:trPr>
        <w:tc>
          <w:tcPr>
            <w:tcW w:w="198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本年收入合计</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9</w:t>
            </w:r>
          </w:p>
        </w:tc>
        <w:tc>
          <w:tcPr>
            <w:tcW w:w="942"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80" w:type="dxa"/>
            <w:tcBorders>
              <w:top w:val="nil"/>
              <w:left w:val="nil"/>
              <w:bottom w:val="single" w:color="auto" w:sz="4" w:space="0"/>
              <w:right w:val="nil"/>
            </w:tcBorders>
            <w:vAlign w:val="center"/>
          </w:tcPr>
          <w:p>
            <w:pPr>
              <w:widowControl/>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本年支出合计</w:t>
            </w:r>
          </w:p>
        </w:tc>
        <w:tc>
          <w:tcPr>
            <w:tcW w:w="79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23</w:t>
            </w:r>
          </w:p>
        </w:tc>
        <w:tc>
          <w:tcPr>
            <w:tcW w:w="941" w:type="dxa"/>
            <w:tcBorders>
              <w:top w:val="nil"/>
              <w:left w:val="nil"/>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49" w:type="dxa"/>
            <w:tcBorders>
              <w:top w:val="nil"/>
              <w:left w:val="nil"/>
              <w:bottom w:val="single" w:color="auto" w:sz="4" w:space="0"/>
              <w:right w:val="single" w:color="auto" w:sz="8" w:space="0"/>
            </w:tcBorders>
            <w:vAlign w:val="center"/>
          </w:tcPr>
          <w:p>
            <w:pPr>
              <w:widowControl/>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tblPrEx>
          <w:tblLayout w:type="fixed"/>
          <w:tblCellMar>
            <w:top w:w="0" w:type="dxa"/>
            <w:left w:w="108" w:type="dxa"/>
            <w:bottom w:w="0" w:type="dxa"/>
            <w:right w:w="108" w:type="dxa"/>
          </w:tblCellMar>
        </w:tblPrEx>
        <w:trPr>
          <w:trHeight w:val="817" w:hRule="atLeast"/>
          <w:jc w:val="center"/>
        </w:trPr>
        <w:tc>
          <w:tcPr>
            <w:tcW w:w="198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年初财政拨款结转和结余</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10</w:t>
            </w:r>
          </w:p>
        </w:tc>
        <w:tc>
          <w:tcPr>
            <w:tcW w:w="942"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80"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年末财政拨款结转和结余</w:t>
            </w:r>
          </w:p>
        </w:tc>
        <w:tc>
          <w:tcPr>
            <w:tcW w:w="79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24</w:t>
            </w:r>
          </w:p>
        </w:tc>
        <w:tc>
          <w:tcPr>
            <w:tcW w:w="941" w:type="dxa"/>
            <w:tcBorders>
              <w:top w:val="nil"/>
              <w:left w:val="nil"/>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49" w:type="dxa"/>
            <w:tcBorders>
              <w:top w:val="nil"/>
              <w:left w:val="nil"/>
              <w:bottom w:val="single" w:color="auto" w:sz="4" w:space="0"/>
              <w:right w:val="single" w:color="auto" w:sz="8" w:space="0"/>
            </w:tcBorders>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767" w:hRule="atLeast"/>
          <w:jc w:val="center"/>
        </w:trPr>
        <w:tc>
          <w:tcPr>
            <w:tcW w:w="198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一般公共预算财政拨款</w:t>
            </w:r>
          </w:p>
        </w:tc>
        <w:tc>
          <w:tcPr>
            <w:tcW w:w="794"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11</w:t>
            </w:r>
          </w:p>
        </w:tc>
        <w:tc>
          <w:tcPr>
            <w:tcW w:w="942" w:type="dxa"/>
            <w:tcBorders>
              <w:top w:val="nil"/>
              <w:left w:val="nil"/>
              <w:bottom w:val="single" w:color="auto" w:sz="4" w:space="0"/>
              <w:right w:val="single" w:color="auto" w:sz="4"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80" w:type="dxa"/>
            <w:tcBorders>
              <w:top w:val="nil"/>
              <w:left w:val="nil"/>
              <w:bottom w:val="single" w:color="auto" w:sz="4" w:space="0"/>
              <w:right w:val="nil"/>
            </w:tcBorders>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9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25</w:t>
            </w:r>
          </w:p>
        </w:tc>
        <w:tc>
          <w:tcPr>
            <w:tcW w:w="941" w:type="dxa"/>
            <w:tcBorders>
              <w:top w:val="nil"/>
              <w:left w:val="nil"/>
              <w:bottom w:val="single" w:color="auto" w:sz="4" w:space="0"/>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49" w:type="dxa"/>
            <w:tcBorders>
              <w:top w:val="nil"/>
              <w:left w:val="nil"/>
              <w:bottom w:val="single" w:color="auto" w:sz="4" w:space="0"/>
              <w:right w:val="single" w:color="auto" w:sz="8" w:space="0"/>
            </w:tcBorders>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817" w:hRule="atLeast"/>
          <w:jc w:val="center"/>
        </w:trPr>
        <w:tc>
          <w:tcPr>
            <w:tcW w:w="1982" w:type="dxa"/>
            <w:tcBorders>
              <w:top w:val="nil"/>
              <w:left w:val="single" w:color="auto" w:sz="8" w:space="0"/>
              <w:bottom w:val="nil"/>
              <w:right w:val="nil"/>
            </w:tcBorders>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政府性基金预算财政拨款</w:t>
            </w:r>
          </w:p>
        </w:tc>
        <w:tc>
          <w:tcPr>
            <w:tcW w:w="79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12</w:t>
            </w:r>
          </w:p>
        </w:tc>
        <w:tc>
          <w:tcPr>
            <w:tcW w:w="942" w:type="dxa"/>
            <w:tcBorders>
              <w:top w:val="nil"/>
              <w:left w:val="nil"/>
              <w:bottom w:val="nil"/>
              <w:right w:val="single" w:color="auto" w:sz="4"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80" w:type="dxa"/>
            <w:tcBorders>
              <w:top w:val="nil"/>
              <w:left w:val="nil"/>
              <w:bottom w:val="nil"/>
              <w:right w:val="nil"/>
            </w:tcBorders>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9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26</w:t>
            </w:r>
          </w:p>
        </w:tc>
        <w:tc>
          <w:tcPr>
            <w:tcW w:w="941" w:type="dxa"/>
            <w:tcBorders>
              <w:top w:val="nil"/>
              <w:left w:val="nil"/>
              <w:bottom w:val="nil"/>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49" w:type="dxa"/>
            <w:tcBorders>
              <w:top w:val="nil"/>
              <w:left w:val="nil"/>
              <w:bottom w:val="nil"/>
              <w:right w:val="single" w:color="auto" w:sz="8" w:space="0"/>
            </w:tcBorders>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416" w:hRule="atLeast"/>
          <w:jc w:val="center"/>
        </w:trPr>
        <w:tc>
          <w:tcPr>
            <w:tcW w:w="1982" w:type="dxa"/>
            <w:tcBorders>
              <w:top w:val="single" w:color="auto" w:sz="4" w:space="0"/>
              <w:left w:val="single" w:color="auto" w:sz="8" w:space="0"/>
              <w:bottom w:val="nil"/>
              <w:right w:val="nil"/>
            </w:tcBorders>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9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13</w:t>
            </w:r>
          </w:p>
        </w:tc>
        <w:tc>
          <w:tcPr>
            <w:tcW w:w="942" w:type="dxa"/>
            <w:tcBorders>
              <w:top w:val="single" w:color="auto" w:sz="4" w:space="0"/>
              <w:left w:val="nil"/>
              <w:bottom w:val="nil"/>
              <w:right w:val="single" w:color="auto" w:sz="4"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80" w:type="dxa"/>
            <w:tcBorders>
              <w:top w:val="single" w:color="auto" w:sz="4" w:space="0"/>
              <w:left w:val="nil"/>
              <w:bottom w:val="nil"/>
              <w:right w:val="nil"/>
            </w:tcBorders>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9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27</w:t>
            </w:r>
          </w:p>
        </w:tc>
        <w:tc>
          <w:tcPr>
            <w:tcW w:w="941" w:type="dxa"/>
            <w:tcBorders>
              <w:top w:val="single" w:color="auto" w:sz="4" w:space="0"/>
              <w:left w:val="nil"/>
              <w:bottom w:val="nil"/>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49" w:type="dxa"/>
            <w:tcBorders>
              <w:top w:val="single" w:color="auto" w:sz="4" w:space="0"/>
              <w:left w:val="nil"/>
              <w:bottom w:val="nil"/>
              <w:right w:val="single" w:color="auto" w:sz="8" w:space="0"/>
            </w:tcBorders>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541" w:hRule="atLeast"/>
          <w:jc w:val="center"/>
        </w:trPr>
        <w:tc>
          <w:tcPr>
            <w:tcW w:w="1982"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总计</w:t>
            </w:r>
          </w:p>
        </w:tc>
        <w:tc>
          <w:tcPr>
            <w:tcW w:w="79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14</w:t>
            </w:r>
          </w:p>
        </w:tc>
        <w:tc>
          <w:tcPr>
            <w:tcW w:w="942" w:type="dxa"/>
            <w:tcBorders>
              <w:top w:val="single" w:color="auto" w:sz="4" w:space="0"/>
              <w:left w:val="nil"/>
              <w:bottom w:val="single" w:color="auto" w:sz="8" w:space="0"/>
              <w:right w:val="single" w:color="auto" w:sz="4" w:space="0"/>
            </w:tcBorders>
            <w:vAlign w:val="center"/>
          </w:tcPr>
          <w:p>
            <w:pPr>
              <w:widowControl/>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80" w:type="dxa"/>
            <w:tcBorders>
              <w:top w:val="single" w:color="auto" w:sz="4" w:space="0"/>
              <w:left w:val="nil"/>
              <w:bottom w:val="single" w:color="auto" w:sz="8" w:space="0"/>
              <w:right w:val="nil"/>
            </w:tcBorders>
            <w:shd w:val="clear" w:color="auto" w:fill="FFFFFF"/>
            <w:vAlign w:val="center"/>
          </w:tcPr>
          <w:p>
            <w:pPr>
              <w:widowControl/>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总计</w:t>
            </w:r>
          </w:p>
        </w:tc>
        <w:tc>
          <w:tcPr>
            <w:tcW w:w="79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28</w:t>
            </w:r>
          </w:p>
        </w:tc>
        <w:tc>
          <w:tcPr>
            <w:tcW w:w="941" w:type="dxa"/>
            <w:tcBorders>
              <w:top w:val="single" w:color="auto" w:sz="4" w:space="0"/>
              <w:left w:val="nil"/>
              <w:bottom w:val="nil"/>
              <w:right w:val="nil"/>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7"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49" w:type="dxa"/>
            <w:tcBorders>
              <w:top w:val="single" w:color="auto" w:sz="4" w:space="0"/>
              <w:left w:val="nil"/>
              <w:bottom w:val="single" w:color="auto" w:sz="8" w:space="0"/>
              <w:right w:val="single" w:color="auto" w:sz="8" w:space="0"/>
            </w:tcBorders>
            <w:vAlign w:val="center"/>
          </w:tcPr>
          <w:p>
            <w:pPr>
              <w:widowControl/>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bl>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注：本表反映部门本年度一般公共预算财政拨款和政府性基金预算财政拨款的总收支和年末结转结余情况。</w:t>
      </w:r>
    </w:p>
    <w:p>
      <w:pPr>
        <w:widowControl/>
        <w:jc w:val="left"/>
        <w:rPr>
          <w:rFonts w:hint="eastAsia" w:ascii="仿宋_GB2312" w:hAnsi="仿宋_GB2312" w:eastAsia="仿宋_GB2312" w:cs="仿宋_GB2312"/>
          <w:kern w:val="0"/>
          <w:sz w:val="24"/>
          <w:szCs w:val="24"/>
        </w:rPr>
      </w:pPr>
    </w:p>
    <w:p>
      <w:pPr>
        <w:widowControl/>
        <w:jc w:val="left"/>
        <w:rPr>
          <w:rFonts w:hint="eastAsia" w:ascii="仿宋_GB2312" w:hAnsi="仿宋_GB2312" w:eastAsia="仿宋_GB2312" w:cs="仿宋_GB2312"/>
          <w:kern w:val="0"/>
          <w:sz w:val="24"/>
          <w:szCs w:val="24"/>
        </w:rPr>
      </w:pPr>
    </w:p>
    <w:p>
      <w:pPr>
        <w:widowControl/>
        <w:jc w:val="left"/>
        <w:rPr>
          <w:rFonts w:hint="eastAsia" w:ascii="仿宋_GB2312" w:hAnsi="仿宋_GB2312" w:eastAsia="仿宋_GB2312" w:cs="仿宋_GB2312"/>
          <w:kern w:val="0"/>
          <w:sz w:val="24"/>
          <w:szCs w:val="24"/>
        </w:rPr>
      </w:pPr>
    </w:p>
    <w:p>
      <w:pPr>
        <w:widowControl/>
        <w:jc w:val="center"/>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rPr>
        <w:t>一般公共预算财政拨款支出决算表</w:t>
      </w:r>
    </w:p>
    <w:p>
      <w:pPr>
        <w:widowControl/>
        <w:tabs>
          <w:tab w:val="left" w:pos="600"/>
          <w:tab w:val="left" w:pos="1200"/>
          <w:tab w:val="left" w:pos="3140"/>
          <w:tab w:val="left" w:pos="7600"/>
          <w:tab w:val="left" w:pos="11965"/>
        </w:tabs>
        <w:jc w:val="left"/>
        <w:rPr>
          <w:rFonts w:hAnsi="宋体" w:eastAsia="仿宋_GB2312"/>
          <w:color w:val="000000"/>
          <w:kern w:val="0"/>
          <w:sz w:val="24"/>
        </w:rPr>
      </w:pPr>
      <w:r>
        <w:rPr>
          <w:rFonts w:hint="eastAsia" w:ascii="宋体" w:hAnsi="宋体" w:cs="宋体"/>
          <w:kern w:val="0"/>
          <w:sz w:val="20"/>
          <w:szCs w:val="20"/>
        </w:rPr>
        <w:t>　</w:t>
      </w:r>
      <w:r>
        <w:rPr>
          <w:rFonts w:ascii="宋体" w:cs="宋体"/>
          <w:kern w:val="0"/>
          <w:sz w:val="20"/>
          <w:szCs w:val="20"/>
        </w:rPr>
        <w:tab/>
      </w:r>
      <w:r>
        <w:rPr>
          <w:rFonts w:hint="eastAsia" w:ascii="宋体" w:hAnsi="宋体" w:cs="宋体"/>
          <w:kern w:val="0"/>
          <w:sz w:val="20"/>
          <w:szCs w:val="20"/>
        </w:rPr>
        <w:t>　</w:t>
      </w:r>
      <w:r>
        <w:rPr>
          <w:rFonts w:ascii="宋体" w:cs="宋体"/>
          <w:kern w:val="0"/>
          <w:sz w:val="20"/>
          <w:szCs w:val="20"/>
        </w:rPr>
        <w:tab/>
      </w:r>
      <w:r>
        <w:rPr>
          <w:rFonts w:hint="eastAsia" w:ascii="宋体" w:hAnsi="宋体" w:cs="宋体"/>
          <w:kern w:val="0"/>
          <w:sz w:val="20"/>
          <w:szCs w:val="20"/>
        </w:rPr>
        <w:t>　</w:t>
      </w:r>
      <w:r>
        <w:rPr>
          <w:rFonts w:ascii="宋体" w:cs="宋体"/>
          <w:kern w:val="0"/>
          <w:sz w:val="20"/>
          <w:szCs w:val="20"/>
        </w:rPr>
        <w:tab/>
      </w:r>
      <w:r>
        <w:rPr>
          <w:rFonts w:hint="eastAsia" w:ascii="宋体" w:hAnsi="宋体" w:cs="宋体"/>
          <w:kern w:val="0"/>
          <w:sz w:val="20"/>
          <w:szCs w:val="20"/>
        </w:rPr>
        <w:t>　</w:t>
      </w:r>
      <w:r>
        <w:rPr>
          <w:rFonts w:ascii="宋体" w:hAnsi="宋体" w:cs="宋体"/>
          <w:kern w:val="0"/>
          <w:sz w:val="20"/>
          <w:szCs w:val="20"/>
        </w:rPr>
        <w:t xml:space="preserve">                                         </w:t>
      </w:r>
      <w:r>
        <w:rPr>
          <w:rFonts w:hint="eastAsia" w:ascii="仿宋_GB2312" w:hAnsi="仿宋_GB2312" w:eastAsia="仿宋_GB2312" w:cs="仿宋_GB2312"/>
          <w:color w:val="000000"/>
          <w:kern w:val="0"/>
          <w:sz w:val="24"/>
        </w:rPr>
        <w:t>公开</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表</w:t>
      </w:r>
    </w:p>
    <w:p>
      <w:pPr>
        <w:widowControl/>
        <w:tabs>
          <w:tab w:val="left" w:pos="1200"/>
          <w:tab w:val="left" w:pos="3140"/>
          <w:tab w:val="left" w:pos="7575"/>
          <w:tab w:val="left" w:pos="9140"/>
        </w:tabs>
        <w:jc w:val="left"/>
        <w:rPr>
          <w:rFonts w:eastAsia="仿宋_GB2312"/>
          <w:color w:val="000000"/>
          <w:kern w:val="0"/>
          <w:sz w:val="24"/>
        </w:rPr>
      </w:pPr>
      <w:r>
        <w:rPr>
          <w:rFonts w:hint="eastAsia" w:hAnsi="宋体" w:eastAsia="仿宋_GB2312"/>
          <w:color w:val="000000"/>
          <w:kern w:val="0"/>
          <w:sz w:val="24"/>
        </w:rPr>
        <w:t>部门：</w:t>
      </w:r>
      <w:r>
        <w:rPr>
          <w:rFonts w:eastAsia="仿宋_GB2312"/>
          <w:color w:val="000000"/>
          <w:kern w:val="0"/>
          <w:sz w:val="24"/>
        </w:rPr>
        <w:tab/>
      </w:r>
      <w:r>
        <w:rPr>
          <w:rFonts w:hint="eastAsia" w:hAnsi="宋体" w:eastAsia="仿宋_GB2312"/>
          <w:kern w:val="0"/>
          <w:sz w:val="24"/>
        </w:rPr>
        <w:t>　</w:t>
      </w:r>
      <w:r>
        <w:rPr>
          <w:rFonts w:eastAsia="仿宋_GB2312"/>
          <w:kern w:val="0"/>
          <w:sz w:val="24"/>
        </w:rPr>
        <w:tab/>
      </w:r>
      <w:r>
        <w:rPr>
          <w:rFonts w:eastAsia="仿宋_GB2312"/>
          <w:kern w:val="0"/>
          <w:sz w:val="24"/>
        </w:rPr>
        <w:t xml:space="preserve">                                   </w:t>
      </w:r>
      <w:r>
        <w:rPr>
          <w:rFonts w:hint="eastAsia" w:hAnsi="宋体" w:eastAsia="仿宋_GB2312"/>
          <w:color w:val="000000"/>
          <w:kern w:val="0"/>
          <w:sz w:val="24"/>
        </w:rPr>
        <w:t>单位：</w:t>
      </w:r>
      <w:r>
        <w:rPr>
          <w:rFonts w:hAnsi="宋体" w:eastAsia="仿宋_GB2312"/>
          <w:color w:val="000000"/>
          <w:kern w:val="0"/>
          <w:sz w:val="24"/>
        </w:rPr>
        <w:t xml:space="preserve">  </w:t>
      </w:r>
      <w:r>
        <w:rPr>
          <w:rFonts w:hint="eastAsia" w:hAnsi="宋体" w:eastAsia="仿宋_GB2312"/>
          <w:color w:val="000000"/>
          <w:kern w:val="0"/>
          <w:sz w:val="24"/>
        </w:rPr>
        <w:t>万元</w:t>
      </w:r>
    </w:p>
    <w:tbl>
      <w:tblPr>
        <w:tblStyle w:val="10"/>
        <w:tblW w:w="9036" w:type="dxa"/>
        <w:jc w:val="center"/>
        <w:tblInd w:w="373" w:type="dxa"/>
        <w:tblLayout w:type="fixed"/>
        <w:tblCellMar>
          <w:top w:w="0" w:type="dxa"/>
          <w:left w:w="108" w:type="dxa"/>
          <w:bottom w:w="0" w:type="dxa"/>
          <w:right w:w="108" w:type="dxa"/>
        </w:tblCellMar>
      </w:tblPr>
      <w:tblGrid>
        <w:gridCol w:w="1336"/>
        <w:gridCol w:w="1996"/>
        <w:gridCol w:w="1712"/>
        <w:gridCol w:w="1717"/>
        <w:gridCol w:w="2275"/>
      </w:tblGrid>
      <w:tr>
        <w:tblPrEx>
          <w:tblLayout w:type="fixed"/>
          <w:tblCellMar>
            <w:top w:w="0" w:type="dxa"/>
            <w:left w:w="108" w:type="dxa"/>
            <w:bottom w:w="0" w:type="dxa"/>
            <w:right w:w="108" w:type="dxa"/>
          </w:tblCellMar>
        </w:tblPrEx>
        <w:trPr>
          <w:trHeight w:val="710" w:hRule="atLeast"/>
          <w:jc w:val="center"/>
        </w:trPr>
        <w:tc>
          <w:tcPr>
            <w:tcW w:w="3332"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项</w:t>
            </w:r>
            <w:r>
              <w:rPr>
                <w:rFonts w:eastAsia="黑体"/>
                <w:kern w:val="0"/>
                <w:sz w:val="24"/>
              </w:rPr>
              <w:t xml:space="preserve"> </w:t>
            </w:r>
            <w:r>
              <w:rPr>
                <w:rFonts w:eastAsia="黑体"/>
                <w:color w:val="000000"/>
                <w:kern w:val="0"/>
                <w:sz w:val="24"/>
              </w:rPr>
              <w:t xml:space="preserve">   </w:t>
            </w:r>
            <w:r>
              <w:rPr>
                <w:rFonts w:hint="eastAsia" w:hAnsi="宋体" w:eastAsia="黑体"/>
                <w:kern w:val="0"/>
                <w:sz w:val="24"/>
              </w:rPr>
              <w:t>目</w:t>
            </w:r>
          </w:p>
        </w:tc>
        <w:tc>
          <w:tcPr>
            <w:tcW w:w="5704" w:type="dxa"/>
            <w:gridSpan w:val="3"/>
            <w:tcBorders>
              <w:top w:val="single" w:color="auto" w:sz="8" w:space="0"/>
              <w:left w:val="nil"/>
              <w:bottom w:val="single" w:color="auto" w:sz="4" w:space="0"/>
              <w:right w:val="single" w:color="000000" w:sz="8" w:space="0"/>
            </w:tcBorders>
            <w:vAlign w:val="center"/>
          </w:tcPr>
          <w:p>
            <w:pPr>
              <w:widowControl/>
              <w:jc w:val="center"/>
              <w:rPr>
                <w:rFonts w:eastAsia="黑体"/>
                <w:kern w:val="0"/>
                <w:sz w:val="24"/>
              </w:rPr>
            </w:pPr>
            <w:r>
              <w:rPr>
                <w:rFonts w:hint="eastAsia" w:hAnsi="宋体" w:eastAsia="黑体"/>
                <w:kern w:val="0"/>
                <w:sz w:val="24"/>
              </w:rPr>
              <w:t>本年支出</w:t>
            </w:r>
          </w:p>
        </w:tc>
      </w:tr>
      <w:tr>
        <w:tblPrEx>
          <w:tblLayout w:type="fixed"/>
          <w:tblCellMar>
            <w:top w:w="0" w:type="dxa"/>
            <w:left w:w="108" w:type="dxa"/>
            <w:bottom w:w="0" w:type="dxa"/>
            <w:right w:w="108" w:type="dxa"/>
          </w:tblCellMar>
        </w:tblPrEx>
        <w:trPr>
          <w:trHeight w:val="648" w:hRule="atLeast"/>
          <w:jc w:val="center"/>
        </w:trPr>
        <w:tc>
          <w:tcPr>
            <w:tcW w:w="1336"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功能分类科目编码</w:t>
            </w:r>
          </w:p>
        </w:tc>
        <w:tc>
          <w:tcPr>
            <w:tcW w:w="1996" w:type="dxa"/>
            <w:vMerge w:val="restart"/>
            <w:tcBorders>
              <w:top w:val="nil"/>
              <w:left w:val="single" w:color="auto" w:sz="4" w:space="0"/>
              <w:bottom w:val="single" w:color="auto"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科目名称</w:t>
            </w:r>
          </w:p>
        </w:tc>
        <w:tc>
          <w:tcPr>
            <w:tcW w:w="1712" w:type="dxa"/>
            <w:vMerge w:val="restart"/>
            <w:tcBorders>
              <w:top w:val="nil"/>
              <w:left w:val="single" w:color="auto" w:sz="4" w:space="0"/>
              <w:bottom w:val="single" w:color="000000"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小计</w:t>
            </w:r>
          </w:p>
        </w:tc>
        <w:tc>
          <w:tcPr>
            <w:tcW w:w="1717" w:type="dxa"/>
            <w:vMerge w:val="restart"/>
            <w:tcBorders>
              <w:top w:val="nil"/>
              <w:left w:val="single" w:color="auto" w:sz="4" w:space="0"/>
              <w:bottom w:val="single" w:color="000000" w:sz="4" w:space="0"/>
              <w:right w:val="single" w:color="auto" w:sz="4" w:space="0"/>
            </w:tcBorders>
            <w:vAlign w:val="center"/>
          </w:tcPr>
          <w:p>
            <w:pPr>
              <w:widowControl/>
              <w:jc w:val="center"/>
              <w:rPr>
                <w:rFonts w:eastAsia="黑体"/>
                <w:kern w:val="0"/>
                <w:sz w:val="24"/>
              </w:rPr>
            </w:pPr>
            <w:r>
              <w:rPr>
                <w:rFonts w:hint="eastAsia" w:hAnsi="宋体" w:eastAsia="黑体"/>
                <w:kern w:val="0"/>
                <w:sz w:val="24"/>
              </w:rPr>
              <w:t>基本支出</w:t>
            </w:r>
            <w:r>
              <w:rPr>
                <w:rFonts w:eastAsia="黑体"/>
                <w:kern w:val="0"/>
                <w:sz w:val="24"/>
              </w:rPr>
              <w:t xml:space="preserve">  </w:t>
            </w:r>
          </w:p>
        </w:tc>
        <w:tc>
          <w:tcPr>
            <w:tcW w:w="2275" w:type="dxa"/>
            <w:vMerge w:val="restart"/>
            <w:tcBorders>
              <w:top w:val="nil"/>
              <w:left w:val="single" w:color="auto" w:sz="4" w:space="0"/>
              <w:bottom w:val="single" w:color="000000" w:sz="4" w:space="0"/>
              <w:right w:val="single" w:color="auto" w:sz="8" w:space="0"/>
            </w:tcBorders>
            <w:vAlign w:val="center"/>
          </w:tcPr>
          <w:p>
            <w:pPr>
              <w:widowControl/>
              <w:jc w:val="center"/>
              <w:rPr>
                <w:rFonts w:eastAsia="黑体"/>
                <w:kern w:val="0"/>
                <w:sz w:val="24"/>
              </w:rPr>
            </w:pPr>
            <w:r>
              <w:rPr>
                <w:rFonts w:hint="eastAsia" w:hAnsi="宋体" w:eastAsia="黑体"/>
                <w:kern w:val="0"/>
                <w:sz w:val="24"/>
              </w:rPr>
              <w:t>项目支出</w:t>
            </w:r>
          </w:p>
        </w:tc>
      </w:tr>
      <w:tr>
        <w:tblPrEx>
          <w:tblLayout w:type="fixed"/>
          <w:tblCellMar>
            <w:top w:w="0" w:type="dxa"/>
            <w:left w:w="108" w:type="dxa"/>
            <w:bottom w:w="0" w:type="dxa"/>
            <w:right w:w="108" w:type="dxa"/>
          </w:tblCellMar>
        </w:tblPrEx>
        <w:trPr>
          <w:trHeight w:val="648" w:hRule="atLeast"/>
          <w:jc w:val="center"/>
        </w:trPr>
        <w:tc>
          <w:tcPr>
            <w:tcW w:w="133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 w:val="24"/>
              </w:rPr>
            </w:pPr>
          </w:p>
        </w:tc>
        <w:tc>
          <w:tcPr>
            <w:tcW w:w="19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p>
        </w:tc>
        <w:tc>
          <w:tcPr>
            <w:tcW w:w="171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rPr>
            </w:pPr>
          </w:p>
        </w:tc>
        <w:tc>
          <w:tcPr>
            <w:tcW w:w="171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rPr>
            </w:pPr>
          </w:p>
        </w:tc>
        <w:tc>
          <w:tcPr>
            <w:tcW w:w="2275" w:type="dxa"/>
            <w:vMerge w:val="continue"/>
            <w:tcBorders>
              <w:top w:val="nil"/>
              <w:left w:val="single" w:color="auto" w:sz="4" w:space="0"/>
              <w:bottom w:val="single" w:color="000000" w:sz="4" w:space="0"/>
              <w:right w:val="single" w:color="auto" w:sz="8" w:space="0"/>
            </w:tcBorders>
            <w:vAlign w:val="center"/>
          </w:tcPr>
          <w:p>
            <w:pPr>
              <w:widowControl/>
              <w:jc w:val="left"/>
              <w:rPr>
                <w:rFonts w:eastAsia="仿宋_GB2312"/>
                <w:kern w:val="0"/>
                <w:sz w:val="24"/>
              </w:rPr>
            </w:pPr>
          </w:p>
        </w:tc>
      </w:tr>
      <w:tr>
        <w:tblPrEx>
          <w:tblLayout w:type="fixed"/>
          <w:tblCellMar>
            <w:top w:w="0" w:type="dxa"/>
            <w:left w:w="108" w:type="dxa"/>
            <w:bottom w:w="0" w:type="dxa"/>
            <w:right w:w="108" w:type="dxa"/>
          </w:tblCellMar>
        </w:tblPrEx>
        <w:trPr>
          <w:trHeight w:val="648" w:hRule="atLeast"/>
          <w:jc w:val="center"/>
        </w:trPr>
        <w:tc>
          <w:tcPr>
            <w:tcW w:w="133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 w:val="24"/>
              </w:rPr>
            </w:pPr>
          </w:p>
        </w:tc>
        <w:tc>
          <w:tcPr>
            <w:tcW w:w="19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p>
        </w:tc>
        <w:tc>
          <w:tcPr>
            <w:tcW w:w="171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rPr>
            </w:pPr>
          </w:p>
        </w:tc>
        <w:tc>
          <w:tcPr>
            <w:tcW w:w="171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4"/>
              </w:rPr>
            </w:pPr>
          </w:p>
        </w:tc>
        <w:tc>
          <w:tcPr>
            <w:tcW w:w="2275" w:type="dxa"/>
            <w:vMerge w:val="continue"/>
            <w:tcBorders>
              <w:top w:val="nil"/>
              <w:left w:val="single" w:color="auto" w:sz="4" w:space="0"/>
              <w:bottom w:val="single" w:color="000000" w:sz="4" w:space="0"/>
              <w:right w:val="single" w:color="auto" w:sz="8" w:space="0"/>
            </w:tcBorders>
            <w:vAlign w:val="center"/>
          </w:tcPr>
          <w:p>
            <w:pPr>
              <w:widowControl/>
              <w:jc w:val="left"/>
              <w:rPr>
                <w:rFonts w:eastAsia="仿宋_GB2312"/>
                <w:kern w:val="0"/>
                <w:sz w:val="24"/>
              </w:rPr>
            </w:pPr>
          </w:p>
        </w:tc>
      </w:tr>
      <w:tr>
        <w:tblPrEx>
          <w:tblLayout w:type="fixed"/>
          <w:tblCellMar>
            <w:top w:w="0" w:type="dxa"/>
            <w:left w:w="108" w:type="dxa"/>
            <w:bottom w:w="0" w:type="dxa"/>
            <w:right w:w="108" w:type="dxa"/>
          </w:tblCellMar>
        </w:tblPrEx>
        <w:trPr>
          <w:trHeight w:val="657" w:hRule="atLeast"/>
          <w:jc w:val="center"/>
        </w:trPr>
        <w:tc>
          <w:tcPr>
            <w:tcW w:w="3332"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栏次</w:t>
            </w:r>
          </w:p>
        </w:tc>
        <w:tc>
          <w:tcPr>
            <w:tcW w:w="1712"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w:t>
            </w:r>
          </w:p>
        </w:tc>
        <w:tc>
          <w:tcPr>
            <w:tcW w:w="1717"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2</w:t>
            </w:r>
          </w:p>
        </w:tc>
        <w:tc>
          <w:tcPr>
            <w:tcW w:w="2275" w:type="dxa"/>
            <w:tcBorders>
              <w:top w:val="nil"/>
              <w:left w:val="nil"/>
              <w:bottom w:val="single" w:color="auto" w:sz="4" w:space="0"/>
              <w:right w:val="single" w:color="auto" w:sz="8" w:space="0"/>
            </w:tcBorders>
            <w:vAlign w:val="center"/>
          </w:tcPr>
          <w:p>
            <w:pPr>
              <w:widowControl/>
              <w:jc w:val="center"/>
              <w:rPr>
                <w:rFonts w:eastAsia="仿宋_GB2312"/>
                <w:kern w:val="0"/>
                <w:sz w:val="24"/>
              </w:rPr>
            </w:pPr>
            <w:r>
              <w:rPr>
                <w:rFonts w:eastAsia="仿宋_GB2312"/>
                <w:kern w:val="0"/>
                <w:sz w:val="24"/>
              </w:rPr>
              <w:t>3</w:t>
            </w:r>
          </w:p>
        </w:tc>
      </w:tr>
      <w:tr>
        <w:tblPrEx>
          <w:tblLayout w:type="fixed"/>
          <w:tblCellMar>
            <w:top w:w="0" w:type="dxa"/>
            <w:left w:w="108" w:type="dxa"/>
            <w:bottom w:w="0" w:type="dxa"/>
            <w:right w:w="108" w:type="dxa"/>
          </w:tblCellMar>
        </w:tblPrEx>
        <w:trPr>
          <w:trHeight w:val="657" w:hRule="atLeast"/>
          <w:jc w:val="center"/>
        </w:trPr>
        <w:tc>
          <w:tcPr>
            <w:tcW w:w="3332"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合计</w:t>
            </w:r>
          </w:p>
        </w:tc>
        <w:tc>
          <w:tcPr>
            <w:tcW w:w="1712"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　</w:t>
            </w:r>
          </w:p>
        </w:tc>
        <w:tc>
          <w:tcPr>
            <w:tcW w:w="1717"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　</w:t>
            </w:r>
          </w:p>
        </w:tc>
        <w:tc>
          <w:tcPr>
            <w:tcW w:w="2275" w:type="dxa"/>
            <w:tcBorders>
              <w:top w:val="nil"/>
              <w:left w:val="nil"/>
              <w:bottom w:val="single" w:color="auto" w:sz="4" w:space="0"/>
              <w:right w:val="single" w:color="auto" w:sz="8" w:space="0"/>
            </w:tcBorders>
            <w:vAlign w:val="center"/>
          </w:tcPr>
          <w:p>
            <w:pPr>
              <w:widowControl/>
              <w:jc w:val="center"/>
              <w:rPr>
                <w:rFonts w:eastAsia="仿宋_GB2312"/>
                <w:kern w:val="0"/>
                <w:sz w:val="24"/>
              </w:rPr>
            </w:pPr>
            <w:r>
              <w:rPr>
                <w:rFonts w:hint="eastAsia" w:hAnsi="宋体" w:eastAsia="仿宋_GB2312"/>
                <w:kern w:val="0"/>
                <w:sz w:val="24"/>
              </w:rPr>
              <w:t>　</w:t>
            </w:r>
          </w:p>
        </w:tc>
      </w:tr>
      <w:tr>
        <w:tblPrEx>
          <w:tblLayout w:type="fixed"/>
          <w:tblCellMar>
            <w:top w:w="0" w:type="dxa"/>
            <w:left w:w="108" w:type="dxa"/>
            <w:bottom w:w="0" w:type="dxa"/>
            <w:right w:w="108" w:type="dxa"/>
          </w:tblCellMar>
        </w:tblPrEx>
        <w:trPr>
          <w:trHeight w:val="657" w:hRule="atLeast"/>
          <w:jc w:val="center"/>
        </w:trPr>
        <w:tc>
          <w:tcPr>
            <w:tcW w:w="1336" w:type="dxa"/>
            <w:tcBorders>
              <w:top w:val="single" w:color="auto" w:sz="4" w:space="0"/>
              <w:left w:val="single" w:color="auto" w:sz="8" w:space="0"/>
              <w:bottom w:val="single" w:color="auto" w:sz="4" w:space="0"/>
              <w:right w:val="single" w:color="auto" w:sz="4" w:space="0"/>
            </w:tcBorders>
            <w:vAlign w:val="center"/>
          </w:tcPr>
          <w:p>
            <w:pPr>
              <w:widowControl/>
              <w:jc w:val="center"/>
              <w:rPr>
                <w:rFonts w:eastAsia="仿宋_GB2312"/>
                <w:kern w:val="0"/>
                <w:sz w:val="24"/>
              </w:rPr>
            </w:pPr>
            <w:r>
              <w:rPr>
                <w:rFonts w:hint="eastAsia" w:hAnsi="宋体" w:eastAsia="仿宋_GB2312"/>
                <w:kern w:val="0"/>
                <w:sz w:val="24"/>
              </w:rPr>
              <w:t>　</w:t>
            </w:r>
          </w:p>
        </w:tc>
        <w:tc>
          <w:tcPr>
            <w:tcW w:w="1996"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w:t>
            </w:r>
          </w:p>
        </w:tc>
        <w:tc>
          <w:tcPr>
            <w:tcW w:w="1717"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hAnsi="宋体" w:eastAsia="仿宋_GB2312"/>
                <w:kern w:val="0"/>
                <w:sz w:val="24"/>
              </w:rPr>
              <w:t>　</w:t>
            </w:r>
          </w:p>
        </w:tc>
        <w:tc>
          <w:tcPr>
            <w:tcW w:w="2275" w:type="dxa"/>
            <w:tcBorders>
              <w:top w:val="nil"/>
              <w:left w:val="nil"/>
              <w:bottom w:val="single" w:color="auto" w:sz="4" w:space="0"/>
              <w:right w:val="single" w:color="auto" w:sz="8" w:space="0"/>
            </w:tcBorders>
            <w:vAlign w:val="center"/>
          </w:tcPr>
          <w:p>
            <w:pPr>
              <w:widowControl/>
              <w:jc w:val="left"/>
              <w:rPr>
                <w:rFonts w:eastAsia="仿宋_GB2312"/>
                <w:kern w:val="0"/>
                <w:sz w:val="24"/>
              </w:rPr>
            </w:pPr>
            <w:r>
              <w:rPr>
                <w:rFonts w:hint="eastAsia" w:hAnsi="宋体" w:eastAsia="仿宋_GB2312"/>
                <w:kern w:val="0"/>
                <w:sz w:val="24"/>
              </w:rPr>
              <w:t>　</w:t>
            </w:r>
          </w:p>
        </w:tc>
      </w:tr>
      <w:tr>
        <w:tblPrEx>
          <w:tblLayout w:type="fixed"/>
          <w:tblCellMar>
            <w:top w:w="0" w:type="dxa"/>
            <w:left w:w="108" w:type="dxa"/>
            <w:bottom w:w="0" w:type="dxa"/>
            <w:right w:w="108" w:type="dxa"/>
          </w:tblCellMar>
        </w:tblPrEx>
        <w:trPr>
          <w:trHeight w:val="676" w:hRule="atLeast"/>
          <w:jc w:val="center"/>
        </w:trPr>
        <w:tc>
          <w:tcPr>
            <w:tcW w:w="1336" w:type="dxa"/>
            <w:tcBorders>
              <w:top w:val="single" w:color="auto" w:sz="4" w:space="0"/>
              <w:left w:val="single" w:color="auto" w:sz="8" w:space="0"/>
              <w:bottom w:val="single" w:color="auto" w:sz="4" w:space="0"/>
              <w:right w:val="single" w:color="auto" w:sz="4" w:space="0"/>
            </w:tcBorders>
            <w:vAlign w:val="center"/>
          </w:tcPr>
          <w:p>
            <w:pPr>
              <w:widowControl/>
              <w:jc w:val="center"/>
              <w:rPr>
                <w:rFonts w:hAnsi="宋体" w:eastAsia="仿宋_GB2312"/>
                <w:kern w:val="0"/>
                <w:sz w:val="24"/>
              </w:rPr>
            </w:pPr>
          </w:p>
        </w:tc>
        <w:tc>
          <w:tcPr>
            <w:tcW w:w="1996"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2"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7"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2275" w:type="dxa"/>
            <w:tcBorders>
              <w:top w:val="nil"/>
              <w:left w:val="nil"/>
              <w:bottom w:val="single" w:color="auto" w:sz="4" w:space="0"/>
              <w:right w:val="single" w:color="auto" w:sz="8" w:space="0"/>
            </w:tcBorders>
            <w:vAlign w:val="center"/>
          </w:tcPr>
          <w:p>
            <w:pPr>
              <w:widowControl/>
              <w:jc w:val="left"/>
              <w:rPr>
                <w:rFonts w:hAnsi="宋体" w:eastAsia="仿宋_GB2312"/>
                <w:kern w:val="0"/>
                <w:sz w:val="24"/>
              </w:rPr>
            </w:pPr>
          </w:p>
        </w:tc>
      </w:tr>
      <w:tr>
        <w:tblPrEx>
          <w:tblLayout w:type="fixed"/>
          <w:tblCellMar>
            <w:top w:w="0" w:type="dxa"/>
            <w:left w:w="108" w:type="dxa"/>
            <w:bottom w:w="0" w:type="dxa"/>
            <w:right w:w="108" w:type="dxa"/>
          </w:tblCellMar>
        </w:tblPrEx>
        <w:trPr>
          <w:trHeight w:val="676" w:hRule="atLeast"/>
          <w:jc w:val="center"/>
        </w:trPr>
        <w:tc>
          <w:tcPr>
            <w:tcW w:w="1336" w:type="dxa"/>
            <w:tcBorders>
              <w:top w:val="single" w:color="auto" w:sz="4" w:space="0"/>
              <w:left w:val="single" w:color="auto" w:sz="8" w:space="0"/>
              <w:bottom w:val="single" w:color="auto" w:sz="4" w:space="0"/>
              <w:right w:val="single" w:color="auto" w:sz="4" w:space="0"/>
            </w:tcBorders>
            <w:vAlign w:val="center"/>
          </w:tcPr>
          <w:p>
            <w:pPr>
              <w:widowControl/>
              <w:jc w:val="center"/>
              <w:rPr>
                <w:rFonts w:hAnsi="宋体" w:eastAsia="仿宋_GB2312"/>
                <w:kern w:val="0"/>
                <w:sz w:val="24"/>
              </w:rPr>
            </w:pPr>
          </w:p>
        </w:tc>
        <w:tc>
          <w:tcPr>
            <w:tcW w:w="1996"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2"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7"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2275" w:type="dxa"/>
            <w:tcBorders>
              <w:top w:val="nil"/>
              <w:left w:val="nil"/>
              <w:bottom w:val="single" w:color="auto" w:sz="4" w:space="0"/>
              <w:right w:val="single" w:color="auto" w:sz="8" w:space="0"/>
            </w:tcBorders>
            <w:vAlign w:val="center"/>
          </w:tcPr>
          <w:p>
            <w:pPr>
              <w:widowControl/>
              <w:jc w:val="left"/>
              <w:rPr>
                <w:rFonts w:hAnsi="宋体" w:eastAsia="仿宋_GB2312"/>
                <w:kern w:val="0"/>
                <w:sz w:val="24"/>
              </w:rPr>
            </w:pPr>
          </w:p>
        </w:tc>
      </w:tr>
      <w:tr>
        <w:tblPrEx>
          <w:tblLayout w:type="fixed"/>
          <w:tblCellMar>
            <w:top w:w="0" w:type="dxa"/>
            <w:left w:w="108" w:type="dxa"/>
            <w:bottom w:w="0" w:type="dxa"/>
            <w:right w:w="108" w:type="dxa"/>
          </w:tblCellMar>
        </w:tblPrEx>
        <w:trPr>
          <w:trHeight w:val="676" w:hRule="atLeast"/>
          <w:jc w:val="center"/>
        </w:trPr>
        <w:tc>
          <w:tcPr>
            <w:tcW w:w="1336" w:type="dxa"/>
            <w:tcBorders>
              <w:top w:val="single" w:color="auto" w:sz="4" w:space="0"/>
              <w:left w:val="single" w:color="auto" w:sz="8" w:space="0"/>
              <w:bottom w:val="single" w:color="auto" w:sz="4" w:space="0"/>
              <w:right w:val="single" w:color="auto" w:sz="4" w:space="0"/>
            </w:tcBorders>
            <w:vAlign w:val="center"/>
          </w:tcPr>
          <w:p>
            <w:pPr>
              <w:widowControl/>
              <w:jc w:val="center"/>
              <w:rPr>
                <w:rFonts w:hAnsi="宋体" w:eastAsia="仿宋_GB2312"/>
                <w:kern w:val="0"/>
                <w:sz w:val="24"/>
              </w:rPr>
            </w:pPr>
          </w:p>
        </w:tc>
        <w:tc>
          <w:tcPr>
            <w:tcW w:w="1996"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2"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7"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2275" w:type="dxa"/>
            <w:tcBorders>
              <w:top w:val="nil"/>
              <w:left w:val="nil"/>
              <w:bottom w:val="single" w:color="auto" w:sz="4" w:space="0"/>
              <w:right w:val="single" w:color="auto" w:sz="8" w:space="0"/>
            </w:tcBorders>
            <w:vAlign w:val="center"/>
          </w:tcPr>
          <w:p>
            <w:pPr>
              <w:widowControl/>
              <w:jc w:val="left"/>
              <w:rPr>
                <w:rFonts w:hAnsi="宋体" w:eastAsia="仿宋_GB2312"/>
                <w:kern w:val="0"/>
                <w:sz w:val="24"/>
              </w:rPr>
            </w:pPr>
          </w:p>
        </w:tc>
      </w:tr>
      <w:tr>
        <w:tblPrEx>
          <w:tblLayout w:type="fixed"/>
          <w:tblCellMar>
            <w:top w:w="0" w:type="dxa"/>
            <w:left w:w="108" w:type="dxa"/>
            <w:bottom w:w="0" w:type="dxa"/>
            <w:right w:w="108" w:type="dxa"/>
          </w:tblCellMar>
        </w:tblPrEx>
        <w:trPr>
          <w:trHeight w:val="676" w:hRule="atLeast"/>
          <w:jc w:val="center"/>
        </w:trPr>
        <w:tc>
          <w:tcPr>
            <w:tcW w:w="1336" w:type="dxa"/>
            <w:tcBorders>
              <w:top w:val="single" w:color="auto" w:sz="4" w:space="0"/>
              <w:left w:val="single" w:color="auto" w:sz="8" w:space="0"/>
              <w:bottom w:val="single" w:color="auto" w:sz="4" w:space="0"/>
              <w:right w:val="single" w:color="auto" w:sz="4" w:space="0"/>
            </w:tcBorders>
            <w:vAlign w:val="center"/>
          </w:tcPr>
          <w:p>
            <w:pPr>
              <w:widowControl/>
              <w:jc w:val="center"/>
              <w:rPr>
                <w:rFonts w:hAnsi="宋体" w:eastAsia="仿宋_GB2312"/>
                <w:kern w:val="0"/>
                <w:sz w:val="24"/>
              </w:rPr>
            </w:pPr>
          </w:p>
        </w:tc>
        <w:tc>
          <w:tcPr>
            <w:tcW w:w="1996"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2"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7"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2275" w:type="dxa"/>
            <w:tcBorders>
              <w:top w:val="nil"/>
              <w:left w:val="nil"/>
              <w:bottom w:val="single" w:color="auto" w:sz="4" w:space="0"/>
              <w:right w:val="single" w:color="auto" w:sz="8" w:space="0"/>
            </w:tcBorders>
            <w:vAlign w:val="center"/>
          </w:tcPr>
          <w:p>
            <w:pPr>
              <w:widowControl/>
              <w:jc w:val="left"/>
              <w:rPr>
                <w:rFonts w:hAnsi="宋体" w:eastAsia="仿宋_GB2312"/>
                <w:kern w:val="0"/>
                <w:sz w:val="24"/>
              </w:rPr>
            </w:pPr>
          </w:p>
        </w:tc>
      </w:tr>
      <w:tr>
        <w:tblPrEx>
          <w:tblLayout w:type="fixed"/>
          <w:tblCellMar>
            <w:top w:w="0" w:type="dxa"/>
            <w:left w:w="108" w:type="dxa"/>
            <w:bottom w:w="0" w:type="dxa"/>
            <w:right w:w="108" w:type="dxa"/>
          </w:tblCellMar>
        </w:tblPrEx>
        <w:trPr>
          <w:trHeight w:val="676" w:hRule="atLeast"/>
          <w:jc w:val="center"/>
        </w:trPr>
        <w:tc>
          <w:tcPr>
            <w:tcW w:w="1336" w:type="dxa"/>
            <w:tcBorders>
              <w:top w:val="single" w:color="auto" w:sz="4" w:space="0"/>
              <w:left w:val="single" w:color="auto" w:sz="8" w:space="0"/>
              <w:bottom w:val="single" w:color="auto" w:sz="4" w:space="0"/>
              <w:right w:val="single" w:color="auto" w:sz="4" w:space="0"/>
            </w:tcBorders>
            <w:vAlign w:val="center"/>
          </w:tcPr>
          <w:p>
            <w:pPr>
              <w:widowControl/>
              <w:jc w:val="center"/>
              <w:rPr>
                <w:rFonts w:hAnsi="宋体" w:eastAsia="仿宋_GB2312"/>
                <w:kern w:val="0"/>
                <w:sz w:val="24"/>
              </w:rPr>
            </w:pPr>
          </w:p>
        </w:tc>
        <w:tc>
          <w:tcPr>
            <w:tcW w:w="1996"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2"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7"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2275" w:type="dxa"/>
            <w:tcBorders>
              <w:top w:val="nil"/>
              <w:left w:val="nil"/>
              <w:bottom w:val="single" w:color="auto" w:sz="4" w:space="0"/>
              <w:right w:val="single" w:color="auto" w:sz="8" w:space="0"/>
            </w:tcBorders>
            <w:vAlign w:val="center"/>
          </w:tcPr>
          <w:p>
            <w:pPr>
              <w:widowControl/>
              <w:jc w:val="left"/>
              <w:rPr>
                <w:rFonts w:hAnsi="宋体" w:eastAsia="仿宋_GB2312"/>
                <w:kern w:val="0"/>
                <w:sz w:val="24"/>
              </w:rPr>
            </w:pPr>
          </w:p>
        </w:tc>
      </w:tr>
      <w:tr>
        <w:tblPrEx>
          <w:tblLayout w:type="fixed"/>
          <w:tblCellMar>
            <w:top w:w="0" w:type="dxa"/>
            <w:left w:w="108" w:type="dxa"/>
            <w:bottom w:w="0" w:type="dxa"/>
            <w:right w:w="108" w:type="dxa"/>
          </w:tblCellMar>
        </w:tblPrEx>
        <w:trPr>
          <w:trHeight w:val="676" w:hRule="atLeast"/>
          <w:jc w:val="center"/>
        </w:trPr>
        <w:tc>
          <w:tcPr>
            <w:tcW w:w="1336" w:type="dxa"/>
            <w:tcBorders>
              <w:top w:val="single" w:color="auto" w:sz="4" w:space="0"/>
              <w:left w:val="single" w:color="auto" w:sz="8" w:space="0"/>
              <w:bottom w:val="single" w:color="auto" w:sz="4" w:space="0"/>
              <w:right w:val="single" w:color="auto" w:sz="4" w:space="0"/>
            </w:tcBorders>
            <w:vAlign w:val="center"/>
          </w:tcPr>
          <w:p>
            <w:pPr>
              <w:widowControl/>
              <w:jc w:val="center"/>
              <w:rPr>
                <w:rFonts w:hAnsi="宋体" w:eastAsia="仿宋_GB2312"/>
                <w:kern w:val="0"/>
                <w:sz w:val="24"/>
              </w:rPr>
            </w:pPr>
          </w:p>
        </w:tc>
        <w:tc>
          <w:tcPr>
            <w:tcW w:w="1996"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2"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7"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2275" w:type="dxa"/>
            <w:tcBorders>
              <w:top w:val="nil"/>
              <w:left w:val="nil"/>
              <w:bottom w:val="single" w:color="auto" w:sz="4" w:space="0"/>
              <w:right w:val="single" w:color="auto" w:sz="8" w:space="0"/>
            </w:tcBorders>
            <w:vAlign w:val="center"/>
          </w:tcPr>
          <w:p>
            <w:pPr>
              <w:widowControl/>
              <w:jc w:val="left"/>
              <w:rPr>
                <w:rFonts w:hAnsi="宋体" w:eastAsia="仿宋_GB2312"/>
                <w:kern w:val="0"/>
                <w:sz w:val="24"/>
              </w:rPr>
            </w:pPr>
          </w:p>
        </w:tc>
      </w:tr>
      <w:tr>
        <w:tblPrEx>
          <w:tblLayout w:type="fixed"/>
          <w:tblCellMar>
            <w:top w:w="0" w:type="dxa"/>
            <w:left w:w="108" w:type="dxa"/>
            <w:bottom w:w="0" w:type="dxa"/>
            <w:right w:w="108" w:type="dxa"/>
          </w:tblCellMar>
        </w:tblPrEx>
        <w:trPr>
          <w:trHeight w:val="676" w:hRule="atLeast"/>
          <w:jc w:val="center"/>
        </w:trPr>
        <w:tc>
          <w:tcPr>
            <w:tcW w:w="1336" w:type="dxa"/>
            <w:tcBorders>
              <w:top w:val="single" w:color="auto" w:sz="4" w:space="0"/>
              <w:left w:val="single" w:color="auto" w:sz="8" w:space="0"/>
              <w:bottom w:val="single" w:color="auto" w:sz="4" w:space="0"/>
              <w:right w:val="single" w:color="auto" w:sz="4" w:space="0"/>
            </w:tcBorders>
            <w:vAlign w:val="center"/>
          </w:tcPr>
          <w:p>
            <w:pPr>
              <w:widowControl/>
              <w:jc w:val="center"/>
              <w:rPr>
                <w:rFonts w:hAnsi="宋体" w:eastAsia="仿宋_GB2312"/>
                <w:kern w:val="0"/>
                <w:sz w:val="24"/>
              </w:rPr>
            </w:pPr>
          </w:p>
        </w:tc>
        <w:tc>
          <w:tcPr>
            <w:tcW w:w="1996"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2"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7"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2275" w:type="dxa"/>
            <w:tcBorders>
              <w:top w:val="nil"/>
              <w:left w:val="nil"/>
              <w:bottom w:val="single" w:color="auto" w:sz="4" w:space="0"/>
              <w:right w:val="single" w:color="auto" w:sz="8" w:space="0"/>
            </w:tcBorders>
            <w:vAlign w:val="center"/>
          </w:tcPr>
          <w:p>
            <w:pPr>
              <w:widowControl/>
              <w:jc w:val="left"/>
              <w:rPr>
                <w:rFonts w:hAnsi="宋体" w:eastAsia="仿宋_GB2312"/>
                <w:kern w:val="0"/>
                <w:sz w:val="24"/>
              </w:rPr>
            </w:pPr>
          </w:p>
        </w:tc>
      </w:tr>
      <w:tr>
        <w:tblPrEx>
          <w:tblLayout w:type="fixed"/>
          <w:tblCellMar>
            <w:top w:w="0" w:type="dxa"/>
            <w:left w:w="108" w:type="dxa"/>
            <w:bottom w:w="0" w:type="dxa"/>
            <w:right w:w="108" w:type="dxa"/>
          </w:tblCellMar>
        </w:tblPrEx>
        <w:trPr>
          <w:trHeight w:val="676" w:hRule="atLeast"/>
          <w:jc w:val="center"/>
        </w:trPr>
        <w:tc>
          <w:tcPr>
            <w:tcW w:w="1336" w:type="dxa"/>
            <w:tcBorders>
              <w:top w:val="single" w:color="auto" w:sz="4" w:space="0"/>
              <w:left w:val="single" w:color="auto" w:sz="8" w:space="0"/>
              <w:bottom w:val="single" w:color="auto" w:sz="4" w:space="0"/>
              <w:right w:val="single" w:color="auto" w:sz="4" w:space="0"/>
            </w:tcBorders>
            <w:vAlign w:val="center"/>
          </w:tcPr>
          <w:p>
            <w:pPr>
              <w:widowControl/>
              <w:jc w:val="center"/>
              <w:rPr>
                <w:rFonts w:hAnsi="宋体" w:eastAsia="仿宋_GB2312"/>
                <w:kern w:val="0"/>
                <w:sz w:val="24"/>
              </w:rPr>
            </w:pPr>
          </w:p>
        </w:tc>
        <w:tc>
          <w:tcPr>
            <w:tcW w:w="1996"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2"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7"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2275" w:type="dxa"/>
            <w:tcBorders>
              <w:top w:val="nil"/>
              <w:left w:val="nil"/>
              <w:bottom w:val="single" w:color="auto" w:sz="4" w:space="0"/>
              <w:right w:val="single" w:color="auto" w:sz="8" w:space="0"/>
            </w:tcBorders>
            <w:vAlign w:val="center"/>
          </w:tcPr>
          <w:p>
            <w:pPr>
              <w:widowControl/>
              <w:jc w:val="left"/>
              <w:rPr>
                <w:rFonts w:hAnsi="宋体" w:eastAsia="仿宋_GB2312"/>
                <w:kern w:val="0"/>
                <w:sz w:val="24"/>
              </w:rPr>
            </w:pPr>
          </w:p>
        </w:tc>
      </w:tr>
      <w:tr>
        <w:tblPrEx>
          <w:tblLayout w:type="fixed"/>
          <w:tblCellMar>
            <w:top w:w="0" w:type="dxa"/>
            <w:left w:w="108" w:type="dxa"/>
            <w:bottom w:w="0" w:type="dxa"/>
            <w:right w:w="108" w:type="dxa"/>
          </w:tblCellMar>
        </w:tblPrEx>
        <w:trPr>
          <w:trHeight w:val="710" w:hRule="atLeast"/>
          <w:jc w:val="center"/>
        </w:trPr>
        <w:tc>
          <w:tcPr>
            <w:tcW w:w="1336" w:type="dxa"/>
            <w:tcBorders>
              <w:top w:val="single" w:color="auto" w:sz="4" w:space="0"/>
              <w:left w:val="single" w:color="auto" w:sz="8" w:space="0"/>
              <w:bottom w:val="single" w:color="auto" w:sz="4" w:space="0"/>
              <w:right w:val="single" w:color="auto" w:sz="4" w:space="0"/>
            </w:tcBorders>
            <w:vAlign w:val="center"/>
          </w:tcPr>
          <w:p>
            <w:pPr>
              <w:widowControl/>
              <w:jc w:val="center"/>
              <w:rPr>
                <w:rFonts w:hAnsi="宋体" w:eastAsia="仿宋_GB2312"/>
                <w:kern w:val="0"/>
                <w:sz w:val="24"/>
              </w:rPr>
            </w:pPr>
          </w:p>
        </w:tc>
        <w:tc>
          <w:tcPr>
            <w:tcW w:w="1996"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2"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1717" w:type="dxa"/>
            <w:tcBorders>
              <w:top w:val="nil"/>
              <w:left w:val="nil"/>
              <w:bottom w:val="single" w:color="auto" w:sz="4" w:space="0"/>
              <w:right w:val="single" w:color="auto" w:sz="4" w:space="0"/>
            </w:tcBorders>
            <w:vAlign w:val="center"/>
          </w:tcPr>
          <w:p>
            <w:pPr>
              <w:widowControl/>
              <w:jc w:val="left"/>
              <w:rPr>
                <w:rFonts w:hAnsi="宋体" w:eastAsia="仿宋_GB2312"/>
                <w:kern w:val="0"/>
                <w:sz w:val="24"/>
              </w:rPr>
            </w:pPr>
          </w:p>
        </w:tc>
        <w:tc>
          <w:tcPr>
            <w:tcW w:w="2275" w:type="dxa"/>
            <w:tcBorders>
              <w:top w:val="nil"/>
              <w:left w:val="nil"/>
              <w:bottom w:val="single" w:color="auto" w:sz="4" w:space="0"/>
              <w:right w:val="single" w:color="auto" w:sz="8" w:space="0"/>
            </w:tcBorders>
            <w:vAlign w:val="center"/>
          </w:tcPr>
          <w:p>
            <w:pPr>
              <w:widowControl/>
              <w:jc w:val="left"/>
              <w:rPr>
                <w:rFonts w:hAnsi="宋体" w:eastAsia="仿宋_GB2312"/>
                <w:kern w:val="0"/>
                <w:sz w:val="24"/>
              </w:rPr>
            </w:pPr>
          </w:p>
        </w:tc>
      </w:tr>
    </w:tbl>
    <w:p>
      <w:pPr>
        <w:widowControl/>
        <w:jc w:val="left"/>
        <w:rPr>
          <w:rFonts w:eastAsia="仿宋_GB2312"/>
          <w:kern w:val="0"/>
          <w:sz w:val="24"/>
        </w:rPr>
      </w:pPr>
      <w:r>
        <w:rPr>
          <w:rFonts w:hint="eastAsia" w:hAnsi="宋体" w:eastAsia="仿宋_GB2312"/>
          <w:kern w:val="0"/>
          <w:sz w:val="24"/>
        </w:rPr>
        <w:t>注：本表反映部门本年度一般公共预算财政拨款支出情况。</w:t>
      </w:r>
    </w:p>
    <w:p>
      <w:pPr>
        <w:autoSpaceDE w:val="0"/>
        <w:autoSpaceDN w:val="0"/>
        <w:adjustRightInd w:val="0"/>
        <w:spacing w:line="600" w:lineRule="exact"/>
        <w:rPr>
          <w:rFonts w:eastAsia="仿宋_GB2312"/>
          <w:spacing w:val="6"/>
          <w:kern w:val="0"/>
          <w:sz w:val="32"/>
          <w:szCs w:val="32"/>
        </w:rPr>
      </w:pPr>
    </w:p>
    <w:p>
      <w:pPr>
        <w:widowControl/>
        <w:jc w:val="center"/>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一般公共预算财政拨款基本支出决算表</w:t>
      </w:r>
    </w:p>
    <w:p>
      <w:pPr>
        <w:widowControl/>
        <w:tabs>
          <w:tab w:val="left" w:pos="960"/>
          <w:tab w:val="left" w:pos="4180"/>
          <w:tab w:val="left" w:pos="5700"/>
          <w:tab w:val="left" w:pos="6970"/>
          <w:tab w:val="left" w:pos="8940"/>
          <w:tab w:val="left" w:pos="10460"/>
          <w:tab w:val="left" w:pos="11420"/>
          <w:tab w:val="left" w:pos="14140"/>
        </w:tabs>
        <w:jc w:val="left"/>
        <w:rPr>
          <w:rFonts w:eastAsia="仿宋_GB2312"/>
          <w:color w:val="000000"/>
          <w:kern w:val="0"/>
          <w:szCs w:val="21"/>
        </w:rPr>
      </w:pPr>
      <w:r>
        <w:rPr>
          <w:rFonts w:hint="eastAsia" w:ascii="宋体" w:hAnsi="宋体" w:cs="宋体"/>
          <w:kern w:val="0"/>
          <w:sz w:val="20"/>
          <w:szCs w:val="20"/>
        </w:rPr>
        <w:t>　</w:t>
      </w:r>
      <w:r>
        <w:rPr>
          <w:rFonts w:ascii="宋体" w:cs="宋体"/>
          <w:kern w:val="0"/>
          <w:sz w:val="20"/>
          <w:szCs w:val="20"/>
        </w:rPr>
        <w:tab/>
      </w:r>
      <w:r>
        <w:rPr>
          <w:rFonts w:hint="eastAsia" w:ascii="宋体" w:hAnsi="宋体" w:cs="宋体"/>
          <w:kern w:val="0"/>
          <w:sz w:val="20"/>
          <w:szCs w:val="20"/>
        </w:rPr>
        <w:t>　</w:t>
      </w:r>
      <w:r>
        <w:rPr>
          <w:rFonts w:ascii="宋体" w:cs="宋体"/>
          <w:kern w:val="0"/>
          <w:sz w:val="20"/>
          <w:szCs w:val="20"/>
        </w:rPr>
        <w:tab/>
      </w:r>
      <w:r>
        <w:rPr>
          <w:rFonts w:hint="eastAsia" w:ascii="宋体" w:hAnsi="宋体" w:cs="宋体"/>
          <w:kern w:val="0"/>
          <w:sz w:val="20"/>
          <w:szCs w:val="20"/>
        </w:rPr>
        <w:t>　　</w:t>
      </w:r>
      <w:r>
        <w:rPr>
          <w:rFonts w:ascii="宋体" w:cs="宋体"/>
          <w:kern w:val="0"/>
          <w:sz w:val="20"/>
          <w:szCs w:val="20"/>
        </w:rPr>
        <w:tab/>
      </w:r>
      <w:r>
        <w:rPr>
          <w:rFonts w:hint="eastAsia" w:ascii="宋体" w:hAnsi="宋体" w:cs="宋体"/>
          <w:kern w:val="0"/>
          <w:sz w:val="20"/>
          <w:szCs w:val="20"/>
        </w:rPr>
        <w:t>　</w:t>
      </w:r>
      <w:r>
        <w:rPr>
          <w:rFonts w:ascii="宋体" w:cs="宋体"/>
          <w:kern w:val="0"/>
          <w:sz w:val="20"/>
          <w:szCs w:val="20"/>
        </w:rPr>
        <w:tab/>
      </w:r>
      <w:r>
        <w:rPr>
          <w:rFonts w:hint="eastAsia" w:ascii="宋体" w:hAnsi="宋体" w:cs="宋体"/>
          <w:kern w:val="0"/>
          <w:sz w:val="20"/>
          <w:szCs w:val="20"/>
        </w:rPr>
        <w:t>　</w:t>
      </w:r>
      <w:r>
        <w:rPr>
          <w:rFonts w:ascii="宋体" w:hAnsi="宋体" w:cs="宋体"/>
          <w:kern w:val="0"/>
          <w:sz w:val="20"/>
          <w:szCs w:val="20"/>
        </w:rPr>
        <w:t xml:space="preserve"> </w:t>
      </w:r>
      <w:r>
        <w:rPr>
          <w:rFonts w:hint="eastAsia" w:hAnsi="宋体" w:eastAsia="仿宋_GB2312"/>
          <w:color w:val="000000"/>
          <w:kern w:val="0"/>
          <w:szCs w:val="21"/>
        </w:rPr>
        <w:t>公开</w:t>
      </w:r>
      <w:r>
        <w:rPr>
          <w:rFonts w:eastAsia="仿宋_GB2312"/>
          <w:color w:val="000000"/>
          <w:kern w:val="0"/>
          <w:szCs w:val="21"/>
        </w:rPr>
        <w:t>06</w:t>
      </w:r>
      <w:r>
        <w:rPr>
          <w:rFonts w:hint="eastAsia" w:hAnsi="宋体" w:eastAsia="仿宋_GB2312"/>
          <w:color w:val="000000"/>
          <w:kern w:val="0"/>
          <w:szCs w:val="21"/>
        </w:rPr>
        <w:t>表</w:t>
      </w:r>
    </w:p>
    <w:p>
      <w:pPr>
        <w:widowControl/>
        <w:tabs>
          <w:tab w:val="left" w:pos="960"/>
          <w:tab w:val="left" w:pos="4180"/>
          <w:tab w:val="left" w:pos="6120"/>
          <w:tab w:val="left" w:pos="7290"/>
          <w:tab w:val="left" w:pos="8940"/>
          <w:tab w:val="left" w:pos="10460"/>
          <w:tab w:val="left" w:pos="11625"/>
          <w:tab w:val="left" w:pos="14140"/>
        </w:tabs>
        <w:jc w:val="left"/>
        <w:rPr>
          <w:rFonts w:eastAsia="仿宋_GB2312"/>
          <w:color w:val="000000"/>
          <w:kern w:val="0"/>
          <w:szCs w:val="21"/>
        </w:rPr>
      </w:pPr>
      <w:r>
        <w:rPr>
          <w:rFonts w:hint="eastAsia" w:hAnsi="Arial" w:eastAsia="仿宋_GB2312"/>
          <w:color w:val="000000"/>
          <w:kern w:val="0"/>
          <w:szCs w:val="21"/>
        </w:rPr>
        <w:t>部门：</w:t>
      </w:r>
      <w:r>
        <w:rPr>
          <w:rFonts w:eastAsia="仿宋_GB2312"/>
          <w:color w:val="000000"/>
          <w:kern w:val="0"/>
          <w:szCs w:val="21"/>
        </w:rPr>
        <w:tab/>
      </w:r>
      <w:r>
        <w:rPr>
          <w:rFonts w:eastAsia="仿宋_GB2312"/>
          <w:color w:val="000000"/>
          <w:kern w:val="0"/>
          <w:szCs w:val="21"/>
        </w:rPr>
        <w:tab/>
      </w:r>
      <w:r>
        <w:rPr>
          <w:rFonts w:eastAsia="仿宋_GB2312"/>
          <w:color w:val="000000"/>
          <w:kern w:val="0"/>
          <w:szCs w:val="21"/>
        </w:rPr>
        <w:tab/>
      </w:r>
      <w:r>
        <w:rPr>
          <w:rFonts w:eastAsia="仿宋_GB2312"/>
          <w:color w:val="000000"/>
          <w:kern w:val="0"/>
          <w:szCs w:val="21"/>
        </w:rPr>
        <w:t xml:space="preserve">          </w:t>
      </w:r>
      <w:r>
        <w:rPr>
          <w:rFonts w:hint="eastAsia" w:hAnsi="宋体" w:eastAsia="仿宋_GB2312"/>
          <w:color w:val="000000"/>
          <w:kern w:val="0"/>
          <w:szCs w:val="21"/>
        </w:rPr>
        <w:t>单位：</w:t>
      </w:r>
      <w:r>
        <w:rPr>
          <w:rFonts w:hAnsi="宋体" w:eastAsia="仿宋_GB2312"/>
          <w:color w:val="000000"/>
          <w:kern w:val="0"/>
          <w:szCs w:val="21"/>
        </w:rPr>
        <w:t xml:space="preserve"> </w:t>
      </w:r>
      <w:r>
        <w:rPr>
          <w:rFonts w:hint="eastAsia" w:hAnsi="宋体" w:eastAsia="仿宋_GB2312"/>
          <w:color w:val="000000"/>
          <w:kern w:val="0"/>
          <w:szCs w:val="21"/>
        </w:rPr>
        <w:t>万元</w:t>
      </w:r>
    </w:p>
    <w:tbl>
      <w:tblPr>
        <w:tblStyle w:val="10"/>
        <w:tblW w:w="9840" w:type="dxa"/>
        <w:jc w:val="center"/>
        <w:tblInd w:w="0" w:type="dxa"/>
        <w:tblLayout w:type="fixed"/>
        <w:tblCellMar>
          <w:top w:w="0" w:type="dxa"/>
          <w:left w:w="108" w:type="dxa"/>
          <w:bottom w:w="0" w:type="dxa"/>
          <w:right w:w="108" w:type="dxa"/>
        </w:tblCellMar>
      </w:tblPr>
      <w:tblGrid>
        <w:gridCol w:w="1138"/>
        <w:gridCol w:w="1679"/>
        <w:gridCol w:w="452"/>
        <w:gridCol w:w="917"/>
        <w:gridCol w:w="1366"/>
        <w:gridCol w:w="781"/>
        <w:gridCol w:w="1033"/>
        <w:gridCol w:w="1906"/>
        <w:gridCol w:w="568"/>
      </w:tblGrid>
      <w:tr>
        <w:tblPrEx>
          <w:tblLayout w:type="fixed"/>
          <w:tblCellMar>
            <w:top w:w="0" w:type="dxa"/>
            <w:left w:w="108" w:type="dxa"/>
            <w:bottom w:w="0" w:type="dxa"/>
            <w:right w:w="108" w:type="dxa"/>
          </w:tblCellMar>
        </w:tblPrEx>
        <w:trPr>
          <w:trHeight w:val="223" w:hRule="atLeast"/>
          <w:tblHeader/>
          <w:jc w:val="center"/>
        </w:trPr>
        <w:tc>
          <w:tcPr>
            <w:tcW w:w="3269" w:type="dxa"/>
            <w:gridSpan w:val="3"/>
            <w:tcBorders>
              <w:top w:val="single" w:color="auto" w:sz="8" w:space="0"/>
              <w:left w:val="single" w:color="auto" w:sz="8" w:space="0"/>
              <w:bottom w:val="single" w:color="auto" w:sz="4" w:space="0"/>
              <w:right w:val="single" w:color="auto" w:sz="4" w:space="0"/>
            </w:tcBorders>
            <w:vAlign w:val="center"/>
          </w:tcPr>
          <w:p>
            <w:pPr>
              <w:widowControl/>
              <w:spacing w:line="240" w:lineRule="exact"/>
              <w:jc w:val="center"/>
              <w:rPr>
                <w:rFonts w:eastAsia="黑体"/>
                <w:color w:val="000000"/>
                <w:kern w:val="0"/>
                <w:sz w:val="18"/>
                <w:szCs w:val="18"/>
              </w:rPr>
            </w:pPr>
            <w:r>
              <w:rPr>
                <w:rFonts w:hint="eastAsia" w:hAnsi="宋体" w:eastAsia="黑体"/>
                <w:color w:val="000000"/>
                <w:kern w:val="0"/>
                <w:sz w:val="18"/>
                <w:szCs w:val="18"/>
              </w:rPr>
              <w:t>人员经费</w:t>
            </w:r>
          </w:p>
        </w:tc>
        <w:tc>
          <w:tcPr>
            <w:tcW w:w="6571" w:type="dxa"/>
            <w:gridSpan w:val="6"/>
            <w:tcBorders>
              <w:top w:val="single" w:color="auto" w:sz="8" w:space="0"/>
              <w:left w:val="nil"/>
              <w:bottom w:val="single" w:color="auto" w:sz="4" w:space="0"/>
              <w:right w:val="single" w:color="000000" w:sz="8" w:space="0"/>
            </w:tcBorders>
            <w:vAlign w:val="center"/>
          </w:tcPr>
          <w:p>
            <w:pPr>
              <w:widowControl/>
              <w:spacing w:line="240" w:lineRule="exact"/>
              <w:jc w:val="center"/>
              <w:rPr>
                <w:rFonts w:eastAsia="黑体"/>
                <w:color w:val="000000"/>
                <w:kern w:val="0"/>
                <w:sz w:val="18"/>
                <w:szCs w:val="18"/>
              </w:rPr>
            </w:pPr>
            <w:r>
              <w:rPr>
                <w:rFonts w:hint="eastAsia" w:hAnsi="宋体" w:eastAsia="黑体"/>
                <w:color w:val="000000"/>
                <w:kern w:val="0"/>
                <w:sz w:val="18"/>
                <w:szCs w:val="18"/>
              </w:rPr>
              <w:t>公用经费</w:t>
            </w:r>
          </w:p>
        </w:tc>
      </w:tr>
      <w:tr>
        <w:tblPrEx>
          <w:tblLayout w:type="fixed"/>
          <w:tblCellMar>
            <w:top w:w="0" w:type="dxa"/>
            <w:left w:w="108" w:type="dxa"/>
            <w:bottom w:w="0" w:type="dxa"/>
            <w:right w:w="108" w:type="dxa"/>
          </w:tblCellMar>
        </w:tblPrEx>
        <w:trPr>
          <w:trHeight w:val="312" w:hRule="atLeast"/>
          <w:jc w:val="center"/>
        </w:trPr>
        <w:tc>
          <w:tcPr>
            <w:tcW w:w="1138" w:type="dxa"/>
            <w:vMerge w:val="restart"/>
            <w:tcBorders>
              <w:top w:val="nil"/>
              <w:left w:val="single" w:color="auto" w:sz="8" w:space="0"/>
              <w:bottom w:val="single" w:color="auto" w:sz="4" w:space="0"/>
              <w:right w:val="single" w:color="auto" w:sz="4" w:space="0"/>
            </w:tcBorders>
            <w:vAlign w:val="center"/>
          </w:tcPr>
          <w:p>
            <w:pPr>
              <w:widowControl/>
              <w:spacing w:line="240" w:lineRule="exact"/>
              <w:jc w:val="center"/>
              <w:rPr>
                <w:rFonts w:eastAsia="仿宋_GB2312"/>
                <w:color w:val="000000"/>
                <w:kern w:val="0"/>
                <w:sz w:val="18"/>
                <w:szCs w:val="18"/>
              </w:rPr>
            </w:pPr>
            <w:r>
              <w:rPr>
                <w:rFonts w:hint="eastAsia" w:hAnsi="宋体" w:eastAsia="仿宋_GB2312"/>
                <w:color w:val="000000"/>
                <w:kern w:val="0"/>
                <w:sz w:val="18"/>
                <w:szCs w:val="18"/>
              </w:rPr>
              <w:t>经济分类</w:t>
            </w:r>
            <w:r>
              <w:rPr>
                <w:rFonts w:eastAsia="仿宋_GB2312"/>
                <w:color w:val="000000"/>
                <w:kern w:val="0"/>
                <w:sz w:val="18"/>
                <w:szCs w:val="18"/>
              </w:rPr>
              <w:br w:type="textWrapping"/>
            </w:r>
            <w:r>
              <w:rPr>
                <w:rFonts w:hint="eastAsia" w:hAnsi="宋体" w:eastAsia="仿宋_GB2312"/>
                <w:color w:val="000000"/>
                <w:kern w:val="0"/>
                <w:sz w:val="18"/>
                <w:szCs w:val="18"/>
              </w:rPr>
              <w:t>科目编码</w:t>
            </w:r>
          </w:p>
        </w:tc>
        <w:tc>
          <w:tcPr>
            <w:tcW w:w="167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 w:val="18"/>
                <w:szCs w:val="18"/>
              </w:rPr>
            </w:pPr>
            <w:r>
              <w:rPr>
                <w:rFonts w:hint="eastAsia" w:hAnsi="宋体" w:eastAsia="仿宋_GB2312"/>
                <w:color w:val="000000"/>
                <w:kern w:val="0"/>
                <w:sz w:val="18"/>
                <w:szCs w:val="18"/>
              </w:rPr>
              <w:t>科目名称</w:t>
            </w:r>
          </w:p>
        </w:tc>
        <w:tc>
          <w:tcPr>
            <w:tcW w:w="45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 w:val="18"/>
                <w:szCs w:val="18"/>
              </w:rPr>
            </w:pPr>
            <w:r>
              <w:rPr>
                <w:rFonts w:hint="eastAsia" w:hAnsi="宋体" w:eastAsia="仿宋_GB2312"/>
                <w:color w:val="000000"/>
                <w:kern w:val="0"/>
                <w:sz w:val="18"/>
                <w:szCs w:val="18"/>
              </w:rPr>
              <w:t>金额</w:t>
            </w:r>
          </w:p>
        </w:tc>
        <w:tc>
          <w:tcPr>
            <w:tcW w:w="91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 w:val="18"/>
                <w:szCs w:val="18"/>
              </w:rPr>
            </w:pPr>
            <w:r>
              <w:rPr>
                <w:rFonts w:hint="eastAsia" w:hAnsi="宋体" w:eastAsia="仿宋_GB2312"/>
                <w:color w:val="000000"/>
                <w:kern w:val="0"/>
                <w:sz w:val="18"/>
                <w:szCs w:val="18"/>
              </w:rPr>
              <w:t>经济分类</w:t>
            </w:r>
            <w:r>
              <w:rPr>
                <w:rFonts w:eastAsia="仿宋_GB2312"/>
                <w:color w:val="000000"/>
                <w:kern w:val="0"/>
                <w:sz w:val="18"/>
                <w:szCs w:val="18"/>
              </w:rPr>
              <w:br w:type="textWrapping"/>
            </w:r>
            <w:r>
              <w:rPr>
                <w:rFonts w:hint="eastAsia" w:hAnsi="宋体" w:eastAsia="仿宋_GB2312"/>
                <w:color w:val="000000"/>
                <w:kern w:val="0"/>
                <w:sz w:val="18"/>
                <w:szCs w:val="18"/>
              </w:rPr>
              <w:t>科目编码</w:t>
            </w:r>
          </w:p>
        </w:tc>
        <w:tc>
          <w:tcPr>
            <w:tcW w:w="136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 w:val="18"/>
                <w:szCs w:val="18"/>
              </w:rPr>
            </w:pPr>
            <w:r>
              <w:rPr>
                <w:rFonts w:hint="eastAsia" w:hAnsi="宋体" w:eastAsia="仿宋_GB2312"/>
                <w:color w:val="000000"/>
                <w:kern w:val="0"/>
                <w:sz w:val="18"/>
                <w:szCs w:val="18"/>
              </w:rPr>
              <w:t>科目名称</w:t>
            </w:r>
          </w:p>
        </w:tc>
        <w:tc>
          <w:tcPr>
            <w:tcW w:w="78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 w:val="18"/>
                <w:szCs w:val="18"/>
              </w:rPr>
            </w:pPr>
            <w:r>
              <w:rPr>
                <w:rFonts w:hint="eastAsia" w:hAnsi="宋体" w:eastAsia="仿宋_GB2312"/>
                <w:color w:val="000000"/>
                <w:kern w:val="0"/>
                <w:sz w:val="18"/>
                <w:szCs w:val="18"/>
              </w:rPr>
              <w:t>金额</w:t>
            </w:r>
          </w:p>
        </w:tc>
        <w:tc>
          <w:tcPr>
            <w:tcW w:w="103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 w:val="18"/>
                <w:szCs w:val="18"/>
              </w:rPr>
            </w:pPr>
            <w:r>
              <w:rPr>
                <w:rFonts w:hint="eastAsia" w:hAnsi="宋体" w:eastAsia="仿宋_GB2312"/>
                <w:color w:val="000000"/>
                <w:kern w:val="0"/>
                <w:sz w:val="18"/>
                <w:szCs w:val="18"/>
              </w:rPr>
              <w:t>经济分类</w:t>
            </w:r>
            <w:r>
              <w:rPr>
                <w:rFonts w:eastAsia="仿宋_GB2312"/>
                <w:color w:val="000000"/>
                <w:kern w:val="0"/>
                <w:sz w:val="18"/>
                <w:szCs w:val="18"/>
              </w:rPr>
              <w:br w:type="textWrapping"/>
            </w:r>
            <w:r>
              <w:rPr>
                <w:rFonts w:hint="eastAsia" w:hAnsi="宋体" w:eastAsia="仿宋_GB2312"/>
                <w:color w:val="000000"/>
                <w:kern w:val="0"/>
                <w:sz w:val="18"/>
                <w:szCs w:val="18"/>
              </w:rPr>
              <w:t>科目编码</w:t>
            </w:r>
          </w:p>
        </w:tc>
        <w:tc>
          <w:tcPr>
            <w:tcW w:w="190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000000"/>
                <w:kern w:val="0"/>
                <w:sz w:val="18"/>
                <w:szCs w:val="18"/>
              </w:rPr>
            </w:pPr>
            <w:r>
              <w:rPr>
                <w:rFonts w:hint="eastAsia" w:hAnsi="宋体" w:eastAsia="仿宋_GB2312"/>
                <w:color w:val="000000"/>
                <w:kern w:val="0"/>
                <w:sz w:val="18"/>
                <w:szCs w:val="18"/>
              </w:rPr>
              <w:t>科目名称</w:t>
            </w:r>
          </w:p>
        </w:tc>
        <w:tc>
          <w:tcPr>
            <w:tcW w:w="568" w:type="dxa"/>
            <w:vMerge w:val="restart"/>
            <w:tcBorders>
              <w:top w:val="nil"/>
              <w:left w:val="single" w:color="auto" w:sz="4" w:space="0"/>
              <w:bottom w:val="single" w:color="auto" w:sz="4" w:space="0"/>
              <w:right w:val="single" w:color="auto" w:sz="8" w:space="0"/>
            </w:tcBorders>
            <w:vAlign w:val="center"/>
          </w:tcPr>
          <w:p>
            <w:pPr>
              <w:widowControl/>
              <w:spacing w:line="240" w:lineRule="exact"/>
              <w:jc w:val="center"/>
              <w:rPr>
                <w:rFonts w:eastAsia="仿宋_GB2312"/>
                <w:color w:val="000000"/>
                <w:kern w:val="0"/>
                <w:sz w:val="18"/>
                <w:szCs w:val="18"/>
              </w:rPr>
            </w:pPr>
            <w:r>
              <w:rPr>
                <w:rFonts w:hint="eastAsia" w:hAnsi="宋体" w:eastAsia="仿宋_GB2312"/>
                <w:color w:val="000000"/>
                <w:kern w:val="0"/>
                <w:sz w:val="18"/>
                <w:szCs w:val="18"/>
              </w:rPr>
              <w:t>金额</w:t>
            </w:r>
          </w:p>
        </w:tc>
      </w:tr>
      <w:tr>
        <w:tblPrEx>
          <w:tblLayout w:type="fixed"/>
          <w:tblCellMar>
            <w:top w:w="0" w:type="dxa"/>
            <w:left w:w="108" w:type="dxa"/>
            <w:bottom w:w="0" w:type="dxa"/>
            <w:right w:w="108" w:type="dxa"/>
          </w:tblCellMar>
        </w:tblPrEx>
        <w:trPr>
          <w:trHeight w:val="312" w:hRule="atLeast"/>
          <w:jc w:val="center"/>
        </w:trPr>
        <w:tc>
          <w:tcPr>
            <w:tcW w:w="1138"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p>
        </w:tc>
        <w:tc>
          <w:tcPr>
            <w:tcW w:w="16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p>
        </w:tc>
        <w:tc>
          <w:tcPr>
            <w:tcW w:w="45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p>
        </w:tc>
        <w:tc>
          <w:tcPr>
            <w:tcW w:w="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p>
        </w:tc>
        <w:tc>
          <w:tcPr>
            <w:tcW w:w="136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p>
        </w:tc>
        <w:tc>
          <w:tcPr>
            <w:tcW w:w="78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p>
        </w:tc>
        <w:tc>
          <w:tcPr>
            <w:tcW w:w="103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p>
        </w:tc>
        <w:tc>
          <w:tcPr>
            <w:tcW w:w="190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p>
        </w:tc>
        <w:tc>
          <w:tcPr>
            <w:tcW w:w="568"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eastAsia="仿宋_GB2312"/>
                <w:color w:val="000000"/>
                <w:kern w:val="0"/>
                <w:sz w:val="18"/>
                <w:szCs w:val="18"/>
              </w:rPr>
            </w:pPr>
          </w:p>
        </w:tc>
      </w:tr>
      <w:tr>
        <w:tblPrEx>
          <w:tblLayout w:type="fixed"/>
          <w:tblCellMar>
            <w:top w:w="0" w:type="dxa"/>
            <w:left w:w="108" w:type="dxa"/>
            <w:bottom w:w="0" w:type="dxa"/>
            <w:right w:w="108" w:type="dxa"/>
          </w:tblCellMar>
        </w:tblPrEx>
        <w:trPr>
          <w:trHeight w:val="42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301</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hint="eastAsia" w:hAnsi="宋体" w:eastAsia="仿宋_GB2312"/>
                <w:color w:val="000000"/>
                <w:kern w:val="0"/>
                <w:sz w:val="18"/>
                <w:szCs w:val="18"/>
              </w:rPr>
              <w:t>工资福利支出</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hint="eastAsia" w:hAnsi="宋体" w:eastAsia="仿宋_GB2312"/>
                <w:color w:val="000000"/>
                <w:kern w:val="0"/>
                <w:sz w:val="18"/>
                <w:szCs w:val="18"/>
              </w:rPr>
              <w:t>商品和服务支出</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310</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hint="eastAsia" w:hAnsi="宋体" w:eastAsia="仿宋_GB2312"/>
                <w:color w:val="000000"/>
                <w:kern w:val="0"/>
                <w:sz w:val="18"/>
                <w:szCs w:val="18"/>
              </w:rPr>
              <w:t>其他资本性支出</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21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30101</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基本工资</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30201</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办公费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31001</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房屋建筑物购建</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21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30102</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津贴补贴</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30202</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印刷费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31002</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办公设备购置</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21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30103</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奖金</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30203</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咨询费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31003</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专用设备购置</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42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30104</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其他社会保障缴费</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30204</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手续费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31005</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基础设施建设</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21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30106</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伙食补助费</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30205</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水费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31006</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大型修缮</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42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30107</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绩效工资</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30206</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电费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31007</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信息网络及软件购置更新</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42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30108</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机关事业单位基本养老保险缴费</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30207</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邮电费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31008</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物资储备</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21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30109</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职业年金缴费</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30208</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取暖费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31009</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土地补偿</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42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30199</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其他工资福利支出</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30209</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物业管理费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31010</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安置补助</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42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hint="eastAsia" w:hAnsi="宋体" w:eastAsia="仿宋_GB2312"/>
                <w:color w:val="000000"/>
                <w:kern w:val="0"/>
                <w:sz w:val="18"/>
                <w:szCs w:val="18"/>
              </w:rPr>
              <w:t>对个人和家庭的补助</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30211</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差旅费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31011</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地上附着物和青苗补偿</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42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30301</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离休费</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30212</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因公出国（境）费用</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31012</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拆迁补偿</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21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30302</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退休费</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30213</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维修</w:t>
            </w:r>
            <w:r>
              <w:rPr>
                <w:rFonts w:eastAsia="仿宋_GB2312"/>
                <w:color w:val="000000"/>
                <w:kern w:val="0"/>
                <w:sz w:val="18"/>
                <w:szCs w:val="18"/>
              </w:rPr>
              <w:t>(</w:t>
            </w:r>
            <w:r>
              <w:rPr>
                <w:rFonts w:hint="eastAsia" w:hAnsi="宋体" w:eastAsia="仿宋_GB2312"/>
                <w:color w:val="000000"/>
                <w:kern w:val="0"/>
                <w:sz w:val="18"/>
                <w:szCs w:val="18"/>
              </w:rPr>
              <w:t>护</w:t>
            </w:r>
            <w:r>
              <w:rPr>
                <w:rFonts w:eastAsia="仿宋_GB2312"/>
                <w:color w:val="000000"/>
                <w:kern w:val="0"/>
                <w:sz w:val="18"/>
                <w:szCs w:val="18"/>
              </w:rPr>
              <w:t>)</w:t>
            </w:r>
            <w:r>
              <w:rPr>
                <w:rFonts w:hint="eastAsia" w:hAnsi="宋体" w:eastAsia="仿宋_GB2312"/>
                <w:color w:val="000000"/>
                <w:kern w:val="0"/>
                <w:sz w:val="18"/>
                <w:szCs w:val="18"/>
              </w:rPr>
              <w:t>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31013</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公务用车购置</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42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30303</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退职（役）费</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30214</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租赁费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31019</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其他交通工具购置</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21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30304</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抚恤金</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30215</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会议费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31020</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产权参股</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21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30305</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生活补助</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30216</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培训费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31099</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其他资本性支出</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42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30306</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救济费</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30217</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公务接待费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304</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hint="eastAsia" w:hAnsi="宋体" w:eastAsia="仿宋_GB2312"/>
                <w:color w:val="000000"/>
                <w:kern w:val="0"/>
                <w:sz w:val="18"/>
                <w:szCs w:val="18"/>
              </w:rPr>
              <w:t>对企事业单位的补贴</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21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30307</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医疗费</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30218</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专用材料费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30401</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企业政策性补贴</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21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30308</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助学金</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30224</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被装购置费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30402</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事业单位补贴</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21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30309</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奖励金</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30225</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专用燃料费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30403</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财政贴息</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42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30310</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生产补贴</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30226</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劳务费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30499</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其他对企事业单位的补贴</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21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30311</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住房公积金</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30227</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委托业务费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307</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hint="eastAsia" w:hAnsi="宋体" w:eastAsia="仿宋_GB2312"/>
                <w:color w:val="000000"/>
                <w:kern w:val="0"/>
                <w:sz w:val="18"/>
                <w:szCs w:val="18"/>
              </w:rPr>
              <w:t>债务利息支出</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r>
      <w:tr>
        <w:tblPrEx>
          <w:tblLayout w:type="fixed"/>
          <w:tblCellMar>
            <w:top w:w="0" w:type="dxa"/>
            <w:left w:w="108" w:type="dxa"/>
            <w:bottom w:w="0" w:type="dxa"/>
            <w:right w:w="108" w:type="dxa"/>
          </w:tblCellMar>
        </w:tblPrEx>
        <w:trPr>
          <w:trHeight w:val="21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30312</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olor w:val="000000"/>
                <w:kern w:val="0"/>
                <w:sz w:val="18"/>
                <w:szCs w:val="18"/>
              </w:rPr>
              <w:t>提租补贴</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hAnsi="Arial"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30228</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olor w:val="000000"/>
                <w:kern w:val="0"/>
                <w:sz w:val="18"/>
                <w:szCs w:val="18"/>
              </w:rPr>
              <w:t>工会经费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30701</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olor w:val="000000"/>
                <w:kern w:val="0"/>
                <w:sz w:val="18"/>
                <w:szCs w:val="18"/>
              </w:rPr>
              <w:t>国内债务付息</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r>
      <w:tr>
        <w:tblPrEx>
          <w:tblLayout w:type="fixed"/>
          <w:tblCellMar>
            <w:top w:w="0" w:type="dxa"/>
            <w:left w:w="108" w:type="dxa"/>
            <w:bottom w:w="0" w:type="dxa"/>
            <w:right w:w="108" w:type="dxa"/>
          </w:tblCellMar>
        </w:tblPrEx>
        <w:trPr>
          <w:trHeight w:val="21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30313</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olor w:val="000000"/>
                <w:kern w:val="0"/>
                <w:sz w:val="18"/>
                <w:szCs w:val="18"/>
              </w:rPr>
              <w:t>购房补贴</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30229</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olor w:val="000000"/>
                <w:kern w:val="0"/>
                <w:sz w:val="18"/>
                <w:szCs w:val="18"/>
              </w:rPr>
              <w:t>福利费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30707</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olor w:val="000000"/>
                <w:kern w:val="0"/>
                <w:sz w:val="18"/>
                <w:szCs w:val="18"/>
              </w:rPr>
              <w:t>国外债务付息</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r>
      <w:tr>
        <w:tblPrEx>
          <w:tblLayout w:type="fixed"/>
          <w:tblCellMar>
            <w:top w:w="0" w:type="dxa"/>
            <w:left w:w="108" w:type="dxa"/>
            <w:bottom w:w="0" w:type="dxa"/>
            <w:right w:w="108" w:type="dxa"/>
          </w:tblCellMar>
        </w:tblPrEx>
        <w:trPr>
          <w:trHeight w:val="21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30314</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olor w:val="000000"/>
                <w:kern w:val="0"/>
                <w:sz w:val="18"/>
                <w:szCs w:val="18"/>
              </w:rPr>
              <w:t>采暖补贴</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30231</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olor w:val="000000"/>
                <w:kern w:val="0"/>
                <w:sz w:val="18"/>
                <w:szCs w:val="18"/>
              </w:rPr>
              <w:t>公务用车运行维护费</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399</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hint="eastAsia" w:eastAsia="仿宋_GB2312"/>
                <w:color w:val="000000"/>
                <w:kern w:val="0"/>
                <w:sz w:val="18"/>
                <w:szCs w:val="18"/>
              </w:rPr>
              <w:t>其他支出</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r>
      <w:tr>
        <w:tblPrEx>
          <w:tblLayout w:type="fixed"/>
          <w:tblCellMar>
            <w:top w:w="0" w:type="dxa"/>
            <w:left w:w="108" w:type="dxa"/>
            <w:bottom w:w="0" w:type="dxa"/>
            <w:right w:w="108" w:type="dxa"/>
          </w:tblCellMar>
        </w:tblPrEx>
        <w:trPr>
          <w:trHeight w:val="42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30315</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olor w:val="000000"/>
                <w:kern w:val="0"/>
                <w:sz w:val="18"/>
                <w:szCs w:val="18"/>
              </w:rPr>
              <w:t>物业服务补贴</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30239</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olor w:val="000000"/>
                <w:kern w:val="0"/>
                <w:sz w:val="18"/>
                <w:szCs w:val="18"/>
              </w:rPr>
              <w:t>其他交通费用</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39906</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olor w:val="000000"/>
                <w:kern w:val="0"/>
                <w:sz w:val="18"/>
                <w:szCs w:val="18"/>
              </w:rPr>
              <w:t>赠与</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r>
      <w:tr>
        <w:tblPrEx>
          <w:tblLayout w:type="fixed"/>
          <w:tblCellMar>
            <w:top w:w="0" w:type="dxa"/>
            <w:left w:w="108" w:type="dxa"/>
            <w:bottom w:w="0" w:type="dxa"/>
            <w:right w:w="108" w:type="dxa"/>
          </w:tblCellMar>
        </w:tblPrEx>
        <w:trPr>
          <w:trHeight w:val="42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30399</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olor w:val="000000"/>
                <w:kern w:val="0"/>
                <w:sz w:val="18"/>
                <w:szCs w:val="18"/>
              </w:rPr>
              <w:t>其他对个人和家庭的补助支出</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30240</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olor w:val="000000"/>
                <w:kern w:val="0"/>
                <w:sz w:val="18"/>
                <w:szCs w:val="18"/>
              </w:rPr>
              <w:t>税金及附加费用</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hint="eastAsia" w:eastAsia="仿宋_GB2312"/>
                <w:color w:val="000000"/>
                <w:kern w:val="0"/>
                <w:sz w:val="18"/>
                <w:szCs w:val="18"/>
              </w:rPr>
              <w:t>　</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hint="eastAsia" w:eastAsia="仿宋_GB2312"/>
                <w:color w:val="000000"/>
                <w:kern w:val="0"/>
                <w:sz w:val="18"/>
                <w:szCs w:val="18"/>
              </w:rPr>
              <w:t>　</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r>
      <w:tr>
        <w:tblPrEx>
          <w:tblLayout w:type="fixed"/>
          <w:tblCellMar>
            <w:top w:w="0" w:type="dxa"/>
            <w:left w:w="108" w:type="dxa"/>
            <w:bottom w:w="0" w:type="dxa"/>
            <w:right w:w="108" w:type="dxa"/>
          </w:tblCellMar>
        </w:tblPrEx>
        <w:trPr>
          <w:trHeight w:val="426" w:hRule="atLeast"/>
          <w:jc w:val="center"/>
        </w:trPr>
        <w:tc>
          <w:tcPr>
            <w:tcW w:w="1138" w:type="dxa"/>
            <w:tcBorders>
              <w:top w:val="nil"/>
              <w:left w:val="single" w:color="auto" w:sz="8" w:space="0"/>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hint="eastAsia" w:eastAsia="仿宋_GB2312"/>
                <w:color w:val="000000"/>
                <w:kern w:val="0"/>
                <w:sz w:val="18"/>
                <w:szCs w:val="18"/>
              </w:rPr>
              <w:t>　</w:t>
            </w:r>
          </w:p>
        </w:tc>
        <w:tc>
          <w:tcPr>
            <w:tcW w:w="1679"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hint="eastAsia" w:eastAsia="仿宋_GB2312"/>
                <w:color w:val="000000"/>
                <w:kern w:val="0"/>
                <w:sz w:val="18"/>
                <w:szCs w:val="18"/>
              </w:rPr>
              <w:t>　</w:t>
            </w:r>
          </w:p>
        </w:tc>
        <w:tc>
          <w:tcPr>
            <w:tcW w:w="452"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c>
          <w:tcPr>
            <w:tcW w:w="917"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30299</w:t>
            </w:r>
          </w:p>
        </w:tc>
        <w:tc>
          <w:tcPr>
            <w:tcW w:w="136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olor w:val="000000"/>
                <w:kern w:val="0"/>
                <w:sz w:val="18"/>
                <w:szCs w:val="18"/>
              </w:rPr>
              <w:t>其他商品和服务支出</w:t>
            </w:r>
          </w:p>
        </w:tc>
        <w:tc>
          <w:tcPr>
            <w:tcW w:w="781" w:type="dxa"/>
            <w:tcBorders>
              <w:top w:val="nil"/>
              <w:left w:val="nil"/>
              <w:bottom w:val="single" w:color="auto" w:sz="4"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c>
          <w:tcPr>
            <w:tcW w:w="1033"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hint="eastAsia" w:eastAsia="仿宋_GB2312"/>
                <w:color w:val="000000"/>
                <w:kern w:val="0"/>
                <w:sz w:val="18"/>
                <w:szCs w:val="18"/>
              </w:rPr>
              <w:t>　</w:t>
            </w:r>
          </w:p>
        </w:tc>
        <w:tc>
          <w:tcPr>
            <w:tcW w:w="190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000000"/>
                <w:kern w:val="0"/>
                <w:sz w:val="18"/>
                <w:szCs w:val="18"/>
              </w:rPr>
            </w:pPr>
            <w:r>
              <w:rPr>
                <w:rFonts w:hint="eastAsia" w:eastAsia="仿宋_GB2312"/>
                <w:color w:val="000000"/>
                <w:kern w:val="0"/>
                <w:sz w:val="18"/>
                <w:szCs w:val="18"/>
              </w:rPr>
              <w:t>　</w:t>
            </w:r>
          </w:p>
        </w:tc>
        <w:tc>
          <w:tcPr>
            <w:tcW w:w="568" w:type="dxa"/>
            <w:tcBorders>
              <w:top w:val="nil"/>
              <w:left w:val="nil"/>
              <w:bottom w:val="single" w:color="auto" w:sz="4"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r>
      <w:tr>
        <w:tblPrEx>
          <w:tblLayout w:type="fixed"/>
          <w:tblCellMar>
            <w:top w:w="0" w:type="dxa"/>
            <w:left w:w="108" w:type="dxa"/>
            <w:bottom w:w="0" w:type="dxa"/>
            <w:right w:w="108" w:type="dxa"/>
          </w:tblCellMar>
        </w:tblPrEx>
        <w:trPr>
          <w:trHeight w:val="230" w:hRule="atLeast"/>
          <w:jc w:val="center"/>
        </w:trPr>
        <w:tc>
          <w:tcPr>
            <w:tcW w:w="2817" w:type="dxa"/>
            <w:gridSpan w:val="2"/>
            <w:tcBorders>
              <w:top w:val="single" w:color="auto" w:sz="4" w:space="0"/>
              <w:left w:val="single" w:color="auto" w:sz="8" w:space="0"/>
              <w:bottom w:val="single" w:color="auto" w:sz="8" w:space="0"/>
              <w:right w:val="single" w:color="auto" w:sz="4" w:space="0"/>
            </w:tcBorders>
            <w:vAlign w:val="center"/>
          </w:tcPr>
          <w:p>
            <w:pPr>
              <w:widowControl/>
              <w:spacing w:line="240" w:lineRule="exact"/>
              <w:jc w:val="center"/>
              <w:rPr>
                <w:rFonts w:eastAsia="仿宋_GB2312"/>
                <w:color w:val="000000"/>
                <w:kern w:val="0"/>
                <w:sz w:val="18"/>
                <w:szCs w:val="18"/>
              </w:rPr>
            </w:pPr>
            <w:r>
              <w:rPr>
                <w:rFonts w:hint="eastAsia" w:eastAsia="仿宋_GB2312"/>
                <w:color w:val="000000"/>
                <w:kern w:val="0"/>
                <w:sz w:val="18"/>
                <w:szCs w:val="18"/>
              </w:rPr>
              <w:t>人员经费合计</w:t>
            </w:r>
          </w:p>
        </w:tc>
        <w:tc>
          <w:tcPr>
            <w:tcW w:w="452" w:type="dxa"/>
            <w:tcBorders>
              <w:top w:val="nil"/>
              <w:left w:val="nil"/>
              <w:bottom w:val="single" w:color="auto" w:sz="8" w:space="0"/>
              <w:right w:val="single" w:color="auto" w:sz="4"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c>
          <w:tcPr>
            <w:tcW w:w="6003" w:type="dxa"/>
            <w:gridSpan w:val="5"/>
            <w:tcBorders>
              <w:top w:val="single" w:color="auto" w:sz="4" w:space="0"/>
              <w:left w:val="nil"/>
              <w:bottom w:val="single" w:color="auto" w:sz="8" w:space="0"/>
              <w:right w:val="single" w:color="auto" w:sz="4" w:space="0"/>
            </w:tcBorders>
            <w:vAlign w:val="center"/>
          </w:tcPr>
          <w:p>
            <w:pPr>
              <w:widowControl/>
              <w:spacing w:line="240" w:lineRule="exact"/>
              <w:jc w:val="center"/>
              <w:rPr>
                <w:rFonts w:eastAsia="仿宋_GB2312"/>
                <w:color w:val="000000"/>
                <w:kern w:val="0"/>
                <w:sz w:val="18"/>
                <w:szCs w:val="18"/>
              </w:rPr>
            </w:pPr>
            <w:r>
              <w:rPr>
                <w:rFonts w:hint="eastAsia" w:eastAsia="仿宋_GB2312"/>
                <w:color w:val="000000"/>
                <w:kern w:val="0"/>
                <w:sz w:val="18"/>
                <w:szCs w:val="18"/>
              </w:rPr>
              <w:t>公用经费合计</w:t>
            </w:r>
          </w:p>
        </w:tc>
        <w:tc>
          <w:tcPr>
            <w:tcW w:w="568" w:type="dxa"/>
            <w:tcBorders>
              <w:top w:val="nil"/>
              <w:left w:val="nil"/>
              <w:bottom w:val="single" w:color="auto" w:sz="8" w:space="0"/>
              <w:right w:val="single" w:color="auto" w:sz="8" w:space="0"/>
            </w:tcBorders>
            <w:vAlign w:val="center"/>
          </w:tcPr>
          <w:p>
            <w:pPr>
              <w:widowControl/>
              <w:spacing w:line="240" w:lineRule="exact"/>
              <w:jc w:val="right"/>
              <w:rPr>
                <w:rFonts w:eastAsia="仿宋_GB2312"/>
                <w:color w:val="000000"/>
                <w:kern w:val="0"/>
                <w:sz w:val="18"/>
                <w:szCs w:val="18"/>
              </w:rPr>
            </w:pPr>
            <w:r>
              <w:rPr>
                <w:rFonts w:hint="eastAsia" w:eastAsia="仿宋_GB2312"/>
                <w:color w:val="000000"/>
                <w:kern w:val="0"/>
                <w:sz w:val="18"/>
                <w:szCs w:val="18"/>
              </w:rPr>
              <w:t>　</w:t>
            </w:r>
          </w:p>
        </w:tc>
      </w:tr>
    </w:tbl>
    <w:p>
      <w:pPr>
        <w:widowControl/>
        <w:jc w:val="left"/>
        <w:rPr>
          <w:rFonts w:hint="eastAsia" w:eastAsia="仿宋_GB2312"/>
          <w:color w:val="000000"/>
          <w:kern w:val="0"/>
          <w:szCs w:val="21"/>
        </w:rPr>
      </w:pPr>
      <w:r>
        <w:rPr>
          <w:rFonts w:hint="eastAsia" w:eastAsia="仿宋_GB2312"/>
          <w:color w:val="000000"/>
          <w:kern w:val="0"/>
          <w:szCs w:val="21"/>
        </w:rPr>
        <w:t>注：本表反映部门本年度一般公共预算财政拨款基本支出明细情况。</w:t>
      </w:r>
    </w:p>
    <w:p>
      <w:pPr>
        <w:widowControl/>
        <w:jc w:val="left"/>
        <w:rPr>
          <w:rFonts w:hint="eastAsia" w:eastAsia="仿宋_GB2312"/>
          <w:color w:val="000000"/>
          <w:kern w:val="0"/>
          <w:szCs w:val="21"/>
        </w:rPr>
      </w:pPr>
    </w:p>
    <w:p>
      <w:pPr>
        <w:widowControl/>
        <w:jc w:val="left"/>
        <w:rPr>
          <w:rFonts w:hint="eastAsia" w:eastAsia="仿宋_GB2312"/>
          <w:color w:val="000000"/>
          <w:kern w:val="0"/>
          <w:szCs w:val="21"/>
        </w:rPr>
      </w:pPr>
    </w:p>
    <w:p>
      <w:pPr>
        <w:widowControl/>
        <w:jc w:val="left"/>
        <w:rPr>
          <w:rFonts w:hint="eastAsia" w:eastAsia="仿宋_GB2312"/>
          <w:color w:val="000000"/>
          <w:kern w:val="0"/>
          <w:szCs w:val="21"/>
        </w:rPr>
      </w:pPr>
    </w:p>
    <w:p>
      <w:pPr>
        <w:widowControl/>
        <w:jc w:val="left"/>
        <w:rPr>
          <w:rFonts w:hint="eastAsia" w:eastAsia="仿宋_GB2312"/>
          <w:color w:val="000000"/>
          <w:kern w:val="0"/>
          <w:szCs w:val="21"/>
        </w:rPr>
      </w:pPr>
    </w:p>
    <w:p>
      <w:pPr>
        <w:widowControl/>
        <w:jc w:val="left"/>
        <w:rPr>
          <w:rFonts w:hint="eastAsia" w:eastAsia="仿宋_GB2312"/>
          <w:color w:val="000000"/>
          <w:kern w:val="0"/>
          <w:szCs w:val="21"/>
        </w:rPr>
      </w:pPr>
    </w:p>
    <w:p>
      <w:pPr>
        <w:widowControl/>
        <w:jc w:val="left"/>
        <w:rPr>
          <w:rFonts w:hint="eastAsia" w:eastAsia="仿宋_GB2312"/>
          <w:color w:val="000000"/>
          <w:kern w:val="0"/>
          <w:szCs w:val="21"/>
        </w:rPr>
      </w:pPr>
    </w:p>
    <w:p>
      <w:pPr>
        <w:widowControl/>
        <w:jc w:val="left"/>
        <w:rPr>
          <w:rFonts w:hint="eastAsia" w:eastAsia="仿宋_GB2312"/>
          <w:color w:val="000000"/>
          <w:kern w:val="0"/>
          <w:szCs w:val="21"/>
        </w:rPr>
      </w:pPr>
    </w:p>
    <w:p>
      <w:pPr>
        <w:widowControl/>
        <w:jc w:val="left"/>
        <w:rPr>
          <w:rFonts w:hint="eastAsia" w:eastAsia="仿宋_GB2312"/>
          <w:color w:val="000000"/>
          <w:kern w:val="0"/>
          <w:szCs w:val="21"/>
        </w:rPr>
      </w:pPr>
    </w:p>
    <w:p>
      <w:pPr>
        <w:widowControl/>
        <w:jc w:val="left"/>
        <w:rPr>
          <w:rFonts w:hint="eastAsia" w:eastAsia="仿宋_GB2312"/>
          <w:color w:val="000000"/>
          <w:kern w:val="0"/>
          <w:szCs w:val="21"/>
        </w:rPr>
      </w:pPr>
    </w:p>
    <w:p>
      <w:pPr>
        <w:widowControl/>
        <w:jc w:val="center"/>
        <w:rPr>
          <w:rFonts w:hint="eastAsia" w:ascii="黑体" w:hAnsi="黑体" w:eastAsia="黑体" w:cs="黑体"/>
          <w:kern w:val="0"/>
          <w:sz w:val="36"/>
          <w:szCs w:val="36"/>
        </w:rPr>
      </w:pPr>
      <w:r>
        <w:rPr>
          <w:rFonts w:hint="eastAsia" w:ascii="黑体" w:hAnsi="黑体" w:eastAsia="黑体" w:cs="黑体"/>
          <w:kern w:val="0"/>
          <w:sz w:val="36"/>
          <w:szCs w:val="36"/>
        </w:rPr>
        <w:t>一般公共预算财政拨款“三公”经费支出决算表</w:t>
      </w:r>
    </w:p>
    <w:p>
      <w:pPr>
        <w:widowControl/>
        <w:tabs>
          <w:tab w:val="left" w:pos="1220"/>
          <w:tab w:val="left" w:pos="2440"/>
          <w:tab w:val="left" w:pos="3660"/>
          <w:tab w:val="left" w:pos="5925"/>
          <w:tab w:val="left" w:pos="6100"/>
          <w:tab w:val="left" w:pos="7740"/>
          <w:tab w:val="left" w:pos="8540"/>
          <w:tab w:val="left" w:pos="9760"/>
          <w:tab w:val="left" w:pos="10980"/>
          <w:tab w:val="left" w:pos="12200"/>
          <w:tab w:val="left" w:pos="13420"/>
        </w:tabs>
        <w:jc w:val="left"/>
        <w:rPr>
          <w:rFonts w:eastAsia="仿宋_GB2312"/>
          <w:color w:val="000000"/>
          <w:kern w:val="0"/>
          <w:szCs w:val="21"/>
        </w:rPr>
      </w:pP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hAnsi="宋体" w:eastAsia="仿宋_GB2312"/>
          <w:kern w:val="0"/>
          <w:szCs w:val="21"/>
        </w:rPr>
        <w:t xml:space="preserve">              </w:t>
      </w:r>
      <w:r>
        <w:rPr>
          <w:rFonts w:hint="eastAsia" w:hAnsi="宋体" w:eastAsia="仿宋_GB2312"/>
          <w:kern w:val="0"/>
          <w:szCs w:val="21"/>
        </w:rPr>
        <w:t>公开</w:t>
      </w:r>
      <w:r>
        <w:rPr>
          <w:rFonts w:hAnsi="宋体" w:eastAsia="仿宋_GB2312"/>
          <w:kern w:val="0"/>
          <w:szCs w:val="21"/>
        </w:rPr>
        <w:t>07</w:t>
      </w:r>
      <w:r>
        <w:rPr>
          <w:rFonts w:hint="eastAsia" w:hAnsi="宋体" w:eastAsia="仿宋_GB2312"/>
          <w:kern w:val="0"/>
          <w:szCs w:val="21"/>
        </w:rPr>
        <w:t>表</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p>
    <w:p>
      <w:pPr>
        <w:widowControl/>
        <w:tabs>
          <w:tab w:val="left" w:pos="1110"/>
          <w:tab w:val="left" w:pos="2440"/>
          <w:tab w:val="left" w:pos="3660"/>
          <w:tab w:val="left" w:pos="4880"/>
          <w:tab w:val="left" w:pos="6100"/>
          <w:tab w:val="left" w:pos="7320"/>
          <w:tab w:val="left" w:pos="8540"/>
          <w:tab w:val="left" w:pos="9760"/>
          <w:tab w:val="left" w:pos="10980"/>
          <w:tab w:val="left" w:pos="12200"/>
          <w:tab w:val="left" w:pos="13420"/>
        </w:tabs>
        <w:jc w:val="left"/>
        <w:rPr>
          <w:rFonts w:eastAsia="仿宋_GB2312"/>
          <w:color w:val="000000"/>
          <w:kern w:val="0"/>
          <w:szCs w:val="21"/>
        </w:rPr>
      </w:pPr>
      <w:r>
        <w:rPr>
          <w:rFonts w:hint="eastAsia" w:hAnsi="宋体" w:eastAsia="仿宋_GB2312"/>
          <w:color w:val="000000"/>
          <w:kern w:val="0"/>
          <w:szCs w:val="21"/>
        </w:rPr>
        <w:t>部门：</w:t>
      </w:r>
      <w:r>
        <w:rPr>
          <w:rFonts w:eastAsia="仿宋_GB2312"/>
          <w:color w:val="000000"/>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eastAsia="仿宋_GB2312"/>
          <w:kern w:val="0"/>
          <w:szCs w:val="21"/>
        </w:rPr>
        <w:tab/>
      </w:r>
      <w:r>
        <w:rPr>
          <w:rFonts w:hint="eastAsia" w:hAnsi="宋体" w:eastAsia="仿宋_GB2312"/>
          <w:kern w:val="0"/>
          <w:szCs w:val="21"/>
        </w:rPr>
        <w:t>　</w:t>
      </w:r>
      <w:r>
        <w:rPr>
          <w:rFonts w:hint="eastAsia" w:hAnsi="宋体" w:eastAsia="仿宋_GB2312"/>
          <w:color w:val="000000"/>
          <w:kern w:val="0"/>
          <w:szCs w:val="21"/>
        </w:rPr>
        <w:t>单位：</w:t>
      </w:r>
      <w:r>
        <w:rPr>
          <w:rFonts w:hAnsi="宋体" w:eastAsia="仿宋_GB2312"/>
          <w:color w:val="000000"/>
          <w:kern w:val="0"/>
          <w:szCs w:val="21"/>
        </w:rPr>
        <w:t xml:space="preserve">  </w:t>
      </w:r>
      <w:r>
        <w:rPr>
          <w:rFonts w:hint="eastAsia" w:hAnsi="宋体" w:eastAsia="仿宋_GB2312"/>
          <w:color w:val="000000"/>
          <w:kern w:val="0"/>
          <w:szCs w:val="21"/>
        </w:rPr>
        <w:t>万元</w:t>
      </w:r>
    </w:p>
    <w:tbl>
      <w:tblPr>
        <w:tblStyle w:val="10"/>
        <w:tblW w:w="10280" w:type="dxa"/>
        <w:jc w:val="center"/>
        <w:tblInd w:w="376" w:type="dxa"/>
        <w:tblLayout w:type="fixed"/>
        <w:tblCellMar>
          <w:top w:w="0" w:type="dxa"/>
          <w:left w:w="108" w:type="dxa"/>
          <w:bottom w:w="0" w:type="dxa"/>
          <w:right w:w="108" w:type="dxa"/>
        </w:tblCellMar>
      </w:tblPr>
      <w:tblGrid>
        <w:gridCol w:w="300"/>
        <w:gridCol w:w="850"/>
        <w:gridCol w:w="513"/>
        <w:gridCol w:w="1173"/>
        <w:gridCol w:w="1101"/>
        <w:gridCol w:w="1017"/>
        <w:gridCol w:w="652"/>
        <w:gridCol w:w="849"/>
        <w:gridCol w:w="714"/>
        <w:gridCol w:w="1061"/>
        <w:gridCol w:w="923"/>
        <w:gridCol w:w="1127"/>
      </w:tblGrid>
      <w:tr>
        <w:tblPrEx>
          <w:tblLayout w:type="fixed"/>
          <w:tblCellMar>
            <w:top w:w="0" w:type="dxa"/>
            <w:left w:w="108" w:type="dxa"/>
            <w:bottom w:w="0" w:type="dxa"/>
            <w:right w:w="108" w:type="dxa"/>
          </w:tblCellMar>
        </w:tblPrEx>
        <w:trPr>
          <w:trHeight w:val="643" w:hRule="atLeast"/>
          <w:jc w:val="center"/>
        </w:trPr>
        <w:tc>
          <w:tcPr>
            <w:tcW w:w="4954"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eastAsia="黑体"/>
                <w:kern w:val="0"/>
                <w:sz w:val="22"/>
              </w:rPr>
            </w:pPr>
            <w:r>
              <w:rPr>
                <w:rFonts w:hint="eastAsia" w:hAnsi="宋体" w:eastAsia="黑体"/>
                <w:kern w:val="0"/>
                <w:sz w:val="22"/>
              </w:rPr>
              <w:t>预算数</w:t>
            </w:r>
          </w:p>
        </w:tc>
        <w:tc>
          <w:tcPr>
            <w:tcW w:w="5326" w:type="dxa"/>
            <w:gridSpan w:val="6"/>
            <w:tcBorders>
              <w:top w:val="single" w:color="auto" w:sz="8" w:space="0"/>
              <w:left w:val="nil"/>
              <w:bottom w:val="single" w:color="auto" w:sz="4" w:space="0"/>
              <w:right w:val="single" w:color="000000" w:sz="8" w:space="0"/>
            </w:tcBorders>
            <w:vAlign w:val="center"/>
          </w:tcPr>
          <w:p>
            <w:pPr>
              <w:widowControl/>
              <w:jc w:val="center"/>
              <w:rPr>
                <w:rFonts w:eastAsia="黑体"/>
                <w:kern w:val="0"/>
                <w:sz w:val="22"/>
              </w:rPr>
            </w:pPr>
            <w:r>
              <w:rPr>
                <w:rFonts w:hint="eastAsia" w:hAnsi="宋体" w:eastAsia="黑体"/>
                <w:kern w:val="0"/>
                <w:sz w:val="22"/>
              </w:rPr>
              <w:t>决算数</w:t>
            </w:r>
          </w:p>
        </w:tc>
      </w:tr>
      <w:tr>
        <w:tblPrEx>
          <w:tblLayout w:type="fixed"/>
          <w:tblCellMar>
            <w:top w:w="0" w:type="dxa"/>
            <w:left w:w="108" w:type="dxa"/>
            <w:bottom w:w="0" w:type="dxa"/>
            <w:right w:w="108" w:type="dxa"/>
          </w:tblCellMar>
        </w:tblPrEx>
        <w:trPr>
          <w:trHeight w:val="632" w:hRule="atLeast"/>
          <w:jc w:val="center"/>
        </w:trPr>
        <w:tc>
          <w:tcPr>
            <w:tcW w:w="300" w:type="dxa"/>
            <w:vMerge w:val="restart"/>
            <w:tcBorders>
              <w:top w:val="nil"/>
              <w:left w:val="single" w:color="auto" w:sz="8" w:space="0"/>
              <w:bottom w:val="single" w:color="000000" w:sz="4" w:space="0"/>
              <w:right w:val="single" w:color="auto" w:sz="4" w:space="0"/>
            </w:tcBorders>
            <w:vAlign w:val="center"/>
          </w:tcPr>
          <w:p>
            <w:pPr>
              <w:widowControl/>
              <w:jc w:val="center"/>
              <w:rPr>
                <w:rFonts w:eastAsia="仿宋_GB2312"/>
                <w:kern w:val="0"/>
                <w:sz w:val="22"/>
              </w:rPr>
            </w:pPr>
            <w:r>
              <w:rPr>
                <w:rFonts w:hint="eastAsia" w:hAnsi="宋体" w:eastAsia="仿宋_GB2312"/>
                <w:kern w:val="0"/>
                <w:sz w:val="22"/>
              </w:rPr>
              <w:t>合计</w:t>
            </w:r>
          </w:p>
        </w:tc>
        <w:tc>
          <w:tcPr>
            <w:tcW w:w="850"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2"/>
              </w:rPr>
            </w:pPr>
            <w:r>
              <w:rPr>
                <w:rFonts w:hint="eastAsia" w:hAnsi="宋体" w:eastAsia="仿宋_GB2312"/>
                <w:kern w:val="0"/>
                <w:sz w:val="22"/>
              </w:rPr>
              <w:t>因公出国（境）费</w:t>
            </w:r>
          </w:p>
        </w:tc>
        <w:tc>
          <w:tcPr>
            <w:tcW w:w="2787"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2"/>
              </w:rPr>
            </w:pPr>
            <w:r>
              <w:rPr>
                <w:rFonts w:hint="eastAsia" w:hAnsi="宋体" w:eastAsia="仿宋_GB2312"/>
                <w:kern w:val="0"/>
                <w:sz w:val="22"/>
              </w:rPr>
              <w:t>公务用车购置及运行费</w:t>
            </w:r>
          </w:p>
        </w:tc>
        <w:tc>
          <w:tcPr>
            <w:tcW w:w="1017"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2"/>
              </w:rPr>
            </w:pPr>
            <w:r>
              <w:rPr>
                <w:rFonts w:hint="eastAsia" w:hAnsi="宋体" w:eastAsia="仿宋_GB2312"/>
                <w:kern w:val="0"/>
                <w:sz w:val="22"/>
              </w:rPr>
              <w:t>公务接待费</w:t>
            </w:r>
          </w:p>
        </w:tc>
        <w:tc>
          <w:tcPr>
            <w:tcW w:w="652"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2"/>
              </w:rPr>
            </w:pPr>
            <w:r>
              <w:rPr>
                <w:rFonts w:hint="eastAsia" w:hAnsi="宋体" w:eastAsia="仿宋_GB2312"/>
                <w:kern w:val="0"/>
                <w:sz w:val="22"/>
              </w:rPr>
              <w:t>合计</w:t>
            </w:r>
          </w:p>
        </w:tc>
        <w:tc>
          <w:tcPr>
            <w:tcW w:w="84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2"/>
              </w:rPr>
            </w:pPr>
            <w:r>
              <w:rPr>
                <w:rFonts w:hint="eastAsia" w:hAnsi="宋体" w:eastAsia="仿宋_GB2312"/>
                <w:kern w:val="0"/>
                <w:sz w:val="22"/>
              </w:rPr>
              <w:t>因公出国（境）费</w:t>
            </w:r>
          </w:p>
        </w:tc>
        <w:tc>
          <w:tcPr>
            <w:tcW w:w="2698"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2"/>
              </w:rPr>
            </w:pPr>
            <w:r>
              <w:rPr>
                <w:rFonts w:hint="eastAsia" w:hAnsi="宋体" w:eastAsia="仿宋_GB2312"/>
                <w:kern w:val="0"/>
                <w:sz w:val="22"/>
              </w:rPr>
              <w:t>公务用车购置及运行费</w:t>
            </w:r>
          </w:p>
        </w:tc>
        <w:tc>
          <w:tcPr>
            <w:tcW w:w="1127" w:type="dxa"/>
            <w:vMerge w:val="restart"/>
            <w:tcBorders>
              <w:top w:val="nil"/>
              <w:left w:val="single" w:color="auto" w:sz="4" w:space="0"/>
              <w:bottom w:val="single" w:color="000000" w:sz="4" w:space="0"/>
              <w:right w:val="single" w:color="auto" w:sz="8" w:space="0"/>
            </w:tcBorders>
            <w:vAlign w:val="center"/>
          </w:tcPr>
          <w:p>
            <w:pPr>
              <w:widowControl/>
              <w:jc w:val="center"/>
              <w:rPr>
                <w:rFonts w:eastAsia="仿宋_GB2312"/>
                <w:kern w:val="0"/>
                <w:sz w:val="22"/>
              </w:rPr>
            </w:pPr>
            <w:r>
              <w:rPr>
                <w:rFonts w:hint="eastAsia" w:hAnsi="宋体" w:eastAsia="仿宋_GB2312"/>
                <w:kern w:val="0"/>
                <w:sz w:val="22"/>
              </w:rPr>
              <w:t>公务接待费</w:t>
            </w:r>
          </w:p>
        </w:tc>
      </w:tr>
      <w:tr>
        <w:tblPrEx>
          <w:tblLayout w:type="fixed"/>
          <w:tblCellMar>
            <w:top w:w="0" w:type="dxa"/>
            <w:left w:w="108" w:type="dxa"/>
            <w:bottom w:w="0" w:type="dxa"/>
            <w:right w:w="108" w:type="dxa"/>
          </w:tblCellMar>
        </w:tblPrEx>
        <w:trPr>
          <w:trHeight w:val="1053" w:hRule="atLeast"/>
          <w:jc w:val="center"/>
        </w:trPr>
        <w:tc>
          <w:tcPr>
            <w:tcW w:w="300" w:type="dxa"/>
            <w:vMerge w:val="continue"/>
            <w:tcBorders>
              <w:top w:val="nil"/>
              <w:left w:val="single" w:color="auto" w:sz="8" w:space="0"/>
              <w:bottom w:val="single" w:color="000000" w:sz="4" w:space="0"/>
              <w:right w:val="single" w:color="auto" w:sz="4" w:space="0"/>
            </w:tcBorders>
            <w:vAlign w:val="center"/>
          </w:tcPr>
          <w:p>
            <w:pPr>
              <w:widowControl/>
              <w:jc w:val="left"/>
              <w:rPr>
                <w:rFonts w:eastAsia="仿宋_GB2312"/>
                <w:kern w:val="0"/>
                <w:sz w:val="22"/>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2"/>
              </w:rPr>
            </w:pPr>
          </w:p>
        </w:tc>
        <w:tc>
          <w:tcPr>
            <w:tcW w:w="513"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hint="eastAsia" w:hAnsi="宋体" w:eastAsia="仿宋_GB2312"/>
                <w:kern w:val="0"/>
                <w:sz w:val="22"/>
              </w:rPr>
              <w:t>小计</w:t>
            </w:r>
          </w:p>
        </w:tc>
        <w:tc>
          <w:tcPr>
            <w:tcW w:w="1173"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hint="eastAsia" w:hAnsi="宋体" w:eastAsia="仿宋_GB2312"/>
                <w:kern w:val="0"/>
                <w:sz w:val="22"/>
              </w:rPr>
              <w:t>公务用车</w:t>
            </w:r>
            <w:r>
              <w:rPr>
                <w:rFonts w:eastAsia="仿宋_GB2312"/>
                <w:kern w:val="0"/>
                <w:sz w:val="22"/>
              </w:rPr>
              <w:br w:type="textWrapping"/>
            </w:r>
            <w:r>
              <w:rPr>
                <w:rFonts w:hint="eastAsia" w:hAnsi="宋体" w:eastAsia="仿宋_GB2312"/>
                <w:kern w:val="0"/>
                <w:sz w:val="22"/>
              </w:rPr>
              <w:t>购置费</w:t>
            </w:r>
          </w:p>
        </w:tc>
        <w:tc>
          <w:tcPr>
            <w:tcW w:w="1101"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hint="eastAsia" w:hAnsi="宋体" w:eastAsia="仿宋_GB2312"/>
                <w:kern w:val="0"/>
                <w:sz w:val="22"/>
              </w:rPr>
              <w:t>公务用车</w:t>
            </w:r>
            <w:r>
              <w:rPr>
                <w:rFonts w:eastAsia="仿宋_GB2312"/>
                <w:kern w:val="0"/>
                <w:sz w:val="22"/>
              </w:rPr>
              <w:br w:type="textWrapping"/>
            </w:r>
            <w:r>
              <w:rPr>
                <w:rFonts w:hint="eastAsia" w:hAnsi="宋体" w:eastAsia="仿宋_GB2312"/>
                <w:kern w:val="0"/>
                <w:sz w:val="22"/>
              </w:rPr>
              <w:t>运行费</w:t>
            </w:r>
          </w:p>
        </w:tc>
        <w:tc>
          <w:tcPr>
            <w:tcW w:w="1017"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2"/>
              </w:rPr>
            </w:pPr>
          </w:p>
        </w:tc>
        <w:tc>
          <w:tcPr>
            <w:tcW w:w="652"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2"/>
              </w:rPr>
            </w:pPr>
          </w:p>
        </w:tc>
        <w:tc>
          <w:tcPr>
            <w:tcW w:w="84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2"/>
              </w:rPr>
            </w:pPr>
          </w:p>
        </w:tc>
        <w:tc>
          <w:tcPr>
            <w:tcW w:w="714"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hint="eastAsia" w:hAnsi="宋体" w:eastAsia="仿宋_GB2312"/>
                <w:kern w:val="0"/>
                <w:sz w:val="22"/>
              </w:rPr>
              <w:t>小计</w:t>
            </w:r>
          </w:p>
        </w:tc>
        <w:tc>
          <w:tcPr>
            <w:tcW w:w="1061"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hint="eastAsia" w:hAnsi="宋体" w:eastAsia="仿宋_GB2312"/>
                <w:kern w:val="0"/>
                <w:sz w:val="22"/>
              </w:rPr>
              <w:t>公务用车</w:t>
            </w:r>
            <w:r>
              <w:rPr>
                <w:rFonts w:eastAsia="仿宋_GB2312"/>
                <w:kern w:val="0"/>
                <w:sz w:val="22"/>
              </w:rPr>
              <w:br w:type="textWrapping"/>
            </w:r>
            <w:r>
              <w:rPr>
                <w:rFonts w:hint="eastAsia" w:hAnsi="宋体" w:eastAsia="仿宋_GB2312"/>
                <w:kern w:val="0"/>
                <w:sz w:val="22"/>
              </w:rPr>
              <w:t>购置费</w:t>
            </w:r>
          </w:p>
        </w:tc>
        <w:tc>
          <w:tcPr>
            <w:tcW w:w="923"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hint="eastAsia" w:hAnsi="宋体" w:eastAsia="仿宋_GB2312"/>
                <w:kern w:val="0"/>
                <w:sz w:val="22"/>
              </w:rPr>
              <w:t>公务用车</w:t>
            </w:r>
            <w:r>
              <w:rPr>
                <w:rFonts w:eastAsia="仿宋_GB2312"/>
                <w:kern w:val="0"/>
                <w:sz w:val="22"/>
              </w:rPr>
              <w:br w:type="textWrapping"/>
            </w:r>
            <w:r>
              <w:rPr>
                <w:rFonts w:hint="eastAsia" w:hAnsi="宋体" w:eastAsia="仿宋_GB2312"/>
                <w:kern w:val="0"/>
                <w:sz w:val="22"/>
              </w:rPr>
              <w:t>运行费</w:t>
            </w:r>
          </w:p>
        </w:tc>
        <w:tc>
          <w:tcPr>
            <w:tcW w:w="1127" w:type="dxa"/>
            <w:vMerge w:val="continue"/>
            <w:tcBorders>
              <w:top w:val="nil"/>
              <w:left w:val="single" w:color="auto" w:sz="4" w:space="0"/>
              <w:bottom w:val="single" w:color="000000" w:sz="4" w:space="0"/>
              <w:right w:val="single" w:color="auto" w:sz="8" w:space="0"/>
            </w:tcBorders>
            <w:vAlign w:val="center"/>
          </w:tcPr>
          <w:p>
            <w:pPr>
              <w:widowControl/>
              <w:jc w:val="left"/>
              <w:rPr>
                <w:rFonts w:eastAsia="仿宋_GB2312"/>
                <w:kern w:val="0"/>
                <w:sz w:val="22"/>
              </w:rPr>
            </w:pPr>
          </w:p>
        </w:tc>
      </w:tr>
      <w:tr>
        <w:tblPrEx>
          <w:tblLayout w:type="fixed"/>
          <w:tblCellMar>
            <w:top w:w="0" w:type="dxa"/>
            <w:left w:w="108" w:type="dxa"/>
            <w:bottom w:w="0" w:type="dxa"/>
            <w:right w:w="108" w:type="dxa"/>
          </w:tblCellMar>
        </w:tblPrEx>
        <w:trPr>
          <w:trHeight w:val="632" w:hRule="atLeast"/>
          <w:jc w:val="center"/>
        </w:trPr>
        <w:tc>
          <w:tcPr>
            <w:tcW w:w="300" w:type="dxa"/>
            <w:tcBorders>
              <w:top w:val="nil"/>
              <w:left w:val="single" w:color="auto" w:sz="8" w:space="0"/>
              <w:bottom w:val="single" w:color="auto" w:sz="4" w:space="0"/>
              <w:right w:val="single" w:color="auto" w:sz="4" w:space="0"/>
            </w:tcBorders>
            <w:vAlign w:val="center"/>
          </w:tcPr>
          <w:p>
            <w:pPr>
              <w:widowControl/>
              <w:jc w:val="center"/>
              <w:rPr>
                <w:rFonts w:eastAsia="仿宋_GB2312"/>
                <w:kern w:val="0"/>
                <w:sz w:val="22"/>
              </w:rPr>
            </w:pPr>
            <w:r>
              <w:rPr>
                <w:rFonts w:eastAsia="仿宋_GB2312"/>
                <w:kern w:val="0"/>
                <w:sz w:val="22"/>
              </w:rPr>
              <w:t>1</w:t>
            </w:r>
          </w:p>
        </w:tc>
        <w:tc>
          <w:tcPr>
            <w:tcW w:w="850"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eastAsia="仿宋_GB2312"/>
                <w:kern w:val="0"/>
                <w:sz w:val="22"/>
              </w:rPr>
              <w:t>2</w:t>
            </w:r>
          </w:p>
        </w:tc>
        <w:tc>
          <w:tcPr>
            <w:tcW w:w="513"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eastAsia="仿宋_GB2312"/>
                <w:kern w:val="0"/>
                <w:sz w:val="22"/>
              </w:rPr>
              <w:t>3</w:t>
            </w:r>
          </w:p>
        </w:tc>
        <w:tc>
          <w:tcPr>
            <w:tcW w:w="1173"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eastAsia="仿宋_GB2312"/>
                <w:kern w:val="0"/>
                <w:sz w:val="22"/>
              </w:rPr>
              <w:t>4</w:t>
            </w:r>
          </w:p>
        </w:tc>
        <w:tc>
          <w:tcPr>
            <w:tcW w:w="1101"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eastAsia="仿宋_GB2312"/>
                <w:kern w:val="0"/>
                <w:sz w:val="22"/>
              </w:rPr>
              <w:t>5</w:t>
            </w:r>
          </w:p>
        </w:tc>
        <w:tc>
          <w:tcPr>
            <w:tcW w:w="1017"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eastAsia="仿宋_GB2312"/>
                <w:kern w:val="0"/>
                <w:sz w:val="22"/>
              </w:rPr>
              <w:t>6</w:t>
            </w:r>
          </w:p>
        </w:tc>
        <w:tc>
          <w:tcPr>
            <w:tcW w:w="652"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eastAsia="仿宋_GB2312"/>
                <w:kern w:val="0"/>
                <w:sz w:val="22"/>
              </w:rPr>
              <w:t>7</w:t>
            </w:r>
          </w:p>
        </w:tc>
        <w:tc>
          <w:tcPr>
            <w:tcW w:w="849"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eastAsia="仿宋_GB2312"/>
                <w:kern w:val="0"/>
                <w:sz w:val="22"/>
              </w:rPr>
              <w:t>8</w:t>
            </w:r>
          </w:p>
        </w:tc>
        <w:tc>
          <w:tcPr>
            <w:tcW w:w="714"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eastAsia="仿宋_GB2312"/>
                <w:kern w:val="0"/>
                <w:sz w:val="22"/>
              </w:rPr>
              <w:t>9</w:t>
            </w:r>
          </w:p>
        </w:tc>
        <w:tc>
          <w:tcPr>
            <w:tcW w:w="1061"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eastAsia="仿宋_GB2312"/>
                <w:kern w:val="0"/>
                <w:sz w:val="22"/>
              </w:rPr>
              <w:t>10</w:t>
            </w:r>
          </w:p>
        </w:tc>
        <w:tc>
          <w:tcPr>
            <w:tcW w:w="923" w:type="dxa"/>
            <w:tcBorders>
              <w:top w:val="nil"/>
              <w:left w:val="nil"/>
              <w:bottom w:val="single" w:color="auto" w:sz="4" w:space="0"/>
              <w:right w:val="single" w:color="auto" w:sz="4" w:space="0"/>
            </w:tcBorders>
            <w:vAlign w:val="center"/>
          </w:tcPr>
          <w:p>
            <w:pPr>
              <w:widowControl/>
              <w:jc w:val="center"/>
              <w:rPr>
                <w:rFonts w:eastAsia="仿宋_GB2312"/>
                <w:kern w:val="0"/>
                <w:sz w:val="22"/>
              </w:rPr>
            </w:pPr>
            <w:r>
              <w:rPr>
                <w:rFonts w:eastAsia="仿宋_GB2312"/>
                <w:kern w:val="0"/>
                <w:sz w:val="22"/>
              </w:rPr>
              <w:t>11</w:t>
            </w:r>
          </w:p>
        </w:tc>
        <w:tc>
          <w:tcPr>
            <w:tcW w:w="1127" w:type="dxa"/>
            <w:tcBorders>
              <w:top w:val="nil"/>
              <w:left w:val="nil"/>
              <w:bottom w:val="single" w:color="auto" w:sz="4" w:space="0"/>
              <w:right w:val="single" w:color="auto" w:sz="8" w:space="0"/>
            </w:tcBorders>
            <w:vAlign w:val="center"/>
          </w:tcPr>
          <w:p>
            <w:pPr>
              <w:widowControl/>
              <w:jc w:val="center"/>
              <w:rPr>
                <w:rFonts w:eastAsia="仿宋_GB2312"/>
                <w:kern w:val="0"/>
                <w:sz w:val="22"/>
              </w:rPr>
            </w:pPr>
            <w:r>
              <w:rPr>
                <w:rFonts w:eastAsia="仿宋_GB2312"/>
                <w:kern w:val="0"/>
                <w:sz w:val="22"/>
              </w:rPr>
              <w:t>12</w:t>
            </w:r>
          </w:p>
        </w:tc>
      </w:tr>
      <w:tr>
        <w:tblPrEx>
          <w:tblLayout w:type="fixed"/>
          <w:tblCellMar>
            <w:top w:w="0" w:type="dxa"/>
            <w:left w:w="108" w:type="dxa"/>
            <w:bottom w:w="0" w:type="dxa"/>
            <w:right w:w="108" w:type="dxa"/>
          </w:tblCellMar>
        </w:tblPrEx>
        <w:trPr>
          <w:trHeight w:val="654" w:hRule="atLeast"/>
          <w:jc w:val="center"/>
        </w:trPr>
        <w:tc>
          <w:tcPr>
            <w:tcW w:w="300" w:type="dxa"/>
            <w:tcBorders>
              <w:top w:val="nil"/>
              <w:left w:val="single" w:color="auto" w:sz="8" w:space="0"/>
              <w:bottom w:val="single" w:color="auto" w:sz="8" w:space="0"/>
              <w:right w:val="single" w:color="auto" w:sz="4" w:space="0"/>
            </w:tcBorders>
            <w:vAlign w:val="center"/>
          </w:tcPr>
          <w:p>
            <w:pPr>
              <w:widowControl/>
              <w:jc w:val="left"/>
              <w:rPr>
                <w:rFonts w:eastAsia="仿宋_GB2312"/>
                <w:kern w:val="0"/>
                <w:sz w:val="22"/>
              </w:rPr>
            </w:pPr>
            <w:r>
              <w:rPr>
                <w:rFonts w:hint="eastAsia" w:hAnsi="宋体" w:eastAsia="仿宋_GB2312"/>
                <w:kern w:val="0"/>
                <w:sz w:val="22"/>
              </w:rPr>
              <w:t>　</w:t>
            </w:r>
          </w:p>
        </w:tc>
        <w:tc>
          <w:tcPr>
            <w:tcW w:w="850" w:type="dxa"/>
            <w:tcBorders>
              <w:top w:val="nil"/>
              <w:left w:val="nil"/>
              <w:bottom w:val="single" w:color="auto" w:sz="8" w:space="0"/>
              <w:right w:val="single" w:color="auto" w:sz="4" w:space="0"/>
            </w:tcBorders>
            <w:vAlign w:val="center"/>
          </w:tcPr>
          <w:p>
            <w:pPr>
              <w:widowControl/>
              <w:jc w:val="left"/>
              <w:rPr>
                <w:rFonts w:eastAsia="仿宋_GB2312"/>
                <w:kern w:val="0"/>
                <w:sz w:val="22"/>
              </w:rPr>
            </w:pPr>
            <w:r>
              <w:rPr>
                <w:rFonts w:hint="eastAsia" w:hAnsi="宋体" w:eastAsia="仿宋_GB2312"/>
                <w:kern w:val="0"/>
                <w:sz w:val="22"/>
              </w:rPr>
              <w:t>　</w:t>
            </w:r>
          </w:p>
        </w:tc>
        <w:tc>
          <w:tcPr>
            <w:tcW w:w="513" w:type="dxa"/>
            <w:tcBorders>
              <w:top w:val="nil"/>
              <w:left w:val="nil"/>
              <w:bottom w:val="single" w:color="auto" w:sz="8" w:space="0"/>
              <w:right w:val="single" w:color="auto" w:sz="4" w:space="0"/>
            </w:tcBorders>
            <w:vAlign w:val="center"/>
          </w:tcPr>
          <w:p>
            <w:pPr>
              <w:widowControl/>
              <w:jc w:val="left"/>
              <w:rPr>
                <w:rFonts w:eastAsia="仿宋_GB2312"/>
                <w:kern w:val="0"/>
                <w:sz w:val="22"/>
              </w:rPr>
            </w:pPr>
            <w:r>
              <w:rPr>
                <w:rFonts w:hint="eastAsia" w:hAnsi="宋体" w:eastAsia="仿宋_GB2312"/>
                <w:kern w:val="0"/>
                <w:sz w:val="22"/>
              </w:rPr>
              <w:t>　</w:t>
            </w:r>
          </w:p>
        </w:tc>
        <w:tc>
          <w:tcPr>
            <w:tcW w:w="1173" w:type="dxa"/>
            <w:tcBorders>
              <w:top w:val="nil"/>
              <w:left w:val="nil"/>
              <w:bottom w:val="single" w:color="auto" w:sz="8" w:space="0"/>
              <w:right w:val="single" w:color="auto" w:sz="4" w:space="0"/>
            </w:tcBorders>
            <w:vAlign w:val="center"/>
          </w:tcPr>
          <w:p>
            <w:pPr>
              <w:widowControl/>
              <w:jc w:val="left"/>
              <w:rPr>
                <w:rFonts w:eastAsia="仿宋_GB2312"/>
                <w:kern w:val="0"/>
                <w:sz w:val="22"/>
              </w:rPr>
            </w:pPr>
            <w:r>
              <w:rPr>
                <w:rFonts w:hint="eastAsia" w:hAnsi="宋体" w:eastAsia="仿宋_GB2312"/>
                <w:kern w:val="0"/>
                <w:sz w:val="22"/>
              </w:rPr>
              <w:t>　</w:t>
            </w:r>
          </w:p>
        </w:tc>
        <w:tc>
          <w:tcPr>
            <w:tcW w:w="1101" w:type="dxa"/>
            <w:tcBorders>
              <w:top w:val="nil"/>
              <w:left w:val="nil"/>
              <w:bottom w:val="single" w:color="auto" w:sz="8" w:space="0"/>
              <w:right w:val="single" w:color="auto" w:sz="4" w:space="0"/>
            </w:tcBorders>
            <w:vAlign w:val="center"/>
          </w:tcPr>
          <w:p>
            <w:pPr>
              <w:widowControl/>
              <w:jc w:val="left"/>
              <w:rPr>
                <w:rFonts w:eastAsia="仿宋_GB2312"/>
                <w:kern w:val="0"/>
                <w:sz w:val="22"/>
              </w:rPr>
            </w:pPr>
            <w:r>
              <w:rPr>
                <w:rFonts w:hint="eastAsia" w:hAnsi="宋体" w:eastAsia="仿宋_GB2312"/>
                <w:kern w:val="0"/>
                <w:sz w:val="22"/>
              </w:rPr>
              <w:t>　</w:t>
            </w:r>
          </w:p>
        </w:tc>
        <w:tc>
          <w:tcPr>
            <w:tcW w:w="1017" w:type="dxa"/>
            <w:tcBorders>
              <w:top w:val="nil"/>
              <w:left w:val="nil"/>
              <w:bottom w:val="single" w:color="auto" w:sz="8" w:space="0"/>
              <w:right w:val="single" w:color="auto" w:sz="4" w:space="0"/>
            </w:tcBorders>
            <w:vAlign w:val="center"/>
          </w:tcPr>
          <w:p>
            <w:pPr>
              <w:widowControl/>
              <w:jc w:val="left"/>
              <w:rPr>
                <w:rFonts w:eastAsia="仿宋_GB2312"/>
                <w:kern w:val="0"/>
                <w:sz w:val="22"/>
              </w:rPr>
            </w:pPr>
            <w:r>
              <w:rPr>
                <w:rFonts w:hint="eastAsia" w:hAnsi="宋体" w:eastAsia="仿宋_GB2312"/>
                <w:kern w:val="0"/>
                <w:sz w:val="22"/>
              </w:rPr>
              <w:t>　</w:t>
            </w:r>
          </w:p>
        </w:tc>
        <w:tc>
          <w:tcPr>
            <w:tcW w:w="652" w:type="dxa"/>
            <w:tcBorders>
              <w:top w:val="nil"/>
              <w:left w:val="nil"/>
              <w:bottom w:val="single" w:color="auto" w:sz="8" w:space="0"/>
              <w:right w:val="single" w:color="auto" w:sz="4" w:space="0"/>
            </w:tcBorders>
            <w:vAlign w:val="center"/>
          </w:tcPr>
          <w:p>
            <w:pPr>
              <w:widowControl/>
              <w:jc w:val="left"/>
              <w:rPr>
                <w:rFonts w:eastAsia="仿宋_GB2312"/>
                <w:kern w:val="0"/>
                <w:sz w:val="22"/>
              </w:rPr>
            </w:pPr>
            <w:r>
              <w:rPr>
                <w:rFonts w:hint="eastAsia" w:hAnsi="宋体" w:eastAsia="仿宋_GB2312"/>
                <w:kern w:val="0"/>
                <w:sz w:val="22"/>
              </w:rPr>
              <w:t>　</w:t>
            </w:r>
          </w:p>
        </w:tc>
        <w:tc>
          <w:tcPr>
            <w:tcW w:w="849" w:type="dxa"/>
            <w:tcBorders>
              <w:top w:val="nil"/>
              <w:left w:val="nil"/>
              <w:bottom w:val="single" w:color="auto" w:sz="8" w:space="0"/>
              <w:right w:val="single" w:color="auto" w:sz="4" w:space="0"/>
            </w:tcBorders>
            <w:vAlign w:val="center"/>
          </w:tcPr>
          <w:p>
            <w:pPr>
              <w:widowControl/>
              <w:jc w:val="left"/>
              <w:rPr>
                <w:rFonts w:eastAsia="仿宋_GB2312"/>
                <w:kern w:val="0"/>
                <w:sz w:val="22"/>
              </w:rPr>
            </w:pPr>
            <w:r>
              <w:rPr>
                <w:rFonts w:hint="eastAsia" w:hAnsi="宋体" w:eastAsia="仿宋_GB2312"/>
                <w:kern w:val="0"/>
                <w:sz w:val="22"/>
              </w:rPr>
              <w:t>　</w:t>
            </w:r>
          </w:p>
        </w:tc>
        <w:tc>
          <w:tcPr>
            <w:tcW w:w="714" w:type="dxa"/>
            <w:tcBorders>
              <w:top w:val="nil"/>
              <w:left w:val="nil"/>
              <w:bottom w:val="single" w:color="auto" w:sz="8" w:space="0"/>
              <w:right w:val="single" w:color="auto" w:sz="4" w:space="0"/>
            </w:tcBorders>
            <w:vAlign w:val="center"/>
          </w:tcPr>
          <w:p>
            <w:pPr>
              <w:widowControl/>
              <w:jc w:val="left"/>
              <w:rPr>
                <w:rFonts w:eastAsia="仿宋_GB2312"/>
                <w:kern w:val="0"/>
                <w:sz w:val="22"/>
              </w:rPr>
            </w:pPr>
            <w:r>
              <w:rPr>
                <w:rFonts w:hint="eastAsia" w:hAnsi="宋体" w:eastAsia="仿宋_GB2312"/>
                <w:kern w:val="0"/>
                <w:sz w:val="22"/>
              </w:rPr>
              <w:t>　</w:t>
            </w:r>
          </w:p>
        </w:tc>
        <w:tc>
          <w:tcPr>
            <w:tcW w:w="1061" w:type="dxa"/>
            <w:tcBorders>
              <w:top w:val="nil"/>
              <w:left w:val="nil"/>
              <w:bottom w:val="single" w:color="auto" w:sz="8" w:space="0"/>
              <w:right w:val="single" w:color="auto" w:sz="4" w:space="0"/>
            </w:tcBorders>
            <w:vAlign w:val="center"/>
          </w:tcPr>
          <w:p>
            <w:pPr>
              <w:widowControl/>
              <w:jc w:val="left"/>
              <w:rPr>
                <w:rFonts w:eastAsia="仿宋_GB2312"/>
                <w:kern w:val="0"/>
                <w:sz w:val="22"/>
              </w:rPr>
            </w:pPr>
            <w:r>
              <w:rPr>
                <w:rFonts w:hint="eastAsia" w:hAnsi="宋体" w:eastAsia="仿宋_GB2312"/>
                <w:kern w:val="0"/>
                <w:sz w:val="22"/>
              </w:rPr>
              <w:t>　</w:t>
            </w:r>
          </w:p>
        </w:tc>
        <w:tc>
          <w:tcPr>
            <w:tcW w:w="923" w:type="dxa"/>
            <w:tcBorders>
              <w:top w:val="nil"/>
              <w:left w:val="nil"/>
              <w:bottom w:val="single" w:color="auto" w:sz="8" w:space="0"/>
              <w:right w:val="nil"/>
            </w:tcBorders>
            <w:vAlign w:val="center"/>
          </w:tcPr>
          <w:p>
            <w:pPr>
              <w:widowControl/>
              <w:jc w:val="left"/>
              <w:rPr>
                <w:rFonts w:eastAsia="仿宋_GB2312"/>
                <w:kern w:val="0"/>
                <w:sz w:val="22"/>
              </w:rPr>
            </w:pPr>
            <w:r>
              <w:rPr>
                <w:rFonts w:hint="eastAsia" w:hAnsi="宋体" w:eastAsia="仿宋_GB2312"/>
                <w:kern w:val="0"/>
                <w:sz w:val="22"/>
              </w:rPr>
              <w:t>　</w:t>
            </w:r>
          </w:p>
        </w:tc>
        <w:tc>
          <w:tcPr>
            <w:tcW w:w="1127" w:type="dxa"/>
            <w:tcBorders>
              <w:top w:val="nil"/>
              <w:left w:val="single" w:color="auto" w:sz="4" w:space="0"/>
              <w:bottom w:val="single" w:color="auto" w:sz="8" w:space="0"/>
              <w:right w:val="single" w:color="auto" w:sz="8" w:space="0"/>
            </w:tcBorders>
            <w:vAlign w:val="center"/>
          </w:tcPr>
          <w:p>
            <w:pPr>
              <w:widowControl/>
              <w:jc w:val="left"/>
              <w:rPr>
                <w:rFonts w:eastAsia="仿宋_GB2312"/>
                <w:kern w:val="0"/>
                <w:sz w:val="22"/>
              </w:rPr>
            </w:pPr>
            <w:r>
              <w:rPr>
                <w:rFonts w:hint="eastAsia" w:hAnsi="宋体" w:eastAsia="仿宋_GB2312"/>
                <w:kern w:val="0"/>
                <w:sz w:val="22"/>
              </w:rPr>
              <w:t>　</w:t>
            </w:r>
          </w:p>
        </w:tc>
      </w:tr>
    </w:tbl>
    <w:p>
      <w:pPr>
        <w:widowControl/>
        <w:jc w:val="left"/>
        <w:rPr>
          <w:rFonts w:eastAsia="仿宋_GB2312"/>
          <w:kern w:val="0"/>
          <w:sz w:val="22"/>
        </w:rPr>
      </w:pPr>
      <w:r>
        <w:rPr>
          <w:rFonts w:hint="eastAsia" w:hAnsi="宋体" w:eastAsia="仿宋_GB2312"/>
          <w:kern w:val="0"/>
          <w:sz w:val="22"/>
        </w:rPr>
        <w:t>注：本表反映部门本年度</w:t>
      </w:r>
      <w:r>
        <w:rPr>
          <w:rFonts w:eastAsia="仿宋_GB2312"/>
          <w:kern w:val="0"/>
          <w:sz w:val="22"/>
        </w:rPr>
        <w:t>“</w:t>
      </w:r>
      <w:r>
        <w:rPr>
          <w:rFonts w:hint="eastAsia" w:hAnsi="宋体" w:eastAsia="仿宋_GB2312"/>
          <w:kern w:val="0"/>
          <w:sz w:val="22"/>
        </w:rPr>
        <w:t>三公</w:t>
      </w:r>
      <w:r>
        <w:rPr>
          <w:rFonts w:eastAsia="仿宋_GB2312"/>
          <w:kern w:val="0"/>
          <w:sz w:val="22"/>
        </w:rPr>
        <w:t>”</w:t>
      </w:r>
      <w:r>
        <w:rPr>
          <w:rFonts w:hint="eastAsia" w:hAnsi="宋体" w:eastAsia="仿宋_GB2312"/>
          <w:kern w:val="0"/>
          <w:sz w:val="22"/>
        </w:rPr>
        <w:t>经费支出预决算情况。其中，预算数为</w:t>
      </w:r>
      <w:r>
        <w:rPr>
          <w:rFonts w:eastAsia="仿宋_GB2312"/>
          <w:kern w:val="0"/>
          <w:sz w:val="22"/>
        </w:rPr>
        <w:t>“</w:t>
      </w:r>
      <w:r>
        <w:rPr>
          <w:rFonts w:hint="eastAsia" w:hAnsi="宋体" w:eastAsia="仿宋_GB2312"/>
          <w:kern w:val="0"/>
          <w:sz w:val="22"/>
        </w:rPr>
        <w:t>三公</w:t>
      </w:r>
      <w:r>
        <w:rPr>
          <w:rFonts w:eastAsia="仿宋_GB2312"/>
          <w:kern w:val="0"/>
          <w:sz w:val="22"/>
        </w:rPr>
        <w:t>”</w:t>
      </w:r>
      <w:r>
        <w:rPr>
          <w:rFonts w:hint="eastAsia" w:hAnsi="宋体" w:eastAsia="仿宋_GB2312"/>
          <w:kern w:val="0"/>
          <w:sz w:val="22"/>
        </w:rPr>
        <w:t>经费年初预算数，决算数是包括当年一般公共预算财政拨款和以前年度结转资金安排的实际支出。</w:t>
      </w:r>
    </w:p>
    <w:p>
      <w:pPr>
        <w:widowControl/>
        <w:jc w:val="center"/>
        <w:rPr>
          <w:rFonts w:ascii="华文中宋" w:hAnsi="华文中宋" w:eastAsia="方正小标宋_GBK" w:cs="宋体"/>
          <w:kern w:val="0"/>
          <w:sz w:val="36"/>
          <w:szCs w:val="36"/>
        </w:rPr>
      </w:pPr>
    </w:p>
    <w:p>
      <w:pPr>
        <w:widowControl/>
        <w:jc w:val="center"/>
        <w:rPr>
          <w:rFonts w:hint="eastAsia" w:ascii="黑体" w:hAnsi="黑体" w:eastAsia="黑体" w:cs="黑体"/>
          <w:kern w:val="0"/>
          <w:sz w:val="36"/>
          <w:szCs w:val="36"/>
        </w:rPr>
      </w:pPr>
    </w:p>
    <w:p>
      <w:pPr>
        <w:widowControl/>
        <w:jc w:val="center"/>
        <w:rPr>
          <w:rFonts w:hint="eastAsia" w:ascii="黑体" w:hAnsi="黑体" w:eastAsia="黑体" w:cs="黑体"/>
          <w:kern w:val="0"/>
          <w:sz w:val="36"/>
          <w:szCs w:val="36"/>
        </w:rPr>
      </w:pPr>
      <w:r>
        <w:rPr>
          <w:rFonts w:hint="eastAsia" w:ascii="黑体" w:hAnsi="黑体" w:eastAsia="黑体" w:cs="黑体"/>
          <w:kern w:val="0"/>
          <w:sz w:val="36"/>
          <w:szCs w:val="36"/>
        </w:rPr>
        <w:t>政府性基金预算财政拨款收入支出决算表</w:t>
      </w:r>
    </w:p>
    <w:p>
      <w:pPr>
        <w:widowControl/>
        <w:tabs>
          <w:tab w:val="left" w:pos="560"/>
          <w:tab w:val="left" w:pos="1120"/>
          <w:tab w:val="left" w:pos="2440"/>
          <w:tab w:val="left" w:pos="4440"/>
          <w:tab w:val="left" w:pos="7700"/>
          <w:tab w:val="left" w:pos="8440"/>
          <w:tab w:val="left" w:pos="10440"/>
          <w:tab w:val="left" w:pos="12440"/>
        </w:tabs>
        <w:jc w:val="left"/>
        <w:rPr>
          <w:rFonts w:eastAsia="仿宋_GB2312"/>
          <w:color w:val="000000"/>
          <w:kern w:val="0"/>
          <w:sz w:val="24"/>
        </w:rPr>
      </w:pPr>
      <w:r>
        <w:rPr>
          <w:rFonts w:hint="eastAsia" w:ascii="宋体" w:hAnsi="宋体" w:cs="宋体"/>
          <w:kern w:val="0"/>
          <w:sz w:val="20"/>
          <w:szCs w:val="20"/>
        </w:rPr>
        <w:t>　</w:t>
      </w:r>
      <w:r>
        <w:rPr>
          <w:rFonts w:ascii="宋体" w:cs="宋体"/>
          <w:kern w:val="0"/>
          <w:sz w:val="20"/>
          <w:szCs w:val="20"/>
        </w:rPr>
        <w:tab/>
      </w:r>
      <w:r>
        <w:rPr>
          <w:rFonts w:hint="eastAsia" w:ascii="宋体" w:hAnsi="宋体" w:cs="宋体"/>
          <w:kern w:val="0"/>
          <w:sz w:val="20"/>
          <w:szCs w:val="20"/>
        </w:rPr>
        <w:t>　</w:t>
      </w:r>
      <w:r>
        <w:rPr>
          <w:rFonts w:ascii="宋体" w:cs="宋体"/>
          <w:kern w:val="0"/>
          <w:sz w:val="20"/>
          <w:szCs w:val="20"/>
        </w:rPr>
        <w:tab/>
      </w:r>
      <w:r>
        <w:rPr>
          <w:rFonts w:hint="eastAsia" w:ascii="宋体" w:hAnsi="宋体" w:cs="宋体"/>
          <w:kern w:val="0"/>
          <w:sz w:val="20"/>
          <w:szCs w:val="20"/>
        </w:rPr>
        <w:t>　</w:t>
      </w:r>
      <w:r>
        <w:rPr>
          <w:rFonts w:ascii="宋体" w:cs="宋体"/>
          <w:kern w:val="0"/>
          <w:sz w:val="20"/>
          <w:szCs w:val="20"/>
        </w:rPr>
        <w:tab/>
      </w:r>
      <w:r>
        <w:rPr>
          <w:rFonts w:hint="eastAsia" w:ascii="宋体" w:hAnsi="宋体" w:cs="宋体"/>
          <w:kern w:val="0"/>
          <w:sz w:val="20"/>
          <w:szCs w:val="20"/>
        </w:rPr>
        <w:t>　</w:t>
      </w:r>
      <w:r>
        <w:rPr>
          <w:rFonts w:ascii="宋体" w:cs="宋体"/>
          <w:kern w:val="0"/>
          <w:sz w:val="20"/>
          <w:szCs w:val="20"/>
        </w:rPr>
        <w:tab/>
      </w:r>
      <w:r>
        <w:rPr>
          <w:rFonts w:hint="eastAsia" w:ascii="宋体" w:hAnsi="宋体" w:cs="宋体"/>
          <w:kern w:val="0"/>
          <w:sz w:val="20"/>
          <w:szCs w:val="20"/>
        </w:rPr>
        <w:t>　</w:t>
      </w:r>
      <w:r>
        <w:rPr>
          <w:rFonts w:ascii="宋体" w:hAnsi="宋体" w:cs="宋体"/>
          <w:kern w:val="0"/>
          <w:sz w:val="20"/>
          <w:szCs w:val="20"/>
        </w:rPr>
        <w:t xml:space="preserve">                            </w:t>
      </w:r>
      <w:r>
        <w:rPr>
          <w:rFonts w:ascii="仿宋_GB2312" w:hAnsi="仿宋_GB2312" w:eastAsia="仿宋_GB2312" w:cs="仿宋_GB2312"/>
          <w:kern w:val="0"/>
          <w:sz w:val="20"/>
          <w:szCs w:val="20"/>
        </w:rPr>
        <w:t xml:space="preserve"> </w:t>
      </w:r>
      <w:r>
        <w:rPr>
          <w:rFonts w:hint="eastAsia" w:ascii="仿宋_GB2312" w:hAnsi="仿宋_GB2312" w:eastAsia="仿宋_GB2312" w:cs="仿宋_GB2312"/>
          <w:color w:val="000000"/>
          <w:kern w:val="0"/>
          <w:sz w:val="24"/>
        </w:rPr>
        <w:t>公开</w:t>
      </w:r>
      <w:r>
        <w:rPr>
          <w:rFonts w:ascii="仿宋_GB2312" w:hAnsi="仿宋_GB2312" w:eastAsia="仿宋_GB2312" w:cs="仿宋_GB2312"/>
          <w:color w:val="000000"/>
          <w:kern w:val="0"/>
          <w:sz w:val="24"/>
        </w:rPr>
        <w:t>08</w:t>
      </w:r>
      <w:r>
        <w:rPr>
          <w:rFonts w:hint="eastAsia" w:ascii="仿宋_GB2312" w:hAnsi="仿宋_GB2312" w:eastAsia="仿宋_GB2312" w:cs="仿宋_GB2312"/>
          <w:color w:val="000000"/>
          <w:kern w:val="0"/>
          <w:sz w:val="24"/>
        </w:rPr>
        <w:t>表</w:t>
      </w:r>
    </w:p>
    <w:p>
      <w:pPr>
        <w:widowControl/>
        <w:tabs>
          <w:tab w:val="left" w:pos="1120"/>
          <w:tab w:val="left" w:pos="2440"/>
          <w:tab w:val="left" w:pos="4440"/>
          <w:tab w:val="left" w:pos="7635"/>
          <w:tab w:val="left" w:pos="8440"/>
          <w:tab w:val="left" w:pos="10440"/>
          <w:tab w:val="left" w:pos="12440"/>
        </w:tabs>
        <w:jc w:val="left"/>
        <w:rPr>
          <w:rFonts w:eastAsia="仿宋_GB2312"/>
          <w:color w:val="000000"/>
          <w:kern w:val="0"/>
          <w:sz w:val="24"/>
        </w:rPr>
      </w:pPr>
      <w:r>
        <w:rPr>
          <w:rFonts w:hint="eastAsia" w:hAnsi="宋体" w:eastAsia="仿宋_GB2312"/>
          <w:color w:val="000000"/>
          <w:kern w:val="0"/>
          <w:sz w:val="24"/>
        </w:rPr>
        <w:t>部门：</w:t>
      </w:r>
      <w:r>
        <w:rPr>
          <w:rFonts w:eastAsia="仿宋_GB2312"/>
          <w:color w:val="000000"/>
          <w:kern w:val="0"/>
          <w:sz w:val="24"/>
        </w:rPr>
        <w:tab/>
      </w:r>
      <w:r>
        <w:rPr>
          <w:rFonts w:hint="eastAsia" w:hAnsi="宋体" w:eastAsia="仿宋_GB2312"/>
          <w:kern w:val="0"/>
          <w:sz w:val="24"/>
        </w:rPr>
        <w:t>　</w:t>
      </w:r>
      <w:r>
        <w:rPr>
          <w:rFonts w:eastAsia="仿宋_GB2312"/>
          <w:kern w:val="0"/>
          <w:sz w:val="24"/>
        </w:rPr>
        <w:tab/>
      </w:r>
      <w:r>
        <w:rPr>
          <w:rFonts w:hint="eastAsia" w:hAnsi="宋体" w:eastAsia="仿宋_GB2312"/>
          <w:kern w:val="0"/>
          <w:sz w:val="24"/>
        </w:rPr>
        <w:t>　</w:t>
      </w:r>
      <w:r>
        <w:rPr>
          <w:rFonts w:eastAsia="仿宋_GB2312"/>
          <w:kern w:val="0"/>
          <w:sz w:val="24"/>
        </w:rPr>
        <w:tab/>
      </w:r>
      <w:r>
        <w:rPr>
          <w:rFonts w:hint="eastAsia" w:hAnsi="宋体" w:eastAsia="仿宋_GB2312"/>
          <w:kern w:val="0"/>
          <w:sz w:val="24"/>
        </w:rPr>
        <w:t>　　</w:t>
      </w:r>
      <w:r>
        <w:rPr>
          <w:rFonts w:hAnsi="宋体" w:eastAsia="仿宋_GB2312"/>
          <w:kern w:val="0"/>
          <w:sz w:val="24"/>
        </w:rPr>
        <w:t xml:space="preserve">                     </w:t>
      </w:r>
      <w:r>
        <w:rPr>
          <w:rFonts w:hint="eastAsia" w:hAnsi="宋体" w:eastAsia="仿宋_GB2312"/>
          <w:color w:val="000000"/>
          <w:kern w:val="0"/>
          <w:sz w:val="24"/>
        </w:rPr>
        <w:t>单位：</w:t>
      </w:r>
      <w:r>
        <w:rPr>
          <w:rFonts w:hAnsi="宋体" w:eastAsia="仿宋_GB2312"/>
          <w:color w:val="000000"/>
          <w:kern w:val="0"/>
          <w:sz w:val="24"/>
        </w:rPr>
        <w:t xml:space="preserve"> </w:t>
      </w:r>
      <w:r>
        <w:rPr>
          <w:rFonts w:hint="eastAsia" w:hAnsi="宋体" w:eastAsia="仿宋_GB2312"/>
          <w:color w:val="000000"/>
          <w:kern w:val="0"/>
          <w:sz w:val="24"/>
        </w:rPr>
        <w:t>万元</w:t>
      </w:r>
    </w:p>
    <w:tbl>
      <w:tblPr>
        <w:tblStyle w:val="10"/>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333"/>
        <w:gridCol w:w="1382"/>
        <w:gridCol w:w="1317"/>
        <w:gridCol w:w="1103"/>
        <w:gridCol w:w="1359"/>
        <w:gridCol w:w="1125"/>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2723" w:type="dxa"/>
            <w:gridSpan w:val="2"/>
            <w:vAlign w:val="center"/>
          </w:tcPr>
          <w:p>
            <w:pPr>
              <w:widowControl/>
              <w:jc w:val="center"/>
              <w:rPr>
                <w:rFonts w:eastAsia="黑体"/>
                <w:kern w:val="0"/>
                <w:sz w:val="24"/>
              </w:rPr>
            </w:pPr>
            <w:r>
              <w:rPr>
                <w:rFonts w:hint="eastAsia" w:hAnsi="宋体" w:eastAsia="黑体"/>
                <w:kern w:val="0"/>
                <w:sz w:val="24"/>
              </w:rPr>
              <w:t>项</w:t>
            </w:r>
            <w:r>
              <w:rPr>
                <w:rFonts w:eastAsia="黑体"/>
                <w:kern w:val="0"/>
                <w:sz w:val="24"/>
              </w:rPr>
              <w:t xml:space="preserve"> </w:t>
            </w:r>
            <w:r>
              <w:rPr>
                <w:rFonts w:eastAsia="黑体"/>
                <w:color w:val="000000"/>
                <w:kern w:val="0"/>
                <w:sz w:val="24"/>
              </w:rPr>
              <w:t xml:space="preserve">   </w:t>
            </w:r>
            <w:r>
              <w:rPr>
                <w:rFonts w:hint="eastAsia" w:hAnsi="宋体" w:eastAsia="黑体"/>
                <w:kern w:val="0"/>
                <w:sz w:val="24"/>
              </w:rPr>
              <w:t>目</w:t>
            </w:r>
          </w:p>
        </w:tc>
        <w:tc>
          <w:tcPr>
            <w:tcW w:w="1382" w:type="dxa"/>
            <w:vMerge w:val="restart"/>
            <w:vAlign w:val="center"/>
          </w:tcPr>
          <w:p>
            <w:pPr>
              <w:widowControl/>
              <w:jc w:val="center"/>
              <w:rPr>
                <w:rFonts w:eastAsia="黑体"/>
                <w:kern w:val="0"/>
                <w:sz w:val="24"/>
              </w:rPr>
            </w:pPr>
            <w:r>
              <w:rPr>
                <w:rFonts w:hint="eastAsia" w:hAnsi="宋体" w:eastAsia="黑体"/>
                <w:kern w:val="0"/>
                <w:sz w:val="24"/>
              </w:rPr>
              <w:t>年初结转和结余</w:t>
            </w:r>
          </w:p>
        </w:tc>
        <w:tc>
          <w:tcPr>
            <w:tcW w:w="1317" w:type="dxa"/>
            <w:vMerge w:val="restart"/>
            <w:vAlign w:val="center"/>
          </w:tcPr>
          <w:p>
            <w:pPr>
              <w:widowControl/>
              <w:jc w:val="center"/>
              <w:rPr>
                <w:rFonts w:eastAsia="黑体"/>
                <w:kern w:val="0"/>
                <w:sz w:val="24"/>
              </w:rPr>
            </w:pPr>
            <w:r>
              <w:rPr>
                <w:rFonts w:hint="eastAsia" w:hAnsi="宋体" w:eastAsia="黑体"/>
                <w:kern w:val="0"/>
                <w:sz w:val="24"/>
              </w:rPr>
              <w:t>本年收入</w:t>
            </w:r>
          </w:p>
        </w:tc>
        <w:tc>
          <w:tcPr>
            <w:tcW w:w="3587" w:type="dxa"/>
            <w:gridSpan w:val="3"/>
            <w:vAlign w:val="center"/>
          </w:tcPr>
          <w:p>
            <w:pPr>
              <w:widowControl/>
              <w:jc w:val="center"/>
              <w:rPr>
                <w:rFonts w:eastAsia="黑体"/>
                <w:kern w:val="0"/>
                <w:sz w:val="24"/>
              </w:rPr>
            </w:pPr>
            <w:r>
              <w:rPr>
                <w:rFonts w:hint="eastAsia" w:hAnsi="宋体" w:eastAsia="黑体"/>
                <w:kern w:val="0"/>
                <w:sz w:val="24"/>
              </w:rPr>
              <w:t>本年支出</w:t>
            </w:r>
          </w:p>
        </w:tc>
        <w:tc>
          <w:tcPr>
            <w:tcW w:w="1551" w:type="dxa"/>
            <w:vMerge w:val="restart"/>
            <w:vAlign w:val="center"/>
          </w:tcPr>
          <w:p>
            <w:pPr>
              <w:widowControl/>
              <w:jc w:val="center"/>
              <w:rPr>
                <w:rFonts w:eastAsia="黑体"/>
                <w:kern w:val="0"/>
                <w:sz w:val="24"/>
              </w:rPr>
            </w:pPr>
            <w:r>
              <w:rPr>
                <w:rFonts w:hint="eastAsia" w:hAnsi="宋体" w:eastAsia="黑体"/>
                <w:kern w:val="0"/>
                <w:sz w:val="24"/>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390" w:type="dxa"/>
            <w:vMerge w:val="restart"/>
            <w:vAlign w:val="center"/>
          </w:tcPr>
          <w:p>
            <w:pPr>
              <w:widowControl/>
              <w:jc w:val="center"/>
              <w:rPr>
                <w:rFonts w:eastAsia="黑体"/>
                <w:kern w:val="0"/>
                <w:sz w:val="24"/>
              </w:rPr>
            </w:pPr>
            <w:r>
              <w:rPr>
                <w:rFonts w:hint="eastAsia" w:hAnsi="宋体" w:eastAsia="黑体"/>
                <w:kern w:val="0"/>
                <w:sz w:val="24"/>
              </w:rPr>
              <w:t>功能分类科目编码</w:t>
            </w:r>
          </w:p>
        </w:tc>
        <w:tc>
          <w:tcPr>
            <w:tcW w:w="1333" w:type="dxa"/>
            <w:vMerge w:val="restart"/>
            <w:vAlign w:val="center"/>
          </w:tcPr>
          <w:p>
            <w:pPr>
              <w:widowControl/>
              <w:jc w:val="center"/>
              <w:rPr>
                <w:rFonts w:eastAsia="黑体"/>
                <w:kern w:val="0"/>
                <w:sz w:val="24"/>
              </w:rPr>
            </w:pPr>
            <w:r>
              <w:rPr>
                <w:rFonts w:hint="eastAsia" w:hAnsi="宋体" w:eastAsia="黑体"/>
                <w:kern w:val="0"/>
                <w:sz w:val="24"/>
              </w:rPr>
              <w:t>科目名称</w:t>
            </w:r>
          </w:p>
        </w:tc>
        <w:tc>
          <w:tcPr>
            <w:tcW w:w="1382" w:type="dxa"/>
            <w:vMerge w:val="continue"/>
            <w:vAlign w:val="center"/>
          </w:tcPr>
          <w:p>
            <w:pPr>
              <w:widowControl/>
              <w:jc w:val="left"/>
              <w:rPr>
                <w:rFonts w:eastAsia="黑体"/>
                <w:kern w:val="0"/>
                <w:sz w:val="24"/>
              </w:rPr>
            </w:pPr>
          </w:p>
        </w:tc>
        <w:tc>
          <w:tcPr>
            <w:tcW w:w="1317" w:type="dxa"/>
            <w:vMerge w:val="continue"/>
            <w:vAlign w:val="center"/>
          </w:tcPr>
          <w:p>
            <w:pPr>
              <w:widowControl/>
              <w:jc w:val="left"/>
              <w:rPr>
                <w:rFonts w:eastAsia="黑体"/>
                <w:kern w:val="0"/>
                <w:sz w:val="24"/>
              </w:rPr>
            </w:pPr>
          </w:p>
        </w:tc>
        <w:tc>
          <w:tcPr>
            <w:tcW w:w="1103" w:type="dxa"/>
            <w:vMerge w:val="restart"/>
            <w:vAlign w:val="center"/>
          </w:tcPr>
          <w:p>
            <w:pPr>
              <w:widowControl/>
              <w:jc w:val="center"/>
              <w:rPr>
                <w:rFonts w:eastAsia="黑体"/>
                <w:kern w:val="0"/>
                <w:sz w:val="24"/>
              </w:rPr>
            </w:pPr>
            <w:r>
              <w:rPr>
                <w:rFonts w:hint="eastAsia" w:hAnsi="宋体" w:eastAsia="黑体"/>
                <w:kern w:val="0"/>
                <w:sz w:val="24"/>
              </w:rPr>
              <w:t>小计</w:t>
            </w:r>
          </w:p>
        </w:tc>
        <w:tc>
          <w:tcPr>
            <w:tcW w:w="1359" w:type="dxa"/>
            <w:vMerge w:val="restart"/>
            <w:vAlign w:val="center"/>
          </w:tcPr>
          <w:p>
            <w:pPr>
              <w:widowControl/>
              <w:jc w:val="center"/>
              <w:rPr>
                <w:rFonts w:eastAsia="黑体"/>
                <w:kern w:val="0"/>
                <w:sz w:val="24"/>
              </w:rPr>
            </w:pPr>
            <w:r>
              <w:rPr>
                <w:rFonts w:hint="eastAsia" w:hAnsi="宋体" w:eastAsia="黑体"/>
                <w:kern w:val="0"/>
                <w:sz w:val="24"/>
              </w:rPr>
              <w:t>基本支出</w:t>
            </w:r>
            <w:r>
              <w:rPr>
                <w:rFonts w:eastAsia="黑体"/>
                <w:kern w:val="0"/>
                <w:sz w:val="24"/>
              </w:rPr>
              <w:t xml:space="preserve">  </w:t>
            </w:r>
          </w:p>
        </w:tc>
        <w:tc>
          <w:tcPr>
            <w:tcW w:w="1125" w:type="dxa"/>
            <w:vMerge w:val="restart"/>
            <w:vAlign w:val="center"/>
          </w:tcPr>
          <w:p>
            <w:pPr>
              <w:widowControl/>
              <w:jc w:val="center"/>
              <w:rPr>
                <w:rFonts w:eastAsia="黑体"/>
                <w:kern w:val="0"/>
                <w:sz w:val="24"/>
              </w:rPr>
            </w:pPr>
            <w:r>
              <w:rPr>
                <w:rFonts w:hint="eastAsia" w:hAnsi="宋体" w:eastAsia="黑体"/>
                <w:kern w:val="0"/>
                <w:sz w:val="24"/>
              </w:rPr>
              <w:t>项目支出</w:t>
            </w:r>
          </w:p>
        </w:tc>
        <w:tc>
          <w:tcPr>
            <w:tcW w:w="1551" w:type="dxa"/>
            <w:vMerge w:val="continue"/>
            <w:vAlign w:val="center"/>
          </w:tcPr>
          <w:p>
            <w:pPr>
              <w:widowControl/>
              <w:jc w:val="left"/>
              <w:rPr>
                <w:rFonts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390" w:type="dxa"/>
            <w:vMerge w:val="continue"/>
            <w:vAlign w:val="center"/>
          </w:tcPr>
          <w:p>
            <w:pPr>
              <w:widowControl/>
              <w:jc w:val="left"/>
              <w:rPr>
                <w:rFonts w:eastAsia="仿宋_GB2312"/>
                <w:kern w:val="0"/>
                <w:sz w:val="24"/>
              </w:rPr>
            </w:pPr>
          </w:p>
        </w:tc>
        <w:tc>
          <w:tcPr>
            <w:tcW w:w="1333" w:type="dxa"/>
            <w:vMerge w:val="continue"/>
            <w:vAlign w:val="center"/>
          </w:tcPr>
          <w:p>
            <w:pPr>
              <w:widowControl/>
              <w:jc w:val="left"/>
              <w:rPr>
                <w:rFonts w:eastAsia="仿宋_GB2312"/>
                <w:kern w:val="0"/>
                <w:sz w:val="24"/>
              </w:rPr>
            </w:pPr>
          </w:p>
        </w:tc>
        <w:tc>
          <w:tcPr>
            <w:tcW w:w="1382" w:type="dxa"/>
            <w:vMerge w:val="continue"/>
            <w:vAlign w:val="center"/>
          </w:tcPr>
          <w:p>
            <w:pPr>
              <w:widowControl/>
              <w:jc w:val="left"/>
              <w:rPr>
                <w:rFonts w:eastAsia="仿宋_GB2312"/>
                <w:kern w:val="0"/>
                <w:sz w:val="24"/>
              </w:rPr>
            </w:pPr>
          </w:p>
        </w:tc>
        <w:tc>
          <w:tcPr>
            <w:tcW w:w="1317" w:type="dxa"/>
            <w:vMerge w:val="continue"/>
            <w:vAlign w:val="center"/>
          </w:tcPr>
          <w:p>
            <w:pPr>
              <w:widowControl/>
              <w:jc w:val="left"/>
              <w:rPr>
                <w:rFonts w:eastAsia="仿宋_GB2312"/>
                <w:kern w:val="0"/>
                <w:sz w:val="24"/>
              </w:rPr>
            </w:pPr>
          </w:p>
        </w:tc>
        <w:tc>
          <w:tcPr>
            <w:tcW w:w="1103" w:type="dxa"/>
            <w:vMerge w:val="continue"/>
            <w:vAlign w:val="center"/>
          </w:tcPr>
          <w:p>
            <w:pPr>
              <w:widowControl/>
              <w:jc w:val="left"/>
              <w:rPr>
                <w:rFonts w:eastAsia="仿宋_GB2312"/>
                <w:kern w:val="0"/>
                <w:sz w:val="24"/>
              </w:rPr>
            </w:pPr>
          </w:p>
        </w:tc>
        <w:tc>
          <w:tcPr>
            <w:tcW w:w="1359" w:type="dxa"/>
            <w:vMerge w:val="continue"/>
            <w:vAlign w:val="center"/>
          </w:tcPr>
          <w:p>
            <w:pPr>
              <w:widowControl/>
              <w:jc w:val="left"/>
              <w:rPr>
                <w:rFonts w:eastAsia="仿宋_GB2312"/>
                <w:kern w:val="0"/>
                <w:sz w:val="24"/>
              </w:rPr>
            </w:pPr>
          </w:p>
        </w:tc>
        <w:tc>
          <w:tcPr>
            <w:tcW w:w="1125" w:type="dxa"/>
            <w:vMerge w:val="continue"/>
            <w:vAlign w:val="center"/>
          </w:tcPr>
          <w:p>
            <w:pPr>
              <w:widowControl/>
              <w:jc w:val="left"/>
              <w:rPr>
                <w:rFonts w:eastAsia="仿宋_GB2312"/>
                <w:kern w:val="0"/>
                <w:sz w:val="24"/>
              </w:rPr>
            </w:pPr>
          </w:p>
        </w:tc>
        <w:tc>
          <w:tcPr>
            <w:tcW w:w="1551" w:type="dxa"/>
            <w:vMerge w:val="continue"/>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390" w:type="dxa"/>
            <w:vMerge w:val="continue"/>
            <w:vAlign w:val="center"/>
          </w:tcPr>
          <w:p>
            <w:pPr>
              <w:widowControl/>
              <w:jc w:val="left"/>
              <w:rPr>
                <w:rFonts w:eastAsia="仿宋_GB2312"/>
                <w:kern w:val="0"/>
                <w:sz w:val="24"/>
              </w:rPr>
            </w:pPr>
          </w:p>
        </w:tc>
        <w:tc>
          <w:tcPr>
            <w:tcW w:w="1333" w:type="dxa"/>
            <w:vMerge w:val="continue"/>
            <w:vAlign w:val="center"/>
          </w:tcPr>
          <w:p>
            <w:pPr>
              <w:widowControl/>
              <w:jc w:val="left"/>
              <w:rPr>
                <w:rFonts w:eastAsia="仿宋_GB2312"/>
                <w:kern w:val="0"/>
                <w:sz w:val="24"/>
              </w:rPr>
            </w:pPr>
          </w:p>
        </w:tc>
        <w:tc>
          <w:tcPr>
            <w:tcW w:w="1382" w:type="dxa"/>
            <w:vMerge w:val="continue"/>
            <w:vAlign w:val="center"/>
          </w:tcPr>
          <w:p>
            <w:pPr>
              <w:widowControl/>
              <w:jc w:val="left"/>
              <w:rPr>
                <w:rFonts w:eastAsia="仿宋_GB2312"/>
                <w:kern w:val="0"/>
                <w:sz w:val="24"/>
              </w:rPr>
            </w:pPr>
          </w:p>
        </w:tc>
        <w:tc>
          <w:tcPr>
            <w:tcW w:w="1317" w:type="dxa"/>
            <w:vMerge w:val="continue"/>
            <w:vAlign w:val="center"/>
          </w:tcPr>
          <w:p>
            <w:pPr>
              <w:widowControl/>
              <w:jc w:val="left"/>
              <w:rPr>
                <w:rFonts w:eastAsia="仿宋_GB2312"/>
                <w:kern w:val="0"/>
                <w:sz w:val="24"/>
              </w:rPr>
            </w:pPr>
          </w:p>
        </w:tc>
        <w:tc>
          <w:tcPr>
            <w:tcW w:w="1103" w:type="dxa"/>
            <w:vMerge w:val="continue"/>
            <w:vAlign w:val="center"/>
          </w:tcPr>
          <w:p>
            <w:pPr>
              <w:widowControl/>
              <w:jc w:val="left"/>
              <w:rPr>
                <w:rFonts w:eastAsia="仿宋_GB2312"/>
                <w:kern w:val="0"/>
                <w:sz w:val="24"/>
              </w:rPr>
            </w:pPr>
          </w:p>
        </w:tc>
        <w:tc>
          <w:tcPr>
            <w:tcW w:w="1359" w:type="dxa"/>
            <w:vMerge w:val="continue"/>
            <w:vAlign w:val="center"/>
          </w:tcPr>
          <w:p>
            <w:pPr>
              <w:widowControl/>
              <w:jc w:val="left"/>
              <w:rPr>
                <w:rFonts w:eastAsia="仿宋_GB2312"/>
                <w:kern w:val="0"/>
                <w:sz w:val="24"/>
              </w:rPr>
            </w:pPr>
          </w:p>
        </w:tc>
        <w:tc>
          <w:tcPr>
            <w:tcW w:w="1125" w:type="dxa"/>
            <w:vMerge w:val="continue"/>
            <w:vAlign w:val="center"/>
          </w:tcPr>
          <w:p>
            <w:pPr>
              <w:widowControl/>
              <w:jc w:val="left"/>
              <w:rPr>
                <w:rFonts w:eastAsia="仿宋_GB2312"/>
                <w:kern w:val="0"/>
                <w:sz w:val="24"/>
              </w:rPr>
            </w:pPr>
          </w:p>
        </w:tc>
        <w:tc>
          <w:tcPr>
            <w:tcW w:w="1551" w:type="dxa"/>
            <w:vMerge w:val="continue"/>
            <w:vAlign w:val="center"/>
          </w:tcPr>
          <w:p>
            <w:pPr>
              <w:widowControl/>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2723" w:type="dxa"/>
            <w:gridSpan w:val="2"/>
            <w:vAlign w:val="center"/>
          </w:tcPr>
          <w:p>
            <w:pPr>
              <w:widowControl/>
              <w:jc w:val="center"/>
              <w:rPr>
                <w:rFonts w:eastAsia="仿宋_GB2312"/>
                <w:kern w:val="0"/>
                <w:sz w:val="24"/>
              </w:rPr>
            </w:pPr>
            <w:r>
              <w:rPr>
                <w:rFonts w:hint="eastAsia" w:hAnsi="宋体" w:eastAsia="仿宋_GB2312"/>
                <w:kern w:val="0"/>
                <w:sz w:val="24"/>
              </w:rPr>
              <w:t>栏次</w:t>
            </w:r>
          </w:p>
        </w:tc>
        <w:tc>
          <w:tcPr>
            <w:tcW w:w="1382" w:type="dxa"/>
            <w:vAlign w:val="center"/>
          </w:tcPr>
          <w:p>
            <w:pPr>
              <w:widowControl/>
              <w:jc w:val="center"/>
              <w:rPr>
                <w:rFonts w:eastAsia="仿宋_GB2312"/>
                <w:kern w:val="0"/>
                <w:sz w:val="24"/>
              </w:rPr>
            </w:pPr>
            <w:r>
              <w:rPr>
                <w:rFonts w:eastAsia="仿宋_GB2312"/>
                <w:kern w:val="0"/>
                <w:sz w:val="24"/>
              </w:rPr>
              <w:t>1</w:t>
            </w:r>
          </w:p>
        </w:tc>
        <w:tc>
          <w:tcPr>
            <w:tcW w:w="1317" w:type="dxa"/>
            <w:vAlign w:val="center"/>
          </w:tcPr>
          <w:p>
            <w:pPr>
              <w:widowControl/>
              <w:jc w:val="center"/>
              <w:rPr>
                <w:rFonts w:eastAsia="仿宋_GB2312"/>
                <w:kern w:val="0"/>
                <w:sz w:val="24"/>
              </w:rPr>
            </w:pPr>
            <w:r>
              <w:rPr>
                <w:rFonts w:eastAsia="仿宋_GB2312"/>
                <w:kern w:val="0"/>
                <w:sz w:val="24"/>
              </w:rPr>
              <w:t>2</w:t>
            </w:r>
          </w:p>
        </w:tc>
        <w:tc>
          <w:tcPr>
            <w:tcW w:w="1103" w:type="dxa"/>
            <w:vAlign w:val="center"/>
          </w:tcPr>
          <w:p>
            <w:pPr>
              <w:widowControl/>
              <w:jc w:val="center"/>
              <w:rPr>
                <w:rFonts w:eastAsia="仿宋_GB2312"/>
                <w:kern w:val="0"/>
                <w:sz w:val="24"/>
              </w:rPr>
            </w:pPr>
            <w:r>
              <w:rPr>
                <w:rFonts w:eastAsia="仿宋_GB2312"/>
                <w:kern w:val="0"/>
                <w:sz w:val="24"/>
              </w:rPr>
              <w:t>3</w:t>
            </w:r>
          </w:p>
        </w:tc>
        <w:tc>
          <w:tcPr>
            <w:tcW w:w="1359" w:type="dxa"/>
            <w:vAlign w:val="center"/>
          </w:tcPr>
          <w:p>
            <w:pPr>
              <w:widowControl/>
              <w:jc w:val="center"/>
              <w:rPr>
                <w:rFonts w:eastAsia="仿宋_GB2312"/>
                <w:kern w:val="0"/>
                <w:sz w:val="24"/>
              </w:rPr>
            </w:pPr>
            <w:r>
              <w:rPr>
                <w:rFonts w:eastAsia="仿宋_GB2312"/>
                <w:kern w:val="0"/>
                <w:sz w:val="24"/>
              </w:rPr>
              <w:t>4</w:t>
            </w:r>
          </w:p>
        </w:tc>
        <w:tc>
          <w:tcPr>
            <w:tcW w:w="1125" w:type="dxa"/>
            <w:vAlign w:val="center"/>
          </w:tcPr>
          <w:p>
            <w:pPr>
              <w:widowControl/>
              <w:jc w:val="center"/>
              <w:rPr>
                <w:rFonts w:eastAsia="仿宋_GB2312"/>
                <w:kern w:val="0"/>
                <w:sz w:val="24"/>
              </w:rPr>
            </w:pPr>
            <w:r>
              <w:rPr>
                <w:rFonts w:eastAsia="仿宋_GB2312"/>
                <w:kern w:val="0"/>
                <w:sz w:val="24"/>
              </w:rPr>
              <w:t>5</w:t>
            </w:r>
          </w:p>
        </w:tc>
        <w:tc>
          <w:tcPr>
            <w:tcW w:w="1551" w:type="dxa"/>
            <w:vAlign w:val="center"/>
          </w:tcPr>
          <w:p>
            <w:pPr>
              <w:widowControl/>
              <w:jc w:val="center"/>
              <w:rPr>
                <w:rFonts w:eastAsia="仿宋_GB2312"/>
                <w:kern w:val="0"/>
                <w:sz w:val="24"/>
              </w:rPr>
            </w:pPr>
            <w:r>
              <w:rPr>
                <w:rFonts w:eastAsia="仿宋_GB2312"/>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2723" w:type="dxa"/>
            <w:gridSpan w:val="2"/>
            <w:vAlign w:val="center"/>
          </w:tcPr>
          <w:p>
            <w:pPr>
              <w:widowControl/>
              <w:jc w:val="center"/>
              <w:rPr>
                <w:rFonts w:eastAsia="仿宋_GB2312"/>
                <w:kern w:val="0"/>
                <w:sz w:val="24"/>
              </w:rPr>
            </w:pPr>
            <w:r>
              <w:rPr>
                <w:rFonts w:hint="eastAsia" w:hAnsi="宋体" w:eastAsia="仿宋_GB2312"/>
                <w:kern w:val="0"/>
                <w:sz w:val="24"/>
              </w:rPr>
              <w:t>合计</w:t>
            </w:r>
          </w:p>
        </w:tc>
        <w:tc>
          <w:tcPr>
            <w:tcW w:w="1382" w:type="dxa"/>
            <w:vAlign w:val="center"/>
          </w:tcPr>
          <w:p>
            <w:pPr>
              <w:widowControl/>
              <w:jc w:val="center"/>
              <w:rPr>
                <w:rFonts w:eastAsia="仿宋_GB2312"/>
                <w:kern w:val="0"/>
                <w:sz w:val="24"/>
              </w:rPr>
            </w:pPr>
            <w:r>
              <w:rPr>
                <w:rFonts w:hint="eastAsia" w:hAnsi="宋体" w:eastAsia="仿宋_GB2312"/>
                <w:kern w:val="0"/>
                <w:sz w:val="24"/>
              </w:rPr>
              <w:t>　</w:t>
            </w:r>
          </w:p>
        </w:tc>
        <w:tc>
          <w:tcPr>
            <w:tcW w:w="1317" w:type="dxa"/>
            <w:vAlign w:val="center"/>
          </w:tcPr>
          <w:p>
            <w:pPr>
              <w:widowControl/>
              <w:jc w:val="center"/>
              <w:rPr>
                <w:rFonts w:eastAsia="仿宋_GB2312"/>
                <w:kern w:val="0"/>
                <w:sz w:val="24"/>
              </w:rPr>
            </w:pPr>
            <w:r>
              <w:rPr>
                <w:rFonts w:hint="eastAsia" w:hAnsi="宋体" w:eastAsia="仿宋_GB2312"/>
                <w:kern w:val="0"/>
                <w:sz w:val="24"/>
              </w:rPr>
              <w:t>　</w:t>
            </w:r>
          </w:p>
        </w:tc>
        <w:tc>
          <w:tcPr>
            <w:tcW w:w="1103" w:type="dxa"/>
            <w:vAlign w:val="center"/>
          </w:tcPr>
          <w:p>
            <w:pPr>
              <w:widowControl/>
              <w:jc w:val="center"/>
              <w:rPr>
                <w:rFonts w:eastAsia="仿宋_GB2312"/>
                <w:kern w:val="0"/>
                <w:sz w:val="24"/>
              </w:rPr>
            </w:pPr>
            <w:r>
              <w:rPr>
                <w:rFonts w:hint="eastAsia" w:hAnsi="宋体" w:eastAsia="仿宋_GB2312"/>
                <w:kern w:val="0"/>
                <w:sz w:val="24"/>
              </w:rPr>
              <w:t>　</w:t>
            </w:r>
          </w:p>
        </w:tc>
        <w:tc>
          <w:tcPr>
            <w:tcW w:w="1359" w:type="dxa"/>
            <w:vAlign w:val="center"/>
          </w:tcPr>
          <w:p>
            <w:pPr>
              <w:widowControl/>
              <w:jc w:val="center"/>
              <w:rPr>
                <w:rFonts w:eastAsia="仿宋_GB2312"/>
                <w:kern w:val="0"/>
                <w:sz w:val="24"/>
              </w:rPr>
            </w:pPr>
            <w:r>
              <w:rPr>
                <w:rFonts w:hint="eastAsia" w:hAnsi="宋体" w:eastAsia="仿宋_GB2312"/>
                <w:kern w:val="0"/>
                <w:sz w:val="24"/>
              </w:rPr>
              <w:t>　</w:t>
            </w:r>
          </w:p>
        </w:tc>
        <w:tc>
          <w:tcPr>
            <w:tcW w:w="1125" w:type="dxa"/>
            <w:vAlign w:val="center"/>
          </w:tcPr>
          <w:p>
            <w:pPr>
              <w:widowControl/>
              <w:jc w:val="center"/>
              <w:rPr>
                <w:rFonts w:eastAsia="仿宋_GB2312"/>
                <w:kern w:val="0"/>
                <w:sz w:val="24"/>
              </w:rPr>
            </w:pPr>
            <w:r>
              <w:rPr>
                <w:rFonts w:hint="eastAsia" w:hAnsi="宋体" w:eastAsia="仿宋_GB2312"/>
                <w:kern w:val="0"/>
                <w:sz w:val="24"/>
              </w:rPr>
              <w:t>　</w:t>
            </w:r>
          </w:p>
        </w:tc>
        <w:tc>
          <w:tcPr>
            <w:tcW w:w="1551" w:type="dxa"/>
            <w:vAlign w:val="center"/>
          </w:tcPr>
          <w:p>
            <w:pPr>
              <w:widowControl/>
              <w:jc w:val="center"/>
              <w:rPr>
                <w:rFonts w:eastAsia="仿宋_GB2312"/>
                <w:kern w:val="0"/>
                <w:sz w:val="24"/>
              </w:rPr>
            </w:pPr>
            <w:r>
              <w:rPr>
                <w:rFonts w:hint="eastAsia" w:hAnsi="宋体"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390" w:type="dxa"/>
            <w:vAlign w:val="center"/>
          </w:tcPr>
          <w:p>
            <w:pPr>
              <w:widowControl/>
              <w:jc w:val="center"/>
              <w:rPr>
                <w:rFonts w:eastAsia="仿宋_GB2312"/>
                <w:kern w:val="0"/>
                <w:sz w:val="24"/>
              </w:rPr>
            </w:pPr>
            <w:r>
              <w:rPr>
                <w:rFonts w:hint="eastAsia" w:hAnsi="宋体" w:eastAsia="仿宋_GB2312"/>
                <w:kern w:val="0"/>
                <w:sz w:val="24"/>
              </w:rPr>
              <w:t>　</w:t>
            </w:r>
          </w:p>
        </w:tc>
        <w:tc>
          <w:tcPr>
            <w:tcW w:w="1333" w:type="dxa"/>
            <w:vAlign w:val="center"/>
          </w:tcPr>
          <w:p>
            <w:pPr>
              <w:widowControl/>
              <w:jc w:val="left"/>
              <w:rPr>
                <w:rFonts w:eastAsia="仿宋_GB2312"/>
                <w:kern w:val="0"/>
                <w:sz w:val="24"/>
              </w:rPr>
            </w:pPr>
            <w:r>
              <w:rPr>
                <w:rFonts w:hint="eastAsia" w:hAnsi="宋体" w:eastAsia="仿宋_GB2312"/>
                <w:kern w:val="0"/>
                <w:sz w:val="24"/>
              </w:rPr>
              <w:t>　</w:t>
            </w:r>
          </w:p>
        </w:tc>
        <w:tc>
          <w:tcPr>
            <w:tcW w:w="1382" w:type="dxa"/>
            <w:vAlign w:val="center"/>
          </w:tcPr>
          <w:p>
            <w:pPr>
              <w:widowControl/>
              <w:jc w:val="left"/>
              <w:rPr>
                <w:rFonts w:eastAsia="仿宋_GB2312"/>
                <w:kern w:val="0"/>
                <w:sz w:val="24"/>
              </w:rPr>
            </w:pPr>
            <w:r>
              <w:rPr>
                <w:rFonts w:hint="eastAsia" w:hAnsi="宋体" w:eastAsia="仿宋_GB2312"/>
                <w:kern w:val="0"/>
                <w:sz w:val="24"/>
              </w:rPr>
              <w:t>　</w:t>
            </w:r>
          </w:p>
        </w:tc>
        <w:tc>
          <w:tcPr>
            <w:tcW w:w="1317" w:type="dxa"/>
            <w:vAlign w:val="center"/>
          </w:tcPr>
          <w:p>
            <w:pPr>
              <w:widowControl/>
              <w:jc w:val="left"/>
              <w:rPr>
                <w:rFonts w:eastAsia="仿宋_GB2312"/>
                <w:kern w:val="0"/>
                <w:sz w:val="24"/>
              </w:rPr>
            </w:pPr>
            <w:r>
              <w:rPr>
                <w:rFonts w:hint="eastAsia" w:hAnsi="宋体" w:eastAsia="仿宋_GB2312"/>
                <w:kern w:val="0"/>
                <w:sz w:val="24"/>
              </w:rPr>
              <w:t>　</w:t>
            </w:r>
          </w:p>
        </w:tc>
        <w:tc>
          <w:tcPr>
            <w:tcW w:w="1103" w:type="dxa"/>
            <w:vAlign w:val="center"/>
          </w:tcPr>
          <w:p>
            <w:pPr>
              <w:widowControl/>
              <w:jc w:val="left"/>
              <w:rPr>
                <w:rFonts w:eastAsia="仿宋_GB2312"/>
                <w:kern w:val="0"/>
                <w:sz w:val="24"/>
              </w:rPr>
            </w:pPr>
            <w:r>
              <w:rPr>
                <w:rFonts w:hint="eastAsia" w:hAnsi="宋体" w:eastAsia="仿宋_GB2312"/>
                <w:kern w:val="0"/>
                <w:sz w:val="24"/>
              </w:rPr>
              <w:t>　</w:t>
            </w:r>
          </w:p>
        </w:tc>
        <w:tc>
          <w:tcPr>
            <w:tcW w:w="1359" w:type="dxa"/>
            <w:vAlign w:val="center"/>
          </w:tcPr>
          <w:p>
            <w:pPr>
              <w:widowControl/>
              <w:jc w:val="left"/>
              <w:rPr>
                <w:rFonts w:eastAsia="仿宋_GB2312"/>
                <w:kern w:val="0"/>
                <w:sz w:val="24"/>
              </w:rPr>
            </w:pPr>
            <w:r>
              <w:rPr>
                <w:rFonts w:hint="eastAsia" w:hAnsi="宋体" w:eastAsia="仿宋_GB2312"/>
                <w:kern w:val="0"/>
                <w:sz w:val="24"/>
              </w:rPr>
              <w:t>　</w:t>
            </w:r>
          </w:p>
        </w:tc>
        <w:tc>
          <w:tcPr>
            <w:tcW w:w="1125" w:type="dxa"/>
            <w:vAlign w:val="center"/>
          </w:tcPr>
          <w:p>
            <w:pPr>
              <w:widowControl/>
              <w:jc w:val="left"/>
              <w:rPr>
                <w:rFonts w:eastAsia="仿宋_GB2312"/>
                <w:kern w:val="0"/>
                <w:sz w:val="24"/>
              </w:rPr>
            </w:pPr>
            <w:r>
              <w:rPr>
                <w:rFonts w:hint="eastAsia" w:hAnsi="宋体" w:eastAsia="仿宋_GB2312"/>
                <w:kern w:val="0"/>
                <w:sz w:val="24"/>
              </w:rPr>
              <w:t>　</w:t>
            </w:r>
          </w:p>
        </w:tc>
        <w:tc>
          <w:tcPr>
            <w:tcW w:w="1551" w:type="dxa"/>
            <w:vAlign w:val="center"/>
          </w:tcPr>
          <w:p>
            <w:pPr>
              <w:widowControl/>
              <w:jc w:val="left"/>
              <w:rPr>
                <w:rFonts w:eastAsia="仿宋_GB2312"/>
                <w:kern w:val="0"/>
                <w:sz w:val="24"/>
              </w:rPr>
            </w:pPr>
            <w:r>
              <w:rPr>
                <w:rFonts w:hint="eastAsia" w:hAnsi="宋体"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390" w:type="dxa"/>
            <w:vAlign w:val="center"/>
          </w:tcPr>
          <w:p>
            <w:pPr>
              <w:widowControl/>
              <w:jc w:val="center"/>
              <w:rPr>
                <w:rFonts w:eastAsia="仿宋_GB2312"/>
                <w:kern w:val="0"/>
                <w:sz w:val="24"/>
              </w:rPr>
            </w:pPr>
            <w:r>
              <w:rPr>
                <w:rFonts w:hint="eastAsia" w:hAnsi="宋体" w:eastAsia="仿宋_GB2312"/>
                <w:kern w:val="0"/>
                <w:sz w:val="24"/>
              </w:rPr>
              <w:t>　</w:t>
            </w:r>
          </w:p>
        </w:tc>
        <w:tc>
          <w:tcPr>
            <w:tcW w:w="1333" w:type="dxa"/>
            <w:vAlign w:val="center"/>
          </w:tcPr>
          <w:p>
            <w:pPr>
              <w:widowControl/>
              <w:jc w:val="left"/>
              <w:rPr>
                <w:rFonts w:eastAsia="仿宋_GB2312"/>
                <w:kern w:val="0"/>
                <w:sz w:val="24"/>
              </w:rPr>
            </w:pPr>
            <w:r>
              <w:rPr>
                <w:rFonts w:hint="eastAsia" w:hAnsi="宋体" w:eastAsia="仿宋_GB2312"/>
                <w:kern w:val="0"/>
                <w:sz w:val="24"/>
              </w:rPr>
              <w:t>　</w:t>
            </w:r>
          </w:p>
        </w:tc>
        <w:tc>
          <w:tcPr>
            <w:tcW w:w="1382" w:type="dxa"/>
            <w:vAlign w:val="center"/>
          </w:tcPr>
          <w:p>
            <w:pPr>
              <w:widowControl/>
              <w:jc w:val="left"/>
              <w:rPr>
                <w:rFonts w:eastAsia="仿宋_GB2312"/>
                <w:kern w:val="0"/>
                <w:sz w:val="24"/>
              </w:rPr>
            </w:pPr>
            <w:r>
              <w:rPr>
                <w:rFonts w:hint="eastAsia" w:hAnsi="宋体" w:eastAsia="仿宋_GB2312"/>
                <w:kern w:val="0"/>
                <w:sz w:val="24"/>
              </w:rPr>
              <w:t>　</w:t>
            </w:r>
          </w:p>
        </w:tc>
        <w:tc>
          <w:tcPr>
            <w:tcW w:w="1317" w:type="dxa"/>
            <w:vAlign w:val="center"/>
          </w:tcPr>
          <w:p>
            <w:pPr>
              <w:widowControl/>
              <w:jc w:val="left"/>
              <w:rPr>
                <w:rFonts w:eastAsia="仿宋_GB2312"/>
                <w:kern w:val="0"/>
                <w:sz w:val="24"/>
              </w:rPr>
            </w:pPr>
            <w:r>
              <w:rPr>
                <w:rFonts w:hint="eastAsia" w:hAnsi="宋体" w:eastAsia="仿宋_GB2312"/>
                <w:kern w:val="0"/>
                <w:sz w:val="24"/>
              </w:rPr>
              <w:t>　</w:t>
            </w:r>
          </w:p>
        </w:tc>
        <w:tc>
          <w:tcPr>
            <w:tcW w:w="1103" w:type="dxa"/>
            <w:vAlign w:val="center"/>
          </w:tcPr>
          <w:p>
            <w:pPr>
              <w:widowControl/>
              <w:jc w:val="left"/>
              <w:rPr>
                <w:rFonts w:eastAsia="仿宋_GB2312"/>
                <w:kern w:val="0"/>
                <w:sz w:val="24"/>
              </w:rPr>
            </w:pPr>
            <w:r>
              <w:rPr>
                <w:rFonts w:hint="eastAsia" w:hAnsi="宋体" w:eastAsia="仿宋_GB2312"/>
                <w:kern w:val="0"/>
                <w:sz w:val="24"/>
              </w:rPr>
              <w:t>　</w:t>
            </w:r>
          </w:p>
        </w:tc>
        <w:tc>
          <w:tcPr>
            <w:tcW w:w="1359" w:type="dxa"/>
            <w:vAlign w:val="center"/>
          </w:tcPr>
          <w:p>
            <w:pPr>
              <w:widowControl/>
              <w:jc w:val="left"/>
              <w:rPr>
                <w:rFonts w:eastAsia="仿宋_GB2312"/>
                <w:kern w:val="0"/>
                <w:sz w:val="24"/>
              </w:rPr>
            </w:pPr>
            <w:r>
              <w:rPr>
                <w:rFonts w:hint="eastAsia" w:hAnsi="宋体" w:eastAsia="仿宋_GB2312"/>
                <w:kern w:val="0"/>
                <w:sz w:val="24"/>
              </w:rPr>
              <w:t>　</w:t>
            </w:r>
          </w:p>
        </w:tc>
        <w:tc>
          <w:tcPr>
            <w:tcW w:w="1125" w:type="dxa"/>
            <w:vAlign w:val="center"/>
          </w:tcPr>
          <w:p>
            <w:pPr>
              <w:widowControl/>
              <w:jc w:val="left"/>
              <w:rPr>
                <w:rFonts w:eastAsia="仿宋_GB2312"/>
                <w:kern w:val="0"/>
                <w:sz w:val="24"/>
              </w:rPr>
            </w:pPr>
            <w:r>
              <w:rPr>
                <w:rFonts w:hint="eastAsia" w:hAnsi="宋体" w:eastAsia="仿宋_GB2312"/>
                <w:kern w:val="0"/>
                <w:sz w:val="24"/>
              </w:rPr>
              <w:t>　</w:t>
            </w:r>
          </w:p>
        </w:tc>
        <w:tc>
          <w:tcPr>
            <w:tcW w:w="1551" w:type="dxa"/>
            <w:vAlign w:val="center"/>
          </w:tcPr>
          <w:p>
            <w:pPr>
              <w:widowControl/>
              <w:jc w:val="left"/>
              <w:rPr>
                <w:rFonts w:eastAsia="仿宋_GB2312"/>
                <w:kern w:val="0"/>
                <w:sz w:val="24"/>
              </w:rPr>
            </w:pPr>
            <w:r>
              <w:rPr>
                <w:rFonts w:hint="eastAsia" w:hAnsi="宋体"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390" w:type="dxa"/>
            <w:vAlign w:val="center"/>
          </w:tcPr>
          <w:p>
            <w:pPr>
              <w:widowControl/>
              <w:jc w:val="center"/>
              <w:rPr>
                <w:rFonts w:eastAsia="仿宋_GB2312"/>
                <w:kern w:val="0"/>
                <w:sz w:val="24"/>
              </w:rPr>
            </w:pPr>
            <w:r>
              <w:rPr>
                <w:rFonts w:hint="eastAsia" w:hAnsi="宋体" w:eastAsia="仿宋_GB2312"/>
                <w:kern w:val="0"/>
                <w:sz w:val="24"/>
              </w:rPr>
              <w:t>　</w:t>
            </w:r>
          </w:p>
        </w:tc>
        <w:tc>
          <w:tcPr>
            <w:tcW w:w="1333" w:type="dxa"/>
            <w:vAlign w:val="center"/>
          </w:tcPr>
          <w:p>
            <w:pPr>
              <w:widowControl/>
              <w:jc w:val="left"/>
              <w:rPr>
                <w:rFonts w:eastAsia="仿宋_GB2312"/>
                <w:kern w:val="0"/>
                <w:sz w:val="24"/>
              </w:rPr>
            </w:pPr>
            <w:r>
              <w:rPr>
                <w:rFonts w:hint="eastAsia" w:hAnsi="宋体" w:eastAsia="仿宋_GB2312"/>
                <w:kern w:val="0"/>
                <w:sz w:val="24"/>
              </w:rPr>
              <w:t>　</w:t>
            </w:r>
          </w:p>
        </w:tc>
        <w:tc>
          <w:tcPr>
            <w:tcW w:w="1382" w:type="dxa"/>
            <w:vAlign w:val="center"/>
          </w:tcPr>
          <w:p>
            <w:pPr>
              <w:widowControl/>
              <w:jc w:val="left"/>
              <w:rPr>
                <w:rFonts w:eastAsia="仿宋_GB2312"/>
                <w:kern w:val="0"/>
                <w:sz w:val="24"/>
              </w:rPr>
            </w:pPr>
            <w:r>
              <w:rPr>
                <w:rFonts w:hint="eastAsia" w:hAnsi="宋体" w:eastAsia="仿宋_GB2312"/>
                <w:kern w:val="0"/>
                <w:sz w:val="24"/>
              </w:rPr>
              <w:t>　</w:t>
            </w:r>
          </w:p>
        </w:tc>
        <w:tc>
          <w:tcPr>
            <w:tcW w:w="1317" w:type="dxa"/>
            <w:vAlign w:val="center"/>
          </w:tcPr>
          <w:p>
            <w:pPr>
              <w:widowControl/>
              <w:jc w:val="left"/>
              <w:rPr>
                <w:rFonts w:eastAsia="仿宋_GB2312"/>
                <w:kern w:val="0"/>
                <w:sz w:val="24"/>
              </w:rPr>
            </w:pPr>
            <w:r>
              <w:rPr>
                <w:rFonts w:hint="eastAsia" w:hAnsi="宋体" w:eastAsia="仿宋_GB2312"/>
                <w:kern w:val="0"/>
                <w:sz w:val="24"/>
              </w:rPr>
              <w:t>　</w:t>
            </w:r>
          </w:p>
        </w:tc>
        <w:tc>
          <w:tcPr>
            <w:tcW w:w="1103" w:type="dxa"/>
            <w:vAlign w:val="center"/>
          </w:tcPr>
          <w:p>
            <w:pPr>
              <w:widowControl/>
              <w:jc w:val="left"/>
              <w:rPr>
                <w:rFonts w:eastAsia="仿宋_GB2312"/>
                <w:kern w:val="0"/>
                <w:sz w:val="24"/>
              </w:rPr>
            </w:pPr>
            <w:r>
              <w:rPr>
                <w:rFonts w:hint="eastAsia" w:hAnsi="宋体" w:eastAsia="仿宋_GB2312"/>
                <w:kern w:val="0"/>
                <w:sz w:val="24"/>
              </w:rPr>
              <w:t>　</w:t>
            </w:r>
          </w:p>
        </w:tc>
        <w:tc>
          <w:tcPr>
            <w:tcW w:w="1359" w:type="dxa"/>
            <w:vAlign w:val="center"/>
          </w:tcPr>
          <w:p>
            <w:pPr>
              <w:widowControl/>
              <w:jc w:val="left"/>
              <w:rPr>
                <w:rFonts w:eastAsia="仿宋_GB2312"/>
                <w:kern w:val="0"/>
                <w:sz w:val="24"/>
              </w:rPr>
            </w:pPr>
            <w:r>
              <w:rPr>
                <w:rFonts w:hint="eastAsia" w:hAnsi="宋体" w:eastAsia="仿宋_GB2312"/>
                <w:kern w:val="0"/>
                <w:sz w:val="24"/>
              </w:rPr>
              <w:t>　</w:t>
            </w:r>
          </w:p>
        </w:tc>
        <w:tc>
          <w:tcPr>
            <w:tcW w:w="1125" w:type="dxa"/>
            <w:vAlign w:val="center"/>
          </w:tcPr>
          <w:p>
            <w:pPr>
              <w:widowControl/>
              <w:jc w:val="left"/>
              <w:rPr>
                <w:rFonts w:eastAsia="仿宋_GB2312"/>
                <w:kern w:val="0"/>
                <w:sz w:val="24"/>
              </w:rPr>
            </w:pPr>
            <w:r>
              <w:rPr>
                <w:rFonts w:hint="eastAsia" w:hAnsi="宋体" w:eastAsia="仿宋_GB2312"/>
                <w:kern w:val="0"/>
                <w:sz w:val="24"/>
              </w:rPr>
              <w:t>　</w:t>
            </w:r>
          </w:p>
        </w:tc>
        <w:tc>
          <w:tcPr>
            <w:tcW w:w="1551" w:type="dxa"/>
            <w:vAlign w:val="center"/>
          </w:tcPr>
          <w:p>
            <w:pPr>
              <w:widowControl/>
              <w:jc w:val="left"/>
              <w:rPr>
                <w:rFonts w:eastAsia="仿宋_GB2312"/>
                <w:kern w:val="0"/>
                <w:sz w:val="24"/>
              </w:rPr>
            </w:pPr>
            <w:r>
              <w:rPr>
                <w:rFonts w:hint="eastAsia" w:hAnsi="宋体"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390" w:type="dxa"/>
            <w:vAlign w:val="center"/>
          </w:tcPr>
          <w:p>
            <w:pPr>
              <w:widowControl/>
              <w:jc w:val="center"/>
              <w:rPr>
                <w:rFonts w:eastAsia="仿宋_GB2312"/>
                <w:kern w:val="0"/>
                <w:sz w:val="24"/>
              </w:rPr>
            </w:pPr>
            <w:r>
              <w:rPr>
                <w:rFonts w:hint="eastAsia" w:hAnsi="宋体" w:eastAsia="仿宋_GB2312"/>
                <w:kern w:val="0"/>
                <w:sz w:val="24"/>
              </w:rPr>
              <w:t>　</w:t>
            </w:r>
          </w:p>
        </w:tc>
        <w:tc>
          <w:tcPr>
            <w:tcW w:w="1333" w:type="dxa"/>
            <w:vAlign w:val="center"/>
          </w:tcPr>
          <w:p>
            <w:pPr>
              <w:widowControl/>
              <w:jc w:val="left"/>
              <w:rPr>
                <w:rFonts w:eastAsia="仿宋_GB2312"/>
                <w:kern w:val="0"/>
                <w:sz w:val="24"/>
              </w:rPr>
            </w:pPr>
            <w:r>
              <w:rPr>
                <w:rFonts w:hint="eastAsia" w:hAnsi="宋体" w:eastAsia="仿宋_GB2312"/>
                <w:kern w:val="0"/>
                <w:sz w:val="24"/>
              </w:rPr>
              <w:t>　</w:t>
            </w:r>
          </w:p>
        </w:tc>
        <w:tc>
          <w:tcPr>
            <w:tcW w:w="1382" w:type="dxa"/>
            <w:vAlign w:val="center"/>
          </w:tcPr>
          <w:p>
            <w:pPr>
              <w:widowControl/>
              <w:jc w:val="left"/>
              <w:rPr>
                <w:rFonts w:eastAsia="仿宋_GB2312"/>
                <w:kern w:val="0"/>
                <w:sz w:val="24"/>
              </w:rPr>
            </w:pPr>
            <w:r>
              <w:rPr>
                <w:rFonts w:hint="eastAsia" w:hAnsi="宋体" w:eastAsia="仿宋_GB2312"/>
                <w:kern w:val="0"/>
                <w:sz w:val="24"/>
              </w:rPr>
              <w:t>　</w:t>
            </w:r>
          </w:p>
        </w:tc>
        <w:tc>
          <w:tcPr>
            <w:tcW w:w="1317" w:type="dxa"/>
            <w:vAlign w:val="center"/>
          </w:tcPr>
          <w:p>
            <w:pPr>
              <w:widowControl/>
              <w:jc w:val="left"/>
              <w:rPr>
                <w:rFonts w:eastAsia="仿宋_GB2312"/>
                <w:kern w:val="0"/>
                <w:sz w:val="24"/>
              </w:rPr>
            </w:pPr>
            <w:r>
              <w:rPr>
                <w:rFonts w:hint="eastAsia" w:hAnsi="宋体" w:eastAsia="仿宋_GB2312"/>
                <w:kern w:val="0"/>
                <w:sz w:val="24"/>
              </w:rPr>
              <w:t>　</w:t>
            </w:r>
          </w:p>
        </w:tc>
        <w:tc>
          <w:tcPr>
            <w:tcW w:w="1103" w:type="dxa"/>
            <w:vAlign w:val="center"/>
          </w:tcPr>
          <w:p>
            <w:pPr>
              <w:widowControl/>
              <w:jc w:val="left"/>
              <w:rPr>
                <w:rFonts w:eastAsia="仿宋_GB2312"/>
                <w:kern w:val="0"/>
                <w:sz w:val="24"/>
              </w:rPr>
            </w:pPr>
            <w:r>
              <w:rPr>
                <w:rFonts w:hint="eastAsia" w:hAnsi="宋体" w:eastAsia="仿宋_GB2312"/>
                <w:kern w:val="0"/>
                <w:sz w:val="24"/>
              </w:rPr>
              <w:t>　</w:t>
            </w:r>
          </w:p>
        </w:tc>
        <w:tc>
          <w:tcPr>
            <w:tcW w:w="1359" w:type="dxa"/>
            <w:vAlign w:val="center"/>
          </w:tcPr>
          <w:p>
            <w:pPr>
              <w:widowControl/>
              <w:jc w:val="left"/>
              <w:rPr>
                <w:rFonts w:eastAsia="仿宋_GB2312"/>
                <w:kern w:val="0"/>
                <w:sz w:val="24"/>
              </w:rPr>
            </w:pPr>
            <w:r>
              <w:rPr>
                <w:rFonts w:hint="eastAsia" w:hAnsi="宋体" w:eastAsia="仿宋_GB2312"/>
                <w:kern w:val="0"/>
                <w:sz w:val="24"/>
              </w:rPr>
              <w:t>　</w:t>
            </w:r>
          </w:p>
        </w:tc>
        <w:tc>
          <w:tcPr>
            <w:tcW w:w="1125" w:type="dxa"/>
            <w:vAlign w:val="center"/>
          </w:tcPr>
          <w:p>
            <w:pPr>
              <w:widowControl/>
              <w:jc w:val="left"/>
              <w:rPr>
                <w:rFonts w:eastAsia="仿宋_GB2312"/>
                <w:kern w:val="0"/>
                <w:sz w:val="24"/>
              </w:rPr>
            </w:pPr>
            <w:r>
              <w:rPr>
                <w:rFonts w:hint="eastAsia" w:hAnsi="宋体" w:eastAsia="仿宋_GB2312"/>
                <w:kern w:val="0"/>
                <w:sz w:val="24"/>
              </w:rPr>
              <w:t>　</w:t>
            </w:r>
          </w:p>
        </w:tc>
        <w:tc>
          <w:tcPr>
            <w:tcW w:w="1551" w:type="dxa"/>
            <w:vAlign w:val="center"/>
          </w:tcPr>
          <w:p>
            <w:pPr>
              <w:widowControl/>
              <w:jc w:val="left"/>
              <w:rPr>
                <w:rFonts w:eastAsia="仿宋_GB2312"/>
                <w:kern w:val="0"/>
                <w:sz w:val="24"/>
              </w:rPr>
            </w:pPr>
            <w:r>
              <w:rPr>
                <w:rFonts w:hint="eastAsia" w:hAnsi="宋体"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390" w:type="dxa"/>
            <w:vAlign w:val="center"/>
          </w:tcPr>
          <w:p>
            <w:pPr>
              <w:widowControl/>
              <w:jc w:val="center"/>
              <w:rPr>
                <w:rFonts w:eastAsia="仿宋_GB2312"/>
                <w:kern w:val="0"/>
                <w:sz w:val="24"/>
              </w:rPr>
            </w:pPr>
            <w:r>
              <w:rPr>
                <w:rFonts w:hint="eastAsia" w:hAnsi="宋体" w:eastAsia="仿宋_GB2312"/>
                <w:kern w:val="0"/>
                <w:sz w:val="24"/>
              </w:rPr>
              <w:t>　</w:t>
            </w:r>
          </w:p>
        </w:tc>
        <w:tc>
          <w:tcPr>
            <w:tcW w:w="1333" w:type="dxa"/>
            <w:vAlign w:val="center"/>
          </w:tcPr>
          <w:p>
            <w:pPr>
              <w:widowControl/>
              <w:jc w:val="left"/>
              <w:rPr>
                <w:rFonts w:eastAsia="仿宋_GB2312"/>
                <w:kern w:val="0"/>
                <w:sz w:val="24"/>
              </w:rPr>
            </w:pPr>
            <w:r>
              <w:rPr>
                <w:rFonts w:hint="eastAsia" w:hAnsi="宋体" w:eastAsia="仿宋_GB2312"/>
                <w:kern w:val="0"/>
                <w:sz w:val="24"/>
              </w:rPr>
              <w:t>　</w:t>
            </w:r>
          </w:p>
        </w:tc>
        <w:tc>
          <w:tcPr>
            <w:tcW w:w="1382" w:type="dxa"/>
            <w:vAlign w:val="center"/>
          </w:tcPr>
          <w:p>
            <w:pPr>
              <w:widowControl/>
              <w:jc w:val="left"/>
              <w:rPr>
                <w:rFonts w:eastAsia="仿宋_GB2312"/>
                <w:kern w:val="0"/>
                <w:sz w:val="24"/>
              </w:rPr>
            </w:pPr>
            <w:r>
              <w:rPr>
                <w:rFonts w:hint="eastAsia" w:hAnsi="宋体" w:eastAsia="仿宋_GB2312"/>
                <w:kern w:val="0"/>
                <w:sz w:val="24"/>
              </w:rPr>
              <w:t>　</w:t>
            </w:r>
          </w:p>
        </w:tc>
        <w:tc>
          <w:tcPr>
            <w:tcW w:w="1317" w:type="dxa"/>
            <w:vAlign w:val="center"/>
          </w:tcPr>
          <w:p>
            <w:pPr>
              <w:widowControl/>
              <w:jc w:val="left"/>
              <w:rPr>
                <w:rFonts w:eastAsia="仿宋_GB2312"/>
                <w:kern w:val="0"/>
                <w:sz w:val="24"/>
              </w:rPr>
            </w:pPr>
            <w:r>
              <w:rPr>
                <w:rFonts w:hint="eastAsia" w:hAnsi="宋体" w:eastAsia="仿宋_GB2312"/>
                <w:kern w:val="0"/>
                <w:sz w:val="24"/>
              </w:rPr>
              <w:t>　</w:t>
            </w:r>
          </w:p>
        </w:tc>
        <w:tc>
          <w:tcPr>
            <w:tcW w:w="1103" w:type="dxa"/>
            <w:vAlign w:val="center"/>
          </w:tcPr>
          <w:p>
            <w:pPr>
              <w:widowControl/>
              <w:jc w:val="left"/>
              <w:rPr>
                <w:rFonts w:eastAsia="仿宋_GB2312"/>
                <w:kern w:val="0"/>
                <w:sz w:val="24"/>
              </w:rPr>
            </w:pPr>
            <w:r>
              <w:rPr>
                <w:rFonts w:hint="eastAsia" w:hAnsi="宋体" w:eastAsia="仿宋_GB2312"/>
                <w:kern w:val="0"/>
                <w:sz w:val="24"/>
              </w:rPr>
              <w:t>　</w:t>
            </w:r>
          </w:p>
        </w:tc>
        <w:tc>
          <w:tcPr>
            <w:tcW w:w="1359" w:type="dxa"/>
            <w:vAlign w:val="center"/>
          </w:tcPr>
          <w:p>
            <w:pPr>
              <w:widowControl/>
              <w:jc w:val="left"/>
              <w:rPr>
                <w:rFonts w:eastAsia="仿宋_GB2312"/>
                <w:kern w:val="0"/>
                <w:sz w:val="24"/>
              </w:rPr>
            </w:pPr>
            <w:r>
              <w:rPr>
                <w:rFonts w:hint="eastAsia" w:hAnsi="宋体" w:eastAsia="仿宋_GB2312"/>
                <w:kern w:val="0"/>
                <w:sz w:val="24"/>
              </w:rPr>
              <w:t>　</w:t>
            </w:r>
          </w:p>
        </w:tc>
        <w:tc>
          <w:tcPr>
            <w:tcW w:w="1125" w:type="dxa"/>
            <w:vAlign w:val="center"/>
          </w:tcPr>
          <w:p>
            <w:pPr>
              <w:widowControl/>
              <w:jc w:val="left"/>
              <w:rPr>
                <w:rFonts w:eastAsia="仿宋_GB2312"/>
                <w:kern w:val="0"/>
                <w:sz w:val="24"/>
              </w:rPr>
            </w:pPr>
            <w:r>
              <w:rPr>
                <w:rFonts w:hint="eastAsia" w:hAnsi="宋体" w:eastAsia="仿宋_GB2312"/>
                <w:kern w:val="0"/>
                <w:sz w:val="24"/>
              </w:rPr>
              <w:t>　</w:t>
            </w:r>
          </w:p>
        </w:tc>
        <w:tc>
          <w:tcPr>
            <w:tcW w:w="1551" w:type="dxa"/>
            <w:vAlign w:val="center"/>
          </w:tcPr>
          <w:p>
            <w:pPr>
              <w:widowControl/>
              <w:jc w:val="left"/>
              <w:rPr>
                <w:rFonts w:eastAsia="仿宋_GB2312"/>
                <w:kern w:val="0"/>
                <w:sz w:val="24"/>
              </w:rPr>
            </w:pPr>
            <w:r>
              <w:rPr>
                <w:rFonts w:hint="eastAsia" w:hAnsi="宋体"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90" w:type="dxa"/>
            <w:vAlign w:val="center"/>
          </w:tcPr>
          <w:p>
            <w:pPr>
              <w:widowControl/>
              <w:jc w:val="center"/>
              <w:rPr>
                <w:rFonts w:eastAsia="仿宋_GB2312"/>
                <w:kern w:val="0"/>
                <w:sz w:val="24"/>
              </w:rPr>
            </w:pPr>
            <w:r>
              <w:rPr>
                <w:rFonts w:hint="eastAsia" w:hAnsi="宋体" w:eastAsia="仿宋_GB2312"/>
                <w:kern w:val="0"/>
                <w:sz w:val="24"/>
              </w:rPr>
              <w:t>　</w:t>
            </w:r>
          </w:p>
        </w:tc>
        <w:tc>
          <w:tcPr>
            <w:tcW w:w="1333" w:type="dxa"/>
            <w:vAlign w:val="center"/>
          </w:tcPr>
          <w:p>
            <w:pPr>
              <w:widowControl/>
              <w:jc w:val="left"/>
              <w:rPr>
                <w:rFonts w:eastAsia="仿宋_GB2312"/>
                <w:kern w:val="0"/>
                <w:sz w:val="24"/>
              </w:rPr>
            </w:pPr>
            <w:r>
              <w:rPr>
                <w:rFonts w:hint="eastAsia" w:hAnsi="宋体" w:eastAsia="仿宋_GB2312"/>
                <w:kern w:val="0"/>
                <w:sz w:val="24"/>
              </w:rPr>
              <w:t>　</w:t>
            </w:r>
          </w:p>
        </w:tc>
        <w:tc>
          <w:tcPr>
            <w:tcW w:w="1382" w:type="dxa"/>
            <w:vAlign w:val="center"/>
          </w:tcPr>
          <w:p>
            <w:pPr>
              <w:widowControl/>
              <w:jc w:val="left"/>
              <w:rPr>
                <w:rFonts w:eastAsia="仿宋_GB2312"/>
                <w:kern w:val="0"/>
                <w:sz w:val="24"/>
              </w:rPr>
            </w:pPr>
            <w:r>
              <w:rPr>
                <w:rFonts w:hint="eastAsia" w:hAnsi="宋体" w:eastAsia="仿宋_GB2312"/>
                <w:kern w:val="0"/>
                <w:sz w:val="24"/>
              </w:rPr>
              <w:t>　</w:t>
            </w:r>
          </w:p>
        </w:tc>
        <w:tc>
          <w:tcPr>
            <w:tcW w:w="1317" w:type="dxa"/>
            <w:vAlign w:val="center"/>
          </w:tcPr>
          <w:p>
            <w:pPr>
              <w:widowControl/>
              <w:jc w:val="left"/>
              <w:rPr>
                <w:rFonts w:eastAsia="仿宋_GB2312"/>
                <w:kern w:val="0"/>
                <w:sz w:val="24"/>
              </w:rPr>
            </w:pPr>
            <w:r>
              <w:rPr>
                <w:rFonts w:hint="eastAsia" w:hAnsi="宋体" w:eastAsia="仿宋_GB2312"/>
                <w:kern w:val="0"/>
                <w:sz w:val="24"/>
              </w:rPr>
              <w:t>　</w:t>
            </w:r>
          </w:p>
        </w:tc>
        <w:tc>
          <w:tcPr>
            <w:tcW w:w="1103" w:type="dxa"/>
            <w:vAlign w:val="center"/>
          </w:tcPr>
          <w:p>
            <w:pPr>
              <w:widowControl/>
              <w:jc w:val="left"/>
              <w:rPr>
                <w:rFonts w:eastAsia="仿宋_GB2312"/>
                <w:kern w:val="0"/>
                <w:sz w:val="24"/>
              </w:rPr>
            </w:pPr>
            <w:r>
              <w:rPr>
                <w:rFonts w:hint="eastAsia" w:hAnsi="宋体" w:eastAsia="仿宋_GB2312"/>
                <w:kern w:val="0"/>
                <w:sz w:val="24"/>
              </w:rPr>
              <w:t>　</w:t>
            </w:r>
          </w:p>
        </w:tc>
        <w:tc>
          <w:tcPr>
            <w:tcW w:w="1359" w:type="dxa"/>
            <w:vAlign w:val="center"/>
          </w:tcPr>
          <w:p>
            <w:pPr>
              <w:widowControl/>
              <w:jc w:val="left"/>
              <w:rPr>
                <w:rFonts w:eastAsia="仿宋_GB2312"/>
                <w:kern w:val="0"/>
                <w:sz w:val="24"/>
              </w:rPr>
            </w:pPr>
            <w:r>
              <w:rPr>
                <w:rFonts w:hint="eastAsia" w:hAnsi="宋体" w:eastAsia="仿宋_GB2312"/>
                <w:kern w:val="0"/>
                <w:sz w:val="24"/>
              </w:rPr>
              <w:t>　</w:t>
            </w:r>
          </w:p>
        </w:tc>
        <w:tc>
          <w:tcPr>
            <w:tcW w:w="1125" w:type="dxa"/>
            <w:vAlign w:val="center"/>
          </w:tcPr>
          <w:p>
            <w:pPr>
              <w:widowControl/>
              <w:jc w:val="left"/>
              <w:rPr>
                <w:rFonts w:eastAsia="仿宋_GB2312"/>
                <w:kern w:val="0"/>
                <w:sz w:val="24"/>
              </w:rPr>
            </w:pPr>
            <w:r>
              <w:rPr>
                <w:rFonts w:hint="eastAsia" w:hAnsi="宋体" w:eastAsia="仿宋_GB2312"/>
                <w:kern w:val="0"/>
                <w:sz w:val="24"/>
              </w:rPr>
              <w:t>　</w:t>
            </w:r>
          </w:p>
        </w:tc>
        <w:tc>
          <w:tcPr>
            <w:tcW w:w="1551" w:type="dxa"/>
            <w:vAlign w:val="center"/>
          </w:tcPr>
          <w:p>
            <w:pPr>
              <w:widowControl/>
              <w:jc w:val="left"/>
              <w:rPr>
                <w:rFonts w:eastAsia="仿宋_GB2312"/>
                <w:kern w:val="0"/>
                <w:sz w:val="24"/>
              </w:rPr>
            </w:pPr>
            <w:r>
              <w:rPr>
                <w:rFonts w:hint="eastAsia" w:hAnsi="宋体" w:eastAsia="仿宋_GB2312"/>
                <w:kern w:val="0"/>
                <w:sz w:val="24"/>
              </w:rPr>
              <w:t>　</w:t>
            </w:r>
          </w:p>
        </w:tc>
      </w:tr>
    </w:tbl>
    <w:p>
      <w:pPr>
        <w:widowControl/>
        <w:jc w:val="left"/>
        <w:rPr>
          <w:rFonts w:eastAsia="仿宋_GB2312"/>
          <w:kern w:val="0"/>
          <w:sz w:val="24"/>
        </w:rPr>
      </w:pPr>
      <w:r>
        <w:rPr>
          <w:rFonts w:hint="eastAsia" w:hAnsi="宋体" w:eastAsia="仿宋_GB2312"/>
          <w:kern w:val="0"/>
          <w:sz w:val="24"/>
        </w:rPr>
        <w:t>注：本表反映部门本年度政府性基金预算财政拨款收入、支出及结转和结余情况。</w:t>
      </w:r>
    </w:p>
    <w:p>
      <w:pPr>
        <w:widowControl/>
        <w:jc w:val="left"/>
        <w:rPr>
          <w:rFonts w:eastAsia="仿宋_GB2312"/>
          <w:kern w:val="0"/>
          <w:sz w:val="24"/>
        </w:rPr>
      </w:pPr>
    </w:p>
    <w:p>
      <w:pPr>
        <w:widowControl/>
        <w:numPr>
          <w:ilvl w:val="0"/>
          <w:numId w:val="1"/>
        </w:numPr>
        <w:spacing w:line="600" w:lineRule="exact"/>
        <w:ind w:left="0" w:leftChars="0" w:firstLine="0" w:firstLineChars="0"/>
        <w:jc w:val="center"/>
        <w:rPr>
          <w:rFonts w:hint="eastAsia" w:eastAsia="黑体"/>
          <w:bCs/>
          <w:kern w:val="0"/>
          <w:sz w:val="32"/>
          <w:szCs w:val="32"/>
        </w:rPr>
      </w:pPr>
      <w:r>
        <w:rPr>
          <w:rFonts w:eastAsia="黑体"/>
          <w:bCs/>
          <w:kern w:val="0"/>
          <w:sz w:val="32"/>
          <w:szCs w:val="32"/>
        </w:rPr>
        <w:t xml:space="preserve"> </w:t>
      </w:r>
      <w:r>
        <w:rPr>
          <w:rFonts w:hint="eastAsia" w:eastAsia="黑体"/>
          <w:bCs/>
          <w:kern w:val="0"/>
          <w:sz w:val="32"/>
          <w:szCs w:val="32"/>
        </w:rPr>
        <w:t>泸阳镇</w:t>
      </w:r>
      <w:r>
        <w:rPr>
          <w:rFonts w:eastAsia="黑体"/>
          <w:bCs/>
          <w:kern w:val="0"/>
          <w:sz w:val="32"/>
          <w:szCs w:val="32"/>
        </w:rPr>
        <w:t>2017</w:t>
      </w:r>
      <w:r>
        <w:rPr>
          <w:rFonts w:hint="eastAsia" w:eastAsia="黑体"/>
          <w:bCs/>
          <w:kern w:val="0"/>
          <w:sz w:val="32"/>
          <w:szCs w:val="32"/>
        </w:rPr>
        <w:t>年度部门决算情况说明</w:t>
      </w:r>
    </w:p>
    <w:p>
      <w:pPr>
        <w:widowControl/>
        <w:numPr>
          <w:numId w:val="0"/>
        </w:numPr>
        <w:spacing w:line="600" w:lineRule="exact"/>
        <w:ind w:leftChars="0"/>
        <w:jc w:val="both"/>
        <w:rPr>
          <w:rFonts w:hint="eastAsia" w:eastAsia="黑体"/>
          <w:bCs/>
          <w:kern w:val="0"/>
          <w:sz w:val="32"/>
          <w:szCs w:val="32"/>
        </w:rPr>
      </w:pPr>
    </w:p>
    <w:p>
      <w:pPr>
        <w:widowControl/>
        <w:spacing w:line="600" w:lineRule="exact"/>
        <w:ind w:firstLine="643" w:firstLineChars="200"/>
        <w:rPr>
          <w:rFonts w:eastAsia="仿宋_GB2312"/>
          <w:b/>
          <w:bCs/>
          <w:kern w:val="0"/>
          <w:sz w:val="32"/>
          <w:szCs w:val="32"/>
        </w:rPr>
      </w:pPr>
      <w:r>
        <w:rPr>
          <w:rFonts w:hint="eastAsia" w:eastAsia="仿宋_GB2312"/>
          <w:b/>
          <w:bCs/>
          <w:kern w:val="0"/>
          <w:sz w:val="32"/>
          <w:szCs w:val="32"/>
        </w:rPr>
        <w:t>一、收入支出决算总体情况说明</w:t>
      </w:r>
    </w:p>
    <w:p>
      <w:pPr>
        <w:widowControl/>
        <w:spacing w:line="600" w:lineRule="exact"/>
        <w:ind w:firstLine="640" w:firstLineChars="200"/>
        <w:rPr>
          <w:rFonts w:eastAsia="仿宋_GB2312"/>
          <w:b/>
          <w:bCs/>
          <w:kern w:val="0"/>
          <w:sz w:val="32"/>
          <w:szCs w:val="32"/>
        </w:rPr>
      </w:pPr>
      <w:r>
        <w:rPr>
          <w:rFonts w:hint="eastAsia" w:eastAsia="仿宋_GB2312"/>
          <w:kern w:val="0"/>
          <w:sz w:val="32"/>
          <w:szCs w:val="32"/>
        </w:rPr>
        <w:t>本镇今年收入决算总计为</w:t>
      </w:r>
      <w:r>
        <w:rPr>
          <w:rFonts w:eastAsia="仿宋_GB2312"/>
          <w:kern w:val="0"/>
          <w:sz w:val="32"/>
          <w:szCs w:val="32"/>
        </w:rPr>
        <w:t>2821.44</w:t>
      </w:r>
      <w:r>
        <w:rPr>
          <w:rFonts w:hint="eastAsia" w:eastAsia="仿宋_GB2312"/>
          <w:kern w:val="0"/>
          <w:sz w:val="32"/>
          <w:szCs w:val="32"/>
        </w:rPr>
        <w:t>万元，支出决算总计为</w:t>
      </w:r>
      <w:r>
        <w:rPr>
          <w:rFonts w:eastAsia="仿宋_GB2312"/>
          <w:kern w:val="0"/>
          <w:sz w:val="32"/>
          <w:szCs w:val="32"/>
        </w:rPr>
        <w:t>2821.44</w:t>
      </w:r>
      <w:r>
        <w:rPr>
          <w:rFonts w:hint="eastAsia" w:eastAsia="仿宋_GB2312"/>
          <w:kern w:val="0"/>
          <w:sz w:val="32"/>
          <w:szCs w:val="32"/>
        </w:rPr>
        <w:t>万元，与上年度收入决算数：</w:t>
      </w:r>
      <w:r>
        <w:rPr>
          <w:rFonts w:eastAsia="仿宋_GB2312"/>
          <w:kern w:val="0"/>
          <w:sz w:val="32"/>
          <w:szCs w:val="32"/>
        </w:rPr>
        <w:t>2613.22</w:t>
      </w:r>
      <w:r>
        <w:rPr>
          <w:rFonts w:hint="eastAsia" w:eastAsia="仿宋_GB2312"/>
          <w:kern w:val="0"/>
          <w:sz w:val="32"/>
          <w:szCs w:val="32"/>
        </w:rPr>
        <w:t>万元，支出决算数</w:t>
      </w:r>
      <w:r>
        <w:rPr>
          <w:rFonts w:eastAsia="仿宋_GB2312"/>
          <w:kern w:val="0"/>
          <w:sz w:val="32"/>
          <w:szCs w:val="32"/>
        </w:rPr>
        <w:t>2613.22</w:t>
      </w:r>
      <w:r>
        <w:rPr>
          <w:rFonts w:hint="eastAsia" w:eastAsia="仿宋_GB2312"/>
          <w:kern w:val="0"/>
          <w:sz w:val="32"/>
          <w:szCs w:val="32"/>
        </w:rPr>
        <w:t>万元比较有所增加为</w:t>
      </w:r>
      <w:r>
        <w:rPr>
          <w:rFonts w:eastAsia="仿宋_GB2312"/>
          <w:kern w:val="0"/>
          <w:sz w:val="32"/>
          <w:szCs w:val="32"/>
        </w:rPr>
        <w:t>208.22</w:t>
      </w:r>
      <w:r>
        <w:rPr>
          <w:rFonts w:hint="eastAsia" w:eastAsia="仿宋_GB2312"/>
          <w:kern w:val="0"/>
          <w:sz w:val="32"/>
          <w:szCs w:val="32"/>
        </w:rPr>
        <w:t>万元，主要变动主要原因为：项目拨款及支出增加。（收、支总计与上年决算数比较及变动的主要原因说明）</w:t>
      </w:r>
    </w:p>
    <w:p>
      <w:pPr>
        <w:widowControl/>
        <w:spacing w:line="600" w:lineRule="exact"/>
        <w:ind w:firstLine="643" w:firstLineChars="200"/>
        <w:rPr>
          <w:rFonts w:eastAsia="仿宋_GB2312"/>
          <w:b/>
          <w:bCs/>
          <w:kern w:val="0"/>
          <w:sz w:val="32"/>
          <w:szCs w:val="32"/>
        </w:rPr>
      </w:pPr>
      <w:r>
        <w:rPr>
          <w:rFonts w:hint="eastAsia" w:eastAsia="仿宋_GB2312"/>
          <w:b/>
          <w:bCs/>
          <w:kern w:val="0"/>
          <w:sz w:val="32"/>
          <w:szCs w:val="32"/>
        </w:rPr>
        <w:t>二、收入决算情况说明</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本年各项收入为</w:t>
      </w:r>
      <w:r>
        <w:rPr>
          <w:rFonts w:eastAsia="仿宋_GB2312"/>
          <w:kern w:val="0"/>
          <w:sz w:val="32"/>
          <w:szCs w:val="32"/>
        </w:rPr>
        <w:t>1</w:t>
      </w:r>
      <w:r>
        <w:rPr>
          <w:rFonts w:hint="eastAsia" w:eastAsia="仿宋_GB2312"/>
          <w:kern w:val="0"/>
          <w:sz w:val="32"/>
          <w:szCs w:val="32"/>
        </w:rPr>
        <w:t>、一般公共服务收入</w:t>
      </w:r>
      <w:r>
        <w:rPr>
          <w:rFonts w:eastAsia="仿宋_GB2312"/>
          <w:kern w:val="0"/>
          <w:sz w:val="32"/>
          <w:szCs w:val="32"/>
        </w:rPr>
        <w:t xml:space="preserve"> 919.58</w:t>
      </w:r>
      <w:r>
        <w:rPr>
          <w:rFonts w:hint="eastAsia" w:eastAsia="仿宋_GB2312"/>
          <w:kern w:val="0"/>
          <w:sz w:val="32"/>
          <w:szCs w:val="32"/>
        </w:rPr>
        <w:t>万元，占比</w:t>
      </w:r>
      <w:r>
        <w:rPr>
          <w:rFonts w:eastAsia="仿宋_GB2312"/>
          <w:kern w:val="0"/>
          <w:sz w:val="32"/>
          <w:szCs w:val="32"/>
        </w:rPr>
        <w:t>32.5%</w:t>
      </w: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、文化体育与传媒收入</w:t>
      </w:r>
      <w:r>
        <w:rPr>
          <w:rFonts w:eastAsia="仿宋_GB2312"/>
          <w:kern w:val="0"/>
          <w:sz w:val="32"/>
          <w:szCs w:val="32"/>
        </w:rPr>
        <w:t>45</w:t>
      </w:r>
      <w:r>
        <w:rPr>
          <w:rFonts w:hint="eastAsia" w:eastAsia="仿宋_GB2312"/>
          <w:kern w:val="0"/>
          <w:sz w:val="32"/>
          <w:szCs w:val="32"/>
        </w:rPr>
        <w:t>万元，占比</w:t>
      </w:r>
      <w:r>
        <w:rPr>
          <w:rFonts w:eastAsia="仿宋_GB2312"/>
          <w:kern w:val="0"/>
          <w:sz w:val="32"/>
          <w:szCs w:val="32"/>
        </w:rPr>
        <w:t>2%</w:t>
      </w:r>
      <w:r>
        <w:rPr>
          <w:rFonts w:hint="eastAsia" w:eastAsia="仿宋_GB2312"/>
          <w:kern w:val="0"/>
          <w:sz w:val="32"/>
          <w:szCs w:val="32"/>
        </w:rPr>
        <w:t>；</w:t>
      </w:r>
      <w:r>
        <w:rPr>
          <w:rFonts w:eastAsia="仿宋_GB2312"/>
          <w:kern w:val="0"/>
          <w:sz w:val="32"/>
          <w:szCs w:val="32"/>
        </w:rPr>
        <w:t>3</w:t>
      </w:r>
      <w:r>
        <w:rPr>
          <w:rFonts w:hint="eastAsia" w:eastAsia="仿宋_GB2312"/>
          <w:kern w:val="0"/>
          <w:sz w:val="32"/>
          <w:szCs w:val="32"/>
        </w:rPr>
        <w:t>、医疗卫生与计划生育收入</w:t>
      </w:r>
      <w:r>
        <w:rPr>
          <w:rFonts w:eastAsia="仿宋_GB2312"/>
          <w:kern w:val="0"/>
          <w:sz w:val="32"/>
          <w:szCs w:val="32"/>
        </w:rPr>
        <w:t>221.34</w:t>
      </w:r>
      <w:r>
        <w:rPr>
          <w:rFonts w:hint="eastAsia" w:eastAsia="仿宋_GB2312"/>
          <w:kern w:val="0"/>
          <w:sz w:val="32"/>
          <w:szCs w:val="32"/>
        </w:rPr>
        <w:t>万元，占比</w:t>
      </w:r>
      <w:r>
        <w:rPr>
          <w:rFonts w:eastAsia="仿宋_GB2312"/>
          <w:kern w:val="0"/>
          <w:sz w:val="32"/>
          <w:szCs w:val="32"/>
        </w:rPr>
        <w:t>8%</w:t>
      </w:r>
      <w:r>
        <w:rPr>
          <w:rFonts w:hint="eastAsia" w:eastAsia="仿宋_GB2312"/>
          <w:kern w:val="0"/>
          <w:sz w:val="32"/>
          <w:szCs w:val="32"/>
        </w:rPr>
        <w:t>；</w:t>
      </w:r>
      <w:r>
        <w:rPr>
          <w:rFonts w:eastAsia="仿宋_GB2312"/>
          <w:kern w:val="0"/>
          <w:sz w:val="32"/>
          <w:szCs w:val="32"/>
        </w:rPr>
        <w:t>4</w:t>
      </w:r>
      <w:r>
        <w:rPr>
          <w:rFonts w:hint="eastAsia" w:eastAsia="仿宋_GB2312"/>
          <w:kern w:val="0"/>
          <w:sz w:val="32"/>
          <w:szCs w:val="32"/>
        </w:rPr>
        <w:t>、节能环保收入</w:t>
      </w:r>
      <w:r>
        <w:rPr>
          <w:rFonts w:eastAsia="仿宋_GB2312"/>
          <w:kern w:val="0"/>
          <w:sz w:val="32"/>
          <w:szCs w:val="32"/>
        </w:rPr>
        <w:t>43.52</w:t>
      </w:r>
      <w:r>
        <w:rPr>
          <w:rFonts w:hint="eastAsia" w:eastAsia="仿宋_GB2312"/>
          <w:kern w:val="0"/>
          <w:sz w:val="32"/>
          <w:szCs w:val="32"/>
        </w:rPr>
        <w:t>万元，占比</w:t>
      </w:r>
      <w:r>
        <w:rPr>
          <w:rFonts w:eastAsia="仿宋_GB2312"/>
          <w:kern w:val="0"/>
          <w:sz w:val="32"/>
          <w:szCs w:val="32"/>
        </w:rPr>
        <w:t>2%</w:t>
      </w:r>
      <w:r>
        <w:rPr>
          <w:rFonts w:hint="eastAsia" w:eastAsia="仿宋_GB2312"/>
          <w:kern w:val="0"/>
          <w:sz w:val="32"/>
          <w:szCs w:val="32"/>
        </w:rPr>
        <w:t>；</w:t>
      </w:r>
      <w:r>
        <w:rPr>
          <w:rFonts w:eastAsia="仿宋_GB2312"/>
          <w:kern w:val="0"/>
          <w:sz w:val="32"/>
          <w:szCs w:val="32"/>
        </w:rPr>
        <w:t>5</w:t>
      </w:r>
      <w:r>
        <w:rPr>
          <w:rFonts w:hint="eastAsia" w:eastAsia="仿宋_GB2312"/>
          <w:kern w:val="0"/>
          <w:sz w:val="32"/>
          <w:szCs w:val="32"/>
        </w:rPr>
        <w:t>、城乡社区收入</w:t>
      </w:r>
      <w:r>
        <w:rPr>
          <w:rFonts w:eastAsia="仿宋_GB2312"/>
          <w:kern w:val="0"/>
          <w:sz w:val="32"/>
          <w:szCs w:val="32"/>
        </w:rPr>
        <w:t>135.4</w:t>
      </w:r>
      <w:r>
        <w:rPr>
          <w:rFonts w:hint="eastAsia" w:eastAsia="仿宋_GB2312"/>
          <w:kern w:val="0"/>
          <w:sz w:val="32"/>
          <w:szCs w:val="32"/>
        </w:rPr>
        <w:t>万元，占比</w:t>
      </w:r>
      <w:r>
        <w:rPr>
          <w:rFonts w:eastAsia="仿宋_GB2312"/>
          <w:kern w:val="0"/>
          <w:sz w:val="32"/>
          <w:szCs w:val="32"/>
        </w:rPr>
        <w:t>5%</w:t>
      </w:r>
      <w:r>
        <w:rPr>
          <w:rFonts w:hint="eastAsia" w:eastAsia="仿宋_GB2312"/>
          <w:kern w:val="0"/>
          <w:sz w:val="32"/>
          <w:szCs w:val="32"/>
        </w:rPr>
        <w:t>；</w:t>
      </w:r>
      <w:r>
        <w:rPr>
          <w:rFonts w:eastAsia="仿宋_GB2312"/>
          <w:kern w:val="0"/>
          <w:sz w:val="32"/>
          <w:szCs w:val="32"/>
        </w:rPr>
        <w:t>6</w:t>
      </w:r>
      <w:r>
        <w:rPr>
          <w:rFonts w:hint="eastAsia" w:eastAsia="仿宋_GB2312"/>
          <w:kern w:val="0"/>
          <w:sz w:val="32"/>
          <w:szCs w:val="32"/>
        </w:rPr>
        <w:t>、农林水收入</w:t>
      </w:r>
      <w:r>
        <w:rPr>
          <w:rFonts w:eastAsia="仿宋_GB2312"/>
          <w:kern w:val="0"/>
          <w:sz w:val="32"/>
          <w:szCs w:val="32"/>
        </w:rPr>
        <w:t>952.66</w:t>
      </w:r>
      <w:r>
        <w:rPr>
          <w:rFonts w:hint="eastAsia" w:eastAsia="仿宋_GB2312"/>
          <w:kern w:val="0"/>
          <w:sz w:val="32"/>
          <w:szCs w:val="32"/>
        </w:rPr>
        <w:t>万元，占比</w:t>
      </w:r>
      <w:r>
        <w:rPr>
          <w:rFonts w:eastAsia="仿宋_GB2312"/>
          <w:kern w:val="0"/>
          <w:sz w:val="32"/>
          <w:szCs w:val="32"/>
        </w:rPr>
        <w:t>33.1%</w:t>
      </w:r>
      <w:r>
        <w:rPr>
          <w:rFonts w:hint="eastAsia" w:eastAsia="仿宋_GB2312"/>
          <w:kern w:val="0"/>
          <w:sz w:val="32"/>
          <w:szCs w:val="32"/>
        </w:rPr>
        <w:t>；</w:t>
      </w:r>
      <w:r>
        <w:rPr>
          <w:rFonts w:eastAsia="仿宋_GB2312"/>
          <w:kern w:val="0"/>
          <w:sz w:val="32"/>
          <w:szCs w:val="32"/>
        </w:rPr>
        <w:t>7</w:t>
      </w:r>
      <w:r>
        <w:rPr>
          <w:rFonts w:hint="eastAsia" w:eastAsia="仿宋_GB2312"/>
          <w:kern w:val="0"/>
          <w:sz w:val="32"/>
          <w:szCs w:val="32"/>
        </w:rPr>
        <w:t>、交通运输收入</w:t>
      </w:r>
      <w:r>
        <w:rPr>
          <w:rFonts w:eastAsia="仿宋_GB2312"/>
          <w:kern w:val="0"/>
          <w:sz w:val="32"/>
          <w:szCs w:val="32"/>
        </w:rPr>
        <w:t>20</w:t>
      </w:r>
      <w:r>
        <w:rPr>
          <w:rFonts w:hint="eastAsia" w:eastAsia="仿宋_GB2312"/>
          <w:kern w:val="0"/>
          <w:sz w:val="32"/>
          <w:szCs w:val="32"/>
        </w:rPr>
        <w:t>万元，占比</w:t>
      </w:r>
      <w:r>
        <w:rPr>
          <w:rFonts w:eastAsia="仿宋_GB2312"/>
          <w:kern w:val="0"/>
          <w:sz w:val="32"/>
          <w:szCs w:val="32"/>
        </w:rPr>
        <w:t>0.7%</w:t>
      </w:r>
      <w:r>
        <w:rPr>
          <w:rFonts w:hint="eastAsia" w:eastAsia="仿宋_GB2312"/>
          <w:kern w:val="0"/>
          <w:sz w:val="32"/>
          <w:szCs w:val="32"/>
        </w:rPr>
        <w:t>；</w:t>
      </w:r>
      <w:r>
        <w:rPr>
          <w:rFonts w:eastAsia="仿宋_GB2312"/>
          <w:kern w:val="0"/>
          <w:sz w:val="32"/>
          <w:szCs w:val="32"/>
        </w:rPr>
        <w:t>8</w:t>
      </w:r>
      <w:r>
        <w:rPr>
          <w:rFonts w:hint="eastAsia" w:eastAsia="仿宋_GB2312"/>
          <w:kern w:val="0"/>
          <w:sz w:val="32"/>
          <w:szCs w:val="32"/>
        </w:rPr>
        <w:t>、资源勘探信息收入</w:t>
      </w:r>
      <w:r>
        <w:rPr>
          <w:rFonts w:eastAsia="仿宋_GB2312"/>
          <w:kern w:val="0"/>
          <w:sz w:val="32"/>
          <w:szCs w:val="32"/>
        </w:rPr>
        <w:t>181.94</w:t>
      </w:r>
      <w:r>
        <w:rPr>
          <w:rFonts w:hint="eastAsia" w:eastAsia="仿宋_GB2312"/>
          <w:kern w:val="0"/>
          <w:sz w:val="32"/>
          <w:szCs w:val="32"/>
        </w:rPr>
        <w:t>万元，占比</w:t>
      </w:r>
      <w:r>
        <w:rPr>
          <w:rFonts w:eastAsia="仿宋_GB2312"/>
          <w:kern w:val="0"/>
          <w:sz w:val="32"/>
          <w:szCs w:val="32"/>
        </w:rPr>
        <w:t>6%</w:t>
      </w:r>
      <w:r>
        <w:rPr>
          <w:rFonts w:hint="eastAsia" w:eastAsia="仿宋_GB2312"/>
          <w:kern w:val="0"/>
          <w:sz w:val="32"/>
          <w:szCs w:val="32"/>
        </w:rPr>
        <w:t>；</w:t>
      </w:r>
      <w:r>
        <w:rPr>
          <w:rFonts w:eastAsia="仿宋_GB2312"/>
          <w:kern w:val="0"/>
          <w:sz w:val="32"/>
          <w:szCs w:val="32"/>
        </w:rPr>
        <w:t>9</w:t>
      </w:r>
      <w:r>
        <w:rPr>
          <w:rFonts w:hint="eastAsia" w:eastAsia="仿宋_GB2312"/>
          <w:kern w:val="0"/>
          <w:sz w:val="32"/>
          <w:szCs w:val="32"/>
        </w:rPr>
        <w:t>、国土海洋气象收入</w:t>
      </w:r>
      <w:r>
        <w:rPr>
          <w:rFonts w:eastAsia="仿宋_GB2312"/>
          <w:kern w:val="0"/>
          <w:sz w:val="32"/>
          <w:szCs w:val="32"/>
        </w:rPr>
        <w:t>9.5</w:t>
      </w:r>
      <w:r>
        <w:rPr>
          <w:rFonts w:hint="eastAsia" w:eastAsia="仿宋_GB2312"/>
          <w:kern w:val="0"/>
          <w:sz w:val="32"/>
          <w:szCs w:val="32"/>
        </w:rPr>
        <w:t>万元，占比</w:t>
      </w:r>
      <w:r>
        <w:rPr>
          <w:rFonts w:eastAsia="仿宋_GB2312"/>
          <w:kern w:val="0"/>
          <w:sz w:val="32"/>
          <w:szCs w:val="32"/>
        </w:rPr>
        <w:t>0.3%</w:t>
      </w:r>
      <w:r>
        <w:rPr>
          <w:rFonts w:hint="eastAsia" w:eastAsia="仿宋_GB2312"/>
          <w:kern w:val="0"/>
          <w:sz w:val="32"/>
          <w:szCs w:val="32"/>
        </w:rPr>
        <w:t>；</w:t>
      </w:r>
      <w:r>
        <w:rPr>
          <w:rFonts w:eastAsia="仿宋_GB2312"/>
          <w:kern w:val="0"/>
          <w:sz w:val="32"/>
          <w:szCs w:val="32"/>
        </w:rPr>
        <w:t>10</w:t>
      </w:r>
      <w:r>
        <w:rPr>
          <w:rFonts w:hint="eastAsia" w:eastAsia="仿宋_GB2312"/>
          <w:kern w:val="0"/>
          <w:sz w:val="32"/>
          <w:szCs w:val="32"/>
        </w:rPr>
        <w:t>、社会保障和就业收入</w:t>
      </w:r>
      <w:r>
        <w:rPr>
          <w:rFonts w:eastAsia="仿宋_GB2312"/>
          <w:kern w:val="0"/>
          <w:sz w:val="32"/>
          <w:szCs w:val="32"/>
        </w:rPr>
        <w:t>251.5</w:t>
      </w:r>
      <w:r>
        <w:rPr>
          <w:rFonts w:hint="eastAsia" w:eastAsia="仿宋_GB2312"/>
          <w:kern w:val="0"/>
          <w:sz w:val="32"/>
          <w:szCs w:val="32"/>
        </w:rPr>
        <w:t>万元，占比</w:t>
      </w:r>
      <w:r>
        <w:rPr>
          <w:rFonts w:eastAsia="仿宋_GB2312"/>
          <w:kern w:val="0"/>
          <w:sz w:val="32"/>
          <w:szCs w:val="32"/>
        </w:rPr>
        <w:t>9%</w:t>
      </w:r>
      <w:r>
        <w:rPr>
          <w:rFonts w:hint="eastAsia" w:eastAsia="仿宋_GB2312"/>
          <w:kern w:val="0"/>
          <w:sz w:val="32"/>
          <w:szCs w:val="32"/>
        </w:rPr>
        <w:t>；</w:t>
      </w:r>
      <w:r>
        <w:rPr>
          <w:rFonts w:eastAsia="仿宋_GB2312"/>
          <w:kern w:val="0"/>
          <w:sz w:val="32"/>
          <w:szCs w:val="32"/>
        </w:rPr>
        <w:t>11</w:t>
      </w:r>
      <w:r>
        <w:rPr>
          <w:rFonts w:hint="eastAsia" w:eastAsia="仿宋_GB2312"/>
          <w:kern w:val="0"/>
          <w:sz w:val="32"/>
          <w:szCs w:val="32"/>
        </w:rPr>
        <w:t>、其他收入</w:t>
      </w:r>
      <w:r>
        <w:rPr>
          <w:rFonts w:eastAsia="仿宋_GB2312"/>
          <w:kern w:val="0"/>
          <w:sz w:val="32"/>
          <w:szCs w:val="32"/>
        </w:rPr>
        <w:t>41</w:t>
      </w:r>
      <w:r>
        <w:rPr>
          <w:rFonts w:hint="eastAsia" w:eastAsia="仿宋_GB2312"/>
          <w:kern w:val="0"/>
          <w:sz w:val="32"/>
          <w:szCs w:val="32"/>
        </w:rPr>
        <w:t>万元，占比</w:t>
      </w:r>
      <w:r>
        <w:rPr>
          <w:rFonts w:eastAsia="仿宋_GB2312"/>
          <w:kern w:val="0"/>
          <w:sz w:val="32"/>
          <w:szCs w:val="32"/>
        </w:rPr>
        <w:t>1.4%</w:t>
      </w:r>
      <w:r>
        <w:rPr>
          <w:rFonts w:hint="eastAsia" w:eastAsia="仿宋_GB2312"/>
          <w:kern w:val="0"/>
          <w:sz w:val="32"/>
          <w:szCs w:val="32"/>
        </w:rPr>
        <w:t>。</w:t>
      </w:r>
    </w:p>
    <w:p>
      <w:pPr>
        <w:widowControl/>
        <w:spacing w:line="600" w:lineRule="exact"/>
        <w:ind w:firstLine="643" w:firstLineChars="200"/>
        <w:rPr>
          <w:rFonts w:eastAsia="仿宋_GB2312"/>
          <w:b/>
          <w:bCs/>
          <w:kern w:val="0"/>
          <w:sz w:val="32"/>
          <w:szCs w:val="32"/>
        </w:rPr>
      </w:pPr>
      <w:r>
        <w:rPr>
          <w:rFonts w:hint="eastAsia" w:eastAsia="仿宋_GB2312"/>
          <w:b/>
          <w:bCs/>
          <w:kern w:val="0"/>
          <w:sz w:val="32"/>
          <w:szCs w:val="32"/>
        </w:rPr>
        <w:t>三、支出决算情况说明</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本年各项支出为</w:t>
      </w:r>
      <w:r>
        <w:rPr>
          <w:rFonts w:eastAsia="仿宋_GB2312"/>
          <w:kern w:val="0"/>
          <w:sz w:val="32"/>
          <w:szCs w:val="32"/>
        </w:rPr>
        <w:t>1</w:t>
      </w:r>
      <w:r>
        <w:rPr>
          <w:rFonts w:hint="eastAsia" w:eastAsia="仿宋_GB2312"/>
          <w:kern w:val="0"/>
          <w:sz w:val="32"/>
          <w:szCs w:val="32"/>
        </w:rPr>
        <w:t>、一般公共服务支出</w:t>
      </w:r>
      <w:r>
        <w:rPr>
          <w:rFonts w:eastAsia="仿宋_GB2312"/>
          <w:kern w:val="0"/>
          <w:sz w:val="32"/>
          <w:szCs w:val="32"/>
        </w:rPr>
        <w:t xml:space="preserve"> 919.58</w:t>
      </w:r>
      <w:r>
        <w:rPr>
          <w:rFonts w:hint="eastAsia" w:eastAsia="仿宋_GB2312"/>
          <w:kern w:val="0"/>
          <w:sz w:val="32"/>
          <w:szCs w:val="32"/>
        </w:rPr>
        <w:t>万元，占比</w:t>
      </w:r>
      <w:r>
        <w:rPr>
          <w:rFonts w:eastAsia="仿宋_GB2312"/>
          <w:kern w:val="0"/>
          <w:sz w:val="32"/>
          <w:szCs w:val="32"/>
        </w:rPr>
        <w:t>32.5%</w:t>
      </w: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、文化体育与传媒支出</w:t>
      </w:r>
      <w:r>
        <w:rPr>
          <w:rFonts w:eastAsia="仿宋_GB2312"/>
          <w:kern w:val="0"/>
          <w:sz w:val="32"/>
          <w:szCs w:val="32"/>
        </w:rPr>
        <w:t>45</w:t>
      </w:r>
      <w:r>
        <w:rPr>
          <w:rFonts w:hint="eastAsia" w:eastAsia="仿宋_GB2312"/>
          <w:kern w:val="0"/>
          <w:sz w:val="32"/>
          <w:szCs w:val="32"/>
        </w:rPr>
        <w:t>万元，占比</w:t>
      </w:r>
      <w:r>
        <w:rPr>
          <w:rFonts w:eastAsia="仿宋_GB2312"/>
          <w:kern w:val="0"/>
          <w:sz w:val="32"/>
          <w:szCs w:val="32"/>
        </w:rPr>
        <w:t>2%</w:t>
      </w:r>
      <w:r>
        <w:rPr>
          <w:rFonts w:hint="eastAsia" w:eastAsia="仿宋_GB2312"/>
          <w:kern w:val="0"/>
          <w:sz w:val="32"/>
          <w:szCs w:val="32"/>
        </w:rPr>
        <w:t>；</w:t>
      </w:r>
      <w:r>
        <w:rPr>
          <w:rFonts w:eastAsia="仿宋_GB2312"/>
          <w:kern w:val="0"/>
          <w:sz w:val="32"/>
          <w:szCs w:val="32"/>
        </w:rPr>
        <w:t>3</w:t>
      </w:r>
      <w:r>
        <w:rPr>
          <w:rFonts w:hint="eastAsia" w:eastAsia="仿宋_GB2312"/>
          <w:kern w:val="0"/>
          <w:sz w:val="32"/>
          <w:szCs w:val="32"/>
        </w:rPr>
        <w:t>、医疗卫生与计划生育支出</w:t>
      </w:r>
      <w:r>
        <w:rPr>
          <w:rFonts w:eastAsia="仿宋_GB2312"/>
          <w:kern w:val="0"/>
          <w:sz w:val="32"/>
          <w:szCs w:val="32"/>
        </w:rPr>
        <w:t>221.34</w:t>
      </w:r>
      <w:r>
        <w:rPr>
          <w:rFonts w:hint="eastAsia" w:eastAsia="仿宋_GB2312"/>
          <w:kern w:val="0"/>
          <w:sz w:val="32"/>
          <w:szCs w:val="32"/>
        </w:rPr>
        <w:t>万元，占比</w:t>
      </w:r>
      <w:r>
        <w:rPr>
          <w:rFonts w:eastAsia="仿宋_GB2312"/>
          <w:kern w:val="0"/>
          <w:sz w:val="32"/>
          <w:szCs w:val="32"/>
        </w:rPr>
        <w:t>8%</w:t>
      </w:r>
      <w:r>
        <w:rPr>
          <w:rFonts w:hint="eastAsia" w:eastAsia="仿宋_GB2312"/>
          <w:kern w:val="0"/>
          <w:sz w:val="32"/>
          <w:szCs w:val="32"/>
        </w:rPr>
        <w:t>；</w:t>
      </w:r>
      <w:r>
        <w:rPr>
          <w:rFonts w:eastAsia="仿宋_GB2312"/>
          <w:kern w:val="0"/>
          <w:sz w:val="32"/>
          <w:szCs w:val="32"/>
        </w:rPr>
        <w:t>4</w:t>
      </w:r>
      <w:r>
        <w:rPr>
          <w:rFonts w:hint="eastAsia" w:eastAsia="仿宋_GB2312"/>
          <w:kern w:val="0"/>
          <w:sz w:val="32"/>
          <w:szCs w:val="32"/>
        </w:rPr>
        <w:t>、节能环保支出</w:t>
      </w:r>
      <w:r>
        <w:rPr>
          <w:rFonts w:eastAsia="仿宋_GB2312"/>
          <w:kern w:val="0"/>
          <w:sz w:val="32"/>
          <w:szCs w:val="32"/>
        </w:rPr>
        <w:t>43.52</w:t>
      </w:r>
      <w:r>
        <w:rPr>
          <w:rFonts w:hint="eastAsia" w:eastAsia="仿宋_GB2312"/>
          <w:kern w:val="0"/>
          <w:sz w:val="32"/>
          <w:szCs w:val="32"/>
        </w:rPr>
        <w:t>万元，占比</w:t>
      </w:r>
      <w:r>
        <w:rPr>
          <w:rFonts w:eastAsia="仿宋_GB2312"/>
          <w:kern w:val="0"/>
          <w:sz w:val="32"/>
          <w:szCs w:val="32"/>
        </w:rPr>
        <w:t>2%</w:t>
      </w:r>
      <w:r>
        <w:rPr>
          <w:rFonts w:hint="eastAsia" w:eastAsia="仿宋_GB2312"/>
          <w:kern w:val="0"/>
          <w:sz w:val="32"/>
          <w:szCs w:val="32"/>
        </w:rPr>
        <w:t>；</w:t>
      </w:r>
      <w:r>
        <w:rPr>
          <w:rFonts w:eastAsia="仿宋_GB2312"/>
          <w:kern w:val="0"/>
          <w:sz w:val="32"/>
          <w:szCs w:val="32"/>
        </w:rPr>
        <w:t>5</w:t>
      </w:r>
      <w:r>
        <w:rPr>
          <w:rFonts w:hint="eastAsia" w:eastAsia="仿宋_GB2312"/>
          <w:kern w:val="0"/>
          <w:sz w:val="32"/>
          <w:szCs w:val="32"/>
        </w:rPr>
        <w:t>、城乡社区支出</w:t>
      </w:r>
      <w:r>
        <w:rPr>
          <w:rFonts w:eastAsia="仿宋_GB2312"/>
          <w:kern w:val="0"/>
          <w:sz w:val="32"/>
          <w:szCs w:val="32"/>
        </w:rPr>
        <w:t>135.4</w:t>
      </w:r>
      <w:r>
        <w:rPr>
          <w:rFonts w:hint="eastAsia" w:eastAsia="仿宋_GB2312"/>
          <w:kern w:val="0"/>
          <w:sz w:val="32"/>
          <w:szCs w:val="32"/>
        </w:rPr>
        <w:t>万元，占比</w:t>
      </w:r>
      <w:r>
        <w:rPr>
          <w:rFonts w:eastAsia="仿宋_GB2312"/>
          <w:kern w:val="0"/>
          <w:sz w:val="32"/>
          <w:szCs w:val="32"/>
        </w:rPr>
        <w:t>5%</w:t>
      </w:r>
      <w:r>
        <w:rPr>
          <w:rFonts w:hint="eastAsia" w:eastAsia="仿宋_GB2312"/>
          <w:kern w:val="0"/>
          <w:sz w:val="32"/>
          <w:szCs w:val="32"/>
        </w:rPr>
        <w:t>；</w:t>
      </w:r>
      <w:r>
        <w:rPr>
          <w:rFonts w:eastAsia="仿宋_GB2312"/>
          <w:kern w:val="0"/>
          <w:sz w:val="32"/>
          <w:szCs w:val="32"/>
        </w:rPr>
        <w:t>6</w:t>
      </w:r>
      <w:r>
        <w:rPr>
          <w:rFonts w:hint="eastAsia" w:eastAsia="仿宋_GB2312"/>
          <w:kern w:val="0"/>
          <w:sz w:val="32"/>
          <w:szCs w:val="32"/>
        </w:rPr>
        <w:t>、农林水支出</w:t>
      </w:r>
      <w:r>
        <w:rPr>
          <w:rFonts w:eastAsia="仿宋_GB2312"/>
          <w:kern w:val="0"/>
          <w:sz w:val="32"/>
          <w:szCs w:val="32"/>
        </w:rPr>
        <w:t>952.66</w:t>
      </w:r>
      <w:r>
        <w:rPr>
          <w:rFonts w:hint="eastAsia" w:eastAsia="仿宋_GB2312"/>
          <w:kern w:val="0"/>
          <w:sz w:val="32"/>
          <w:szCs w:val="32"/>
        </w:rPr>
        <w:t>万元，占比</w:t>
      </w:r>
      <w:r>
        <w:rPr>
          <w:rFonts w:eastAsia="仿宋_GB2312"/>
          <w:kern w:val="0"/>
          <w:sz w:val="32"/>
          <w:szCs w:val="32"/>
        </w:rPr>
        <w:t>33.1%</w:t>
      </w:r>
      <w:r>
        <w:rPr>
          <w:rFonts w:hint="eastAsia" w:eastAsia="仿宋_GB2312"/>
          <w:kern w:val="0"/>
          <w:sz w:val="32"/>
          <w:szCs w:val="32"/>
        </w:rPr>
        <w:t>；</w:t>
      </w:r>
      <w:r>
        <w:rPr>
          <w:rFonts w:eastAsia="仿宋_GB2312"/>
          <w:kern w:val="0"/>
          <w:sz w:val="32"/>
          <w:szCs w:val="32"/>
        </w:rPr>
        <w:t>7</w:t>
      </w:r>
      <w:r>
        <w:rPr>
          <w:rFonts w:hint="eastAsia" w:eastAsia="仿宋_GB2312"/>
          <w:kern w:val="0"/>
          <w:sz w:val="32"/>
          <w:szCs w:val="32"/>
        </w:rPr>
        <w:t>、交通运输支出</w:t>
      </w:r>
      <w:r>
        <w:rPr>
          <w:rFonts w:eastAsia="仿宋_GB2312"/>
          <w:kern w:val="0"/>
          <w:sz w:val="32"/>
          <w:szCs w:val="32"/>
        </w:rPr>
        <w:t>20</w:t>
      </w:r>
      <w:r>
        <w:rPr>
          <w:rFonts w:hint="eastAsia" w:eastAsia="仿宋_GB2312"/>
          <w:kern w:val="0"/>
          <w:sz w:val="32"/>
          <w:szCs w:val="32"/>
        </w:rPr>
        <w:t>万元，占比</w:t>
      </w:r>
      <w:r>
        <w:rPr>
          <w:rFonts w:eastAsia="仿宋_GB2312"/>
          <w:kern w:val="0"/>
          <w:sz w:val="32"/>
          <w:szCs w:val="32"/>
        </w:rPr>
        <w:t>0.7%</w:t>
      </w:r>
      <w:r>
        <w:rPr>
          <w:rFonts w:hint="eastAsia" w:eastAsia="仿宋_GB2312"/>
          <w:kern w:val="0"/>
          <w:sz w:val="32"/>
          <w:szCs w:val="32"/>
        </w:rPr>
        <w:t>；</w:t>
      </w:r>
      <w:r>
        <w:rPr>
          <w:rFonts w:eastAsia="仿宋_GB2312"/>
          <w:kern w:val="0"/>
          <w:sz w:val="32"/>
          <w:szCs w:val="32"/>
        </w:rPr>
        <w:t>8</w:t>
      </w:r>
      <w:r>
        <w:rPr>
          <w:rFonts w:hint="eastAsia" w:eastAsia="仿宋_GB2312"/>
          <w:kern w:val="0"/>
          <w:sz w:val="32"/>
          <w:szCs w:val="32"/>
        </w:rPr>
        <w:t>、资源勘探信息支出</w:t>
      </w:r>
      <w:r>
        <w:rPr>
          <w:rFonts w:eastAsia="仿宋_GB2312"/>
          <w:kern w:val="0"/>
          <w:sz w:val="32"/>
          <w:szCs w:val="32"/>
        </w:rPr>
        <w:t>181.94</w:t>
      </w:r>
      <w:r>
        <w:rPr>
          <w:rFonts w:hint="eastAsia" w:eastAsia="仿宋_GB2312"/>
          <w:kern w:val="0"/>
          <w:sz w:val="32"/>
          <w:szCs w:val="32"/>
        </w:rPr>
        <w:t>万元，占比</w:t>
      </w:r>
      <w:r>
        <w:rPr>
          <w:rFonts w:eastAsia="仿宋_GB2312"/>
          <w:kern w:val="0"/>
          <w:sz w:val="32"/>
          <w:szCs w:val="32"/>
        </w:rPr>
        <w:t>6%</w:t>
      </w:r>
      <w:r>
        <w:rPr>
          <w:rFonts w:hint="eastAsia" w:eastAsia="仿宋_GB2312"/>
          <w:kern w:val="0"/>
          <w:sz w:val="32"/>
          <w:szCs w:val="32"/>
        </w:rPr>
        <w:t>；</w:t>
      </w:r>
      <w:r>
        <w:rPr>
          <w:rFonts w:eastAsia="仿宋_GB2312"/>
          <w:kern w:val="0"/>
          <w:sz w:val="32"/>
          <w:szCs w:val="32"/>
        </w:rPr>
        <w:t>9</w:t>
      </w:r>
      <w:r>
        <w:rPr>
          <w:rFonts w:hint="eastAsia" w:eastAsia="仿宋_GB2312"/>
          <w:kern w:val="0"/>
          <w:sz w:val="32"/>
          <w:szCs w:val="32"/>
        </w:rPr>
        <w:t>、国土海洋气象支出</w:t>
      </w:r>
      <w:r>
        <w:rPr>
          <w:rFonts w:eastAsia="仿宋_GB2312"/>
          <w:kern w:val="0"/>
          <w:sz w:val="32"/>
          <w:szCs w:val="32"/>
        </w:rPr>
        <w:t>9.5</w:t>
      </w:r>
      <w:r>
        <w:rPr>
          <w:rFonts w:hint="eastAsia" w:eastAsia="仿宋_GB2312"/>
          <w:kern w:val="0"/>
          <w:sz w:val="32"/>
          <w:szCs w:val="32"/>
        </w:rPr>
        <w:t>万元，占比</w:t>
      </w:r>
      <w:r>
        <w:rPr>
          <w:rFonts w:eastAsia="仿宋_GB2312"/>
          <w:kern w:val="0"/>
          <w:sz w:val="32"/>
          <w:szCs w:val="32"/>
        </w:rPr>
        <w:t>0.3%</w:t>
      </w:r>
      <w:r>
        <w:rPr>
          <w:rFonts w:hint="eastAsia" w:eastAsia="仿宋_GB2312"/>
          <w:kern w:val="0"/>
          <w:sz w:val="32"/>
          <w:szCs w:val="32"/>
        </w:rPr>
        <w:t>；</w:t>
      </w:r>
      <w:r>
        <w:rPr>
          <w:rFonts w:eastAsia="仿宋_GB2312"/>
          <w:kern w:val="0"/>
          <w:sz w:val="32"/>
          <w:szCs w:val="32"/>
        </w:rPr>
        <w:t>10</w:t>
      </w:r>
      <w:r>
        <w:rPr>
          <w:rFonts w:hint="eastAsia" w:eastAsia="仿宋_GB2312"/>
          <w:kern w:val="0"/>
          <w:sz w:val="32"/>
          <w:szCs w:val="32"/>
        </w:rPr>
        <w:t>、社会保障和就业支出</w:t>
      </w:r>
      <w:r>
        <w:rPr>
          <w:rFonts w:eastAsia="仿宋_GB2312"/>
          <w:kern w:val="0"/>
          <w:sz w:val="32"/>
          <w:szCs w:val="32"/>
        </w:rPr>
        <w:t>251.5</w:t>
      </w:r>
      <w:r>
        <w:rPr>
          <w:rFonts w:hint="eastAsia" w:eastAsia="仿宋_GB2312"/>
          <w:kern w:val="0"/>
          <w:sz w:val="32"/>
          <w:szCs w:val="32"/>
        </w:rPr>
        <w:t>万元，占比</w:t>
      </w:r>
      <w:r>
        <w:rPr>
          <w:rFonts w:eastAsia="仿宋_GB2312"/>
          <w:kern w:val="0"/>
          <w:sz w:val="32"/>
          <w:szCs w:val="32"/>
        </w:rPr>
        <w:t>9%</w:t>
      </w:r>
      <w:r>
        <w:rPr>
          <w:rFonts w:hint="eastAsia" w:eastAsia="仿宋_GB2312"/>
          <w:kern w:val="0"/>
          <w:sz w:val="32"/>
          <w:szCs w:val="32"/>
        </w:rPr>
        <w:t>；</w:t>
      </w:r>
      <w:r>
        <w:rPr>
          <w:rFonts w:eastAsia="仿宋_GB2312"/>
          <w:kern w:val="0"/>
          <w:sz w:val="32"/>
          <w:szCs w:val="32"/>
        </w:rPr>
        <w:t>11</w:t>
      </w:r>
      <w:r>
        <w:rPr>
          <w:rFonts w:hint="eastAsia" w:eastAsia="仿宋_GB2312"/>
          <w:kern w:val="0"/>
          <w:sz w:val="32"/>
          <w:szCs w:val="32"/>
        </w:rPr>
        <w:t>、其他支出</w:t>
      </w:r>
      <w:r>
        <w:rPr>
          <w:rFonts w:eastAsia="仿宋_GB2312"/>
          <w:kern w:val="0"/>
          <w:sz w:val="32"/>
          <w:szCs w:val="32"/>
        </w:rPr>
        <w:t>41</w:t>
      </w:r>
      <w:r>
        <w:rPr>
          <w:rFonts w:hint="eastAsia" w:eastAsia="仿宋_GB2312"/>
          <w:kern w:val="0"/>
          <w:sz w:val="32"/>
          <w:szCs w:val="32"/>
        </w:rPr>
        <w:t>万元，占比</w:t>
      </w:r>
      <w:r>
        <w:rPr>
          <w:rFonts w:eastAsia="仿宋_GB2312"/>
          <w:kern w:val="0"/>
          <w:sz w:val="32"/>
          <w:szCs w:val="32"/>
        </w:rPr>
        <w:t>1.4%</w:t>
      </w:r>
      <w:r>
        <w:rPr>
          <w:rFonts w:hint="eastAsia" w:eastAsia="仿宋_GB2312"/>
          <w:kern w:val="0"/>
          <w:sz w:val="32"/>
          <w:szCs w:val="32"/>
        </w:rPr>
        <w:t>。</w:t>
      </w:r>
    </w:p>
    <w:p>
      <w:pPr>
        <w:widowControl/>
        <w:spacing w:line="600" w:lineRule="exact"/>
        <w:ind w:firstLine="640" w:firstLineChars="200"/>
        <w:rPr>
          <w:rFonts w:eastAsia="仿宋_GB2312"/>
          <w:kern w:val="0"/>
          <w:sz w:val="32"/>
          <w:szCs w:val="32"/>
        </w:rPr>
      </w:pPr>
    </w:p>
    <w:p>
      <w:pPr>
        <w:widowControl/>
        <w:spacing w:line="600" w:lineRule="exact"/>
        <w:ind w:firstLine="643" w:firstLineChars="200"/>
        <w:rPr>
          <w:rFonts w:eastAsia="仿宋_GB2312"/>
          <w:b/>
          <w:bCs/>
          <w:kern w:val="0"/>
          <w:sz w:val="32"/>
          <w:szCs w:val="32"/>
        </w:rPr>
      </w:pPr>
      <w:r>
        <w:rPr>
          <w:rFonts w:hint="eastAsia" w:eastAsia="仿宋_GB2312"/>
          <w:b/>
          <w:bCs/>
          <w:kern w:val="0"/>
          <w:sz w:val="32"/>
          <w:szCs w:val="32"/>
        </w:rPr>
        <w:t>四、财政拨款收入支出决算总体情况说明</w:t>
      </w:r>
    </w:p>
    <w:p>
      <w:pPr>
        <w:widowControl/>
        <w:spacing w:line="600" w:lineRule="exact"/>
        <w:rPr>
          <w:rFonts w:eastAsia="仿宋_GB2312"/>
          <w:kern w:val="0"/>
          <w:sz w:val="32"/>
          <w:szCs w:val="32"/>
        </w:rPr>
      </w:pPr>
      <w:r>
        <w:rPr>
          <w:rFonts w:hint="eastAsia" w:eastAsia="仿宋_GB2312"/>
          <w:kern w:val="0"/>
          <w:sz w:val="32"/>
          <w:szCs w:val="32"/>
        </w:rPr>
        <w:t>本年一般公共预算财政拨款收入为</w:t>
      </w:r>
      <w:r>
        <w:rPr>
          <w:rFonts w:eastAsia="仿宋_GB2312"/>
          <w:kern w:val="0"/>
          <w:sz w:val="32"/>
          <w:szCs w:val="32"/>
        </w:rPr>
        <w:t>2754.73</w:t>
      </w:r>
      <w:r>
        <w:rPr>
          <w:rFonts w:hint="eastAsia" w:eastAsia="仿宋_GB2312"/>
          <w:kern w:val="0"/>
          <w:sz w:val="32"/>
          <w:szCs w:val="32"/>
        </w:rPr>
        <w:t>万元、政府性基金预算财政拨款收入为</w:t>
      </w:r>
      <w:r>
        <w:rPr>
          <w:rFonts w:eastAsia="仿宋_GB2312"/>
          <w:kern w:val="0"/>
          <w:sz w:val="32"/>
          <w:szCs w:val="32"/>
        </w:rPr>
        <w:t>66.71</w:t>
      </w:r>
      <w:r>
        <w:rPr>
          <w:rFonts w:hint="eastAsia" w:eastAsia="仿宋_GB2312"/>
          <w:kern w:val="0"/>
          <w:sz w:val="32"/>
          <w:szCs w:val="32"/>
        </w:rPr>
        <w:t>万元，一般公共预算财政拨款支出为</w:t>
      </w:r>
      <w:r>
        <w:rPr>
          <w:rFonts w:eastAsia="仿宋_GB2312"/>
          <w:kern w:val="0"/>
          <w:sz w:val="32"/>
          <w:szCs w:val="32"/>
        </w:rPr>
        <w:t>2754.73</w:t>
      </w:r>
      <w:r>
        <w:rPr>
          <w:rFonts w:hint="eastAsia" w:eastAsia="仿宋_GB2312"/>
          <w:kern w:val="0"/>
          <w:sz w:val="32"/>
          <w:szCs w:val="32"/>
        </w:rPr>
        <w:t>万元、政府性基金预算财政拨款为</w:t>
      </w:r>
      <w:r>
        <w:rPr>
          <w:rFonts w:eastAsia="仿宋_GB2312"/>
          <w:kern w:val="0"/>
          <w:sz w:val="32"/>
          <w:szCs w:val="32"/>
        </w:rPr>
        <w:t>66.71</w:t>
      </w:r>
      <w:r>
        <w:rPr>
          <w:rFonts w:hint="eastAsia" w:eastAsia="仿宋_GB2312"/>
          <w:kern w:val="0"/>
          <w:sz w:val="32"/>
          <w:szCs w:val="32"/>
        </w:rPr>
        <w:t>万元；与上年决算数比较增加了</w:t>
      </w:r>
      <w:r>
        <w:rPr>
          <w:rFonts w:eastAsia="仿宋_GB2312"/>
          <w:kern w:val="0"/>
          <w:sz w:val="32"/>
          <w:szCs w:val="32"/>
        </w:rPr>
        <w:t>208.22</w:t>
      </w:r>
      <w:r>
        <w:rPr>
          <w:rFonts w:hint="eastAsia" w:eastAsia="仿宋_GB2312"/>
          <w:kern w:val="0"/>
          <w:sz w:val="32"/>
          <w:szCs w:val="32"/>
        </w:rPr>
        <w:t>万元，主要为项目拨款及支出增加。</w:t>
      </w:r>
    </w:p>
    <w:p>
      <w:pPr>
        <w:widowControl/>
        <w:spacing w:line="600" w:lineRule="exact"/>
        <w:ind w:firstLine="643" w:firstLineChars="200"/>
        <w:rPr>
          <w:rFonts w:eastAsia="仿宋_GB2312"/>
          <w:b/>
          <w:bCs/>
          <w:kern w:val="0"/>
          <w:sz w:val="32"/>
          <w:szCs w:val="32"/>
        </w:rPr>
      </w:pPr>
      <w:r>
        <w:rPr>
          <w:rFonts w:hint="eastAsia" w:eastAsia="仿宋_GB2312"/>
          <w:b/>
          <w:bCs/>
          <w:kern w:val="0"/>
          <w:sz w:val="32"/>
          <w:szCs w:val="32"/>
        </w:rPr>
        <w:t>五、一般公共预算财政拨款支出决算情况说明</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（一）财政拨款支出决算总体情况。</w:t>
      </w:r>
    </w:p>
    <w:p>
      <w:pPr>
        <w:widowControl/>
        <w:spacing w:line="600" w:lineRule="exact"/>
        <w:rPr>
          <w:rFonts w:eastAsia="仿宋_GB2312"/>
          <w:kern w:val="0"/>
          <w:sz w:val="32"/>
          <w:szCs w:val="32"/>
        </w:rPr>
      </w:pPr>
      <w:r>
        <w:rPr>
          <w:rFonts w:hint="eastAsia" w:eastAsia="仿宋_GB2312"/>
          <w:kern w:val="0"/>
          <w:sz w:val="32"/>
          <w:szCs w:val="32"/>
        </w:rPr>
        <w:t>财政拨款本年支出数为</w:t>
      </w:r>
      <w:r>
        <w:rPr>
          <w:rFonts w:eastAsia="仿宋_GB2312"/>
          <w:kern w:val="0"/>
          <w:sz w:val="32"/>
          <w:szCs w:val="32"/>
        </w:rPr>
        <w:t>2754.73</w:t>
      </w:r>
      <w:r>
        <w:rPr>
          <w:rFonts w:hint="eastAsia" w:eastAsia="仿宋_GB2312"/>
          <w:kern w:val="0"/>
          <w:sz w:val="32"/>
          <w:szCs w:val="32"/>
        </w:rPr>
        <w:t>万元，占本年支出比重的</w:t>
      </w:r>
      <w:r>
        <w:rPr>
          <w:rFonts w:eastAsia="仿宋_GB2312"/>
          <w:kern w:val="0"/>
          <w:sz w:val="32"/>
          <w:szCs w:val="32"/>
        </w:rPr>
        <w:t>97%</w:t>
      </w:r>
      <w:r>
        <w:rPr>
          <w:rFonts w:hint="eastAsia" w:eastAsia="仿宋_GB2312"/>
          <w:kern w:val="0"/>
          <w:sz w:val="32"/>
          <w:szCs w:val="32"/>
        </w:rPr>
        <w:t>，与上年财政拨款决算数</w:t>
      </w:r>
      <w:r>
        <w:rPr>
          <w:rFonts w:eastAsia="仿宋_GB2312"/>
          <w:kern w:val="0"/>
          <w:sz w:val="32"/>
          <w:szCs w:val="32"/>
        </w:rPr>
        <w:t>2487.92</w:t>
      </w:r>
      <w:r>
        <w:rPr>
          <w:rFonts w:hint="eastAsia" w:eastAsia="仿宋_GB2312"/>
          <w:kern w:val="0"/>
          <w:sz w:val="32"/>
          <w:szCs w:val="32"/>
        </w:rPr>
        <w:t>万元相比增加了</w:t>
      </w:r>
      <w:r>
        <w:rPr>
          <w:rFonts w:eastAsia="仿宋_GB2312"/>
          <w:kern w:val="0"/>
          <w:sz w:val="32"/>
          <w:szCs w:val="32"/>
        </w:rPr>
        <w:t>266.81</w:t>
      </w:r>
      <w:r>
        <w:rPr>
          <w:rFonts w:hint="eastAsia" w:eastAsia="仿宋_GB2312"/>
          <w:kern w:val="0"/>
          <w:sz w:val="32"/>
          <w:szCs w:val="32"/>
        </w:rPr>
        <w:t>万元，主要变动原因为项目拨款增加了。</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（二）财政拨款支出决算结构情况。</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一般公共预算财政拨款支出结构情况为</w:t>
      </w:r>
      <w:r>
        <w:rPr>
          <w:rFonts w:eastAsia="仿宋_GB2312"/>
          <w:kern w:val="0"/>
          <w:sz w:val="32"/>
          <w:szCs w:val="32"/>
        </w:rPr>
        <w:t>1</w:t>
      </w:r>
      <w:r>
        <w:rPr>
          <w:rFonts w:hint="eastAsia" w:eastAsia="仿宋_GB2312"/>
          <w:kern w:val="0"/>
          <w:sz w:val="32"/>
          <w:szCs w:val="32"/>
        </w:rPr>
        <w:t>、一般公共服务支出</w:t>
      </w:r>
      <w:r>
        <w:rPr>
          <w:rFonts w:eastAsia="仿宋_GB2312"/>
          <w:kern w:val="0"/>
          <w:sz w:val="32"/>
          <w:szCs w:val="32"/>
        </w:rPr>
        <w:t xml:space="preserve"> 919.58</w:t>
      </w:r>
      <w:r>
        <w:rPr>
          <w:rFonts w:hint="eastAsia" w:eastAsia="仿宋_GB2312"/>
          <w:kern w:val="0"/>
          <w:sz w:val="32"/>
          <w:szCs w:val="32"/>
        </w:rPr>
        <w:t>万元，占比</w:t>
      </w:r>
      <w:r>
        <w:rPr>
          <w:rFonts w:eastAsia="仿宋_GB2312"/>
          <w:kern w:val="0"/>
          <w:sz w:val="32"/>
          <w:szCs w:val="32"/>
        </w:rPr>
        <w:t>33.4%</w:t>
      </w: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、文化体育与传媒支出</w:t>
      </w:r>
      <w:r>
        <w:rPr>
          <w:rFonts w:eastAsia="仿宋_GB2312"/>
          <w:kern w:val="0"/>
          <w:sz w:val="32"/>
          <w:szCs w:val="32"/>
        </w:rPr>
        <w:t>45</w:t>
      </w:r>
      <w:r>
        <w:rPr>
          <w:rFonts w:hint="eastAsia" w:eastAsia="仿宋_GB2312"/>
          <w:kern w:val="0"/>
          <w:sz w:val="32"/>
          <w:szCs w:val="32"/>
        </w:rPr>
        <w:t>万元，占比</w:t>
      </w:r>
      <w:r>
        <w:rPr>
          <w:rFonts w:eastAsia="仿宋_GB2312"/>
          <w:kern w:val="0"/>
          <w:sz w:val="32"/>
          <w:szCs w:val="32"/>
        </w:rPr>
        <w:t>1.6%</w:t>
      </w:r>
      <w:r>
        <w:rPr>
          <w:rFonts w:hint="eastAsia" w:eastAsia="仿宋_GB2312"/>
          <w:kern w:val="0"/>
          <w:sz w:val="32"/>
          <w:szCs w:val="32"/>
        </w:rPr>
        <w:t>；</w:t>
      </w:r>
      <w:r>
        <w:rPr>
          <w:rFonts w:eastAsia="仿宋_GB2312"/>
          <w:kern w:val="0"/>
          <w:sz w:val="32"/>
          <w:szCs w:val="32"/>
        </w:rPr>
        <w:t>3</w:t>
      </w:r>
      <w:r>
        <w:rPr>
          <w:rFonts w:hint="eastAsia" w:eastAsia="仿宋_GB2312"/>
          <w:kern w:val="0"/>
          <w:sz w:val="32"/>
          <w:szCs w:val="32"/>
        </w:rPr>
        <w:t>、医疗卫生与计划生育支出</w:t>
      </w:r>
      <w:r>
        <w:rPr>
          <w:rFonts w:eastAsia="仿宋_GB2312"/>
          <w:kern w:val="0"/>
          <w:sz w:val="32"/>
          <w:szCs w:val="32"/>
        </w:rPr>
        <w:t>221.34</w:t>
      </w:r>
      <w:r>
        <w:rPr>
          <w:rFonts w:hint="eastAsia" w:eastAsia="仿宋_GB2312"/>
          <w:kern w:val="0"/>
          <w:sz w:val="32"/>
          <w:szCs w:val="32"/>
        </w:rPr>
        <w:t>万元，占比</w:t>
      </w:r>
      <w:r>
        <w:rPr>
          <w:rFonts w:eastAsia="仿宋_GB2312"/>
          <w:kern w:val="0"/>
          <w:sz w:val="32"/>
          <w:szCs w:val="32"/>
        </w:rPr>
        <w:t>8.1%</w:t>
      </w:r>
      <w:r>
        <w:rPr>
          <w:rFonts w:hint="eastAsia" w:eastAsia="仿宋_GB2312"/>
          <w:kern w:val="0"/>
          <w:sz w:val="32"/>
          <w:szCs w:val="32"/>
        </w:rPr>
        <w:t>；</w:t>
      </w:r>
      <w:r>
        <w:rPr>
          <w:rFonts w:eastAsia="仿宋_GB2312"/>
          <w:kern w:val="0"/>
          <w:sz w:val="32"/>
          <w:szCs w:val="32"/>
        </w:rPr>
        <w:t>4</w:t>
      </w:r>
      <w:r>
        <w:rPr>
          <w:rFonts w:hint="eastAsia" w:eastAsia="仿宋_GB2312"/>
          <w:kern w:val="0"/>
          <w:sz w:val="32"/>
          <w:szCs w:val="32"/>
        </w:rPr>
        <w:t>、节能环保支出</w:t>
      </w:r>
      <w:r>
        <w:rPr>
          <w:rFonts w:eastAsia="仿宋_GB2312"/>
          <w:kern w:val="0"/>
          <w:sz w:val="32"/>
          <w:szCs w:val="32"/>
        </w:rPr>
        <w:t>43.52</w:t>
      </w:r>
      <w:r>
        <w:rPr>
          <w:rFonts w:hint="eastAsia" w:eastAsia="仿宋_GB2312"/>
          <w:kern w:val="0"/>
          <w:sz w:val="32"/>
          <w:szCs w:val="32"/>
        </w:rPr>
        <w:t>万元，占比</w:t>
      </w:r>
      <w:r>
        <w:rPr>
          <w:rFonts w:eastAsia="仿宋_GB2312"/>
          <w:kern w:val="0"/>
          <w:sz w:val="32"/>
          <w:szCs w:val="32"/>
        </w:rPr>
        <w:t>1.5%</w:t>
      </w:r>
      <w:r>
        <w:rPr>
          <w:rFonts w:hint="eastAsia" w:eastAsia="仿宋_GB2312"/>
          <w:kern w:val="0"/>
          <w:sz w:val="32"/>
          <w:szCs w:val="32"/>
        </w:rPr>
        <w:t>；</w:t>
      </w:r>
      <w:r>
        <w:rPr>
          <w:rFonts w:eastAsia="仿宋_GB2312"/>
          <w:kern w:val="0"/>
          <w:sz w:val="32"/>
          <w:szCs w:val="32"/>
        </w:rPr>
        <w:t>5</w:t>
      </w:r>
      <w:r>
        <w:rPr>
          <w:rFonts w:hint="eastAsia" w:eastAsia="仿宋_GB2312"/>
          <w:kern w:val="0"/>
          <w:sz w:val="32"/>
          <w:szCs w:val="32"/>
        </w:rPr>
        <w:t>、城乡社区支出</w:t>
      </w:r>
      <w:r>
        <w:rPr>
          <w:rFonts w:eastAsia="仿宋_GB2312"/>
          <w:kern w:val="0"/>
          <w:sz w:val="32"/>
          <w:szCs w:val="32"/>
        </w:rPr>
        <w:t>109.69</w:t>
      </w:r>
      <w:r>
        <w:rPr>
          <w:rFonts w:hint="eastAsia" w:eastAsia="仿宋_GB2312"/>
          <w:kern w:val="0"/>
          <w:sz w:val="32"/>
          <w:szCs w:val="32"/>
        </w:rPr>
        <w:t>万元，占比</w:t>
      </w:r>
      <w:r>
        <w:rPr>
          <w:rFonts w:eastAsia="仿宋_GB2312"/>
          <w:kern w:val="0"/>
          <w:sz w:val="32"/>
          <w:szCs w:val="32"/>
        </w:rPr>
        <w:t>4%</w:t>
      </w:r>
      <w:r>
        <w:rPr>
          <w:rFonts w:hint="eastAsia" w:eastAsia="仿宋_GB2312"/>
          <w:kern w:val="0"/>
          <w:sz w:val="32"/>
          <w:szCs w:val="32"/>
        </w:rPr>
        <w:t>；</w:t>
      </w:r>
      <w:r>
        <w:rPr>
          <w:rFonts w:eastAsia="仿宋_GB2312"/>
          <w:kern w:val="0"/>
          <w:sz w:val="32"/>
          <w:szCs w:val="32"/>
        </w:rPr>
        <w:t>6</w:t>
      </w:r>
      <w:r>
        <w:rPr>
          <w:rFonts w:hint="eastAsia" w:eastAsia="仿宋_GB2312"/>
          <w:kern w:val="0"/>
          <w:sz w:val="32"/>
          <w:szCs w:val="32"/>
        </w:rPr>
        <w:t>、农林水支出</w:t>
      </w:r>
      <w:r>
        <w:rPr>
          <w:rFonts w:eastAsia="仿宋_GB2312"/>
          <w:kern w:val="0"/>
          <w:sz w:val="32"/>
          <w:szCs w:val="32"/>
        </w:rPr>
        <w:t>952.66</w:t>
      </w:r>
      <w:r>
        <w:rPr>
          <w:rFonts w:hint="eastAsia" w:eastAsia="仿宋_GB2312"/>
          <w:kern w:val="0"/>
          <w:sz w:val="32"/>
          <w:szCs w:val="32"/>
        </w:rPr>
        <w:t>万元，占比</w:t>
      </w:r>
      <w:r>
        <w:rPr>
          <w:rFonts w:eastAsia="仿宋_GB2312"/>
          <w:kern w:val="0"/>
          <w:sz w:val="32"/>
          <w:szCs w:val="32"/>
        </w:rPr>
        <w:t>34.7%</w:t>
      </w:r>
      <w:r>
        <w:rPr>
          <w:rFonts w:hint="eastAsia" w:eastAsia="仿宋_GB2312"/>
          <w:kern w:val="0"/>
          <w:sz w:val="32"/>
          <w:szCs w:val="32"/>
        </w:rPr>
        <w:t>；</w:t>
      </w:r>
      <w:r>
        <w:rPr>
          <w:rFonts w:eastAsia="仿宋_GB2312"/>
          <w:kern w:val="0"/>
          <w:sz w:val="32"/>
          <w:szCs w:val="32"/>
        </w:rPr>
        <w:t>7</w:t>
      </w:r>
      <w:r>
        <w:rPr>
          <w:rFonts w:hint="eastAsia" w:eastAsia="仿宋_GB2312"/>
          <w:kern w:val="0"/>
          <w:sz w:val="32"/>
          <w:szCs w:val="32"/>
        </w:rPr>
        <w:t>、交通运输支出</w:t>
      </w:r>
      <w:r>
        <w:rPr>
          <w:rFonts w:eastAsia="仿宋_GB2312"/>
          <w:kern w:val="0"/>
          <w:sz w:val="32"/>
          <w:szCs w:val="32"/>
        </w:rPr>
        <w:t>20</w:t>
      </w:r>
      <w:r>
        <w:rPr>
          <w:rFonts w:hint="eastAsia" w:eastAsia="仿宋_GB2312"/>
          <w:kern w:val="0"/>
          <w:sz w:val="32"/>
          <w:szCs w:val="32"/>
        </w:rPr>
        <w:t>万元，占比</w:t>
      </w:r>
      <w:r>
        <w:rPr>
          <w:rFonts w:eastAsia="仿宋_GB2312"/>
          <w:kern w:val="0"/>
          <w:sz w:val="32"/>
          <w:szCs w:val="32"/>
        </w:rPr>
        <w:t>0.7%</w:t>
      </w:r>
      <w:r>
        <w:rPr>
          <w:rFonts w:hint="eastAsia" w:eastAsia="仿宋_GB2312"/>
          <w:kern w:val="0"/>
          <w:sz w:val="32"/>
          <w:szCs w:val="32"/>
        </w:rPr>
        <w:t>；</w:t>
      </w:r>
      <w:r>
        <w:rPr>
          <w:rFonts w:eastAsia="仿宋_GB2312"/>
          <w:kern w:val="0"/>
          <w:sz w:val="32"/>
          <w:szCs w:val="32"/>
        </w:rPr>
        <w:t>8</w:t>
      </w:r>
      <w:r>
        <w:rPr>
          <w:rFonts w:hint="eastAsia" w:eastAsia="仿宋_GB2312"/>
          <w:kern w:val="0"/>
          <w:sz w:val="32"/>
          <w:szCs w:val="32"/>
        </w:rPr>
        <w:t>、资源勘探信息支出</w:t>
      </w:r>
      <w:r>
        <w:rPr>
          <w:rFonts w:eastAsia="仿宋_GB2312"/>
          <w:kern w:val="0"/>
          <w:sz w:val="32"/>
          <w:szCs w:val="32"/>
        </w:rPr>
        <w:t>181.94</w:t>
      </w:r>
      <w:r>
        <w:rPr>
          <w:rFonts w:hint="eastAsia" w:eastAsia="仿宋_GB2312"/>
          <w:kern w:val="0"/>
          <w:sz w:val="32"/>
          <w:szCs w:val="32"/>
        </w:rPr>
        <w:t>万元，占比</w:t>
      </w:r>
      <w:r>
        <w:rPr>
          <w:rFonts w:eastAsia="仿宋_GB2312"/>
          <w:kern w:val="0"/>
          <w:sz w:val="32"/>
          <w:szCs w:val="32"/>
        </w:rPr>
        <w:t>6.6%</w:t>
      </w:r>
      <w:r>
        <w:rPr>
          <w:rFonts w:hint="eastAsia" w:eastAsia="仿宋_GB2312"/>
          <w:kern w:val="0"/>
          <w:sz w:val="32"/>
          <w:szCs w:val="32"/>
        </w:rPr>
        <w:t>；</w:t>
      </w:r>
      <w:r>
        <w:rPr>
          <w:rFonts w:eastAsia="仿宋_GB2312"/>
          <w:kern w:val="0"/>
          <w:sz w:val="32"/>
          <w:szCs w:val="32"/>
        </w:rPr>
        <w:t>9</w:t>
      </w:r>
      <w:r>
        <w:rPr>
          <w:rFonts w:hint="eastAsia" w:eastAsia="仿宋_GB2312"/>
          <w:kern w:val="0"/>
          <w:sz w:val="32"/>
          <w:szCs w:val="32"/>
        </w:rPr>
        <w:t>、国土海洋气象支出</w:t>
      </w:r>
      <w:r>
        <w:rPr>
          <w:rFonts w:eastAsia="仿宋_GB2312"/>
          <w:kern w:val="0"/>
          <w:sz w:val="32"/>
          <w:szCs w:val="32"/>
        </w:rPr>
        <w:t>9.5</w:t>
      </w:r>
      <w:r>
        <w:rPr>
          <w:rFonts w:hint="eastAsia" w:eastAsia="仿宋_GB2312"/>
          <w:kern w:val="0"/>
          <w:sz w:val="32"/>
          <w:szCs w:val="32"/>
        </w:rPr>
        <w:t>万元，占比</w:t>
      </w:r>
      <w:r>
        <w:rPr>
          <w:rFonts w:eastAsia="仿宋_GB2312"/>
          <w:kern w:val="0"/>
          <w:sz w:val="32"/>
          <w:szCs w:val="32"/>
        </w:rPr>
        <w:t>0.3%</w:t>
      </w:r>
      <w:r>
        <w:rPr>
          <w:rFonts w:hint="eastAsia" w:eastAsia="仿宋_GB2312"/>
          <w:kern w:val="0"/>
          <w:sz w:val="32"/>
          <w:szCs w:val="32"/>
        </w:rPr>
        <w:t>；</w:t>
      </w:r>
      <w:r>
        <w:rPr>
          <w:rFonts w:eastAsia="仿宋_GB2312"/>
          <w:kern w:val="0"/>
          <w:sz w:val="32"/>
          <w:szCs w:val="32"/>
        </w:rPr>
        <w:t>10</w:t>
      </w:r>
      <w:r>
        <w:rPr>
          <w:rFonts w:hint="eastAsia" w:eastAsia="仿宋_GB2312"/>
          <w:kern w:val="0"/>
          <w:sz w:val="32"/>
          <w:szCs w:val="32"/>
        </w:rPr>
        <w:t>、社会保障和就业支出</w:t>
      </w:r>
      <w:r>
        <w:rPr>
          <w:rFonts w:eastAsia="仿宋_GB2312"/>
          <w:kern w:val="0"/>
          <w:sz w:val="32"/>
          <w:szCs w:val="32"/>
        </w:rPr>
        <w:t>251.5</w:t>
      </w:r>
      <w:r>
        <w:rPr>
          <w:rFonts w:hint="eastAsia" w:eastAsia="仿宋_GB2312"/>
          <w:kern w:val="0"/>
          <w:sz w:val="32"/>
          <w:szCs w:val="32"/>
        </w:rPr>
        <w:t>万元，占比</w:t>
      </w:r>
      <w:r>
        <w:rPr>
          <w:rFonts w:eastAsia="仿宋_GB2312"/>
          <w:kern w:val="0"/>
          <w:sz w:val="32"/>
          <w:szCs w:val="32"/>
        </w:rPr>
        <w:t>9.1%</w:t>
      </w:r>
      <w:r>
        <w:rPr>
          <w:rFonts w:hint="eastAsia" w:eastAsia="仿宋_GB2312"/>
          <w:kern w:val="0"/>
          <w:sz w:val="32"/>
          <w:szCs w:val="32"/>
        </w:rPr>
        <w:t>。</w:t>
      </w:r>
    </w:p>
    <w:p>
      <w:pPr>
        <w:widowControl/>
        <w:spacing w:line="600" w:lineRule="exact"/>
        <w:ind w:firstLine="640" w:firstLineChars="200"/>
        <w:rPr>
          <w:rFonts w:eastAsia="仿宋_GB2312"/>
          <w:kern w:val="0"/>
          <w:sz w:val="32"/>
          <w:szCs w:val="32"/>
        </w:rPr>
      </w:pPr>
      <w:r>
        <w:rPr>
          <w:rFonts w:hint="eastAsia" w:eastAsia="仿宋_GB2312"/>
          <w:bCs/>
          <w:kern w:val="0"/>
          <w:sz w:val="32"/>
          <w:szCs w:val="32"/>
        </w:rPr>
        <w:t>（三）财政拨款支出决算具体情况。</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（财政拨款支出决算：</w:t>
      </w:r>
      <w:r>
        <w:rPr>
          <w:rFonts w:eastAsia="仿宋_GB2312"/>
          <w:kern w:val="0"/>
          <w:sz w:val="32"/>
          <w:szCs w:val="32"/>
        </w:rPr>
        <w:t>1</w:t>
      </w:r>
      <w:r>
        <w:rPr>
          <w:rFonts w:hint="eastAsia" w:eastAsia="仿宋_GB2312"/>
          <w:kern w:val="0"/>
          <w:sz w:val="32"/>
          <w:szCs w:val="32"/>
        </w:rPr>
        <w:t>、</w:t>
      </w:r>
      <w:r>
        <w:rPr>
          <w:rFonts w:eastAsia="仿宋_GB2312"/>
          <w:kern w:val="0"/>
          <w:sz w:val="32"/>
          <w:szCs w:val="32"/>
        </w:rPr>
        <w:t>201</w:t>
      </w:r>
      <w:r>
        <w:rPr>
          <w:rFonts w:hint="eastAsia" w:eastAsia="仿宋_GB2312"/>
          <w:kern w:val="0"/>
          <w:sz w:val="32"/>
          <w:szCs w:val="32"/>
        </w:rPr>
        <w:t>一般公共服务支出</w:t>
      </w:r>
      <w:r>
        <w:rPr>
          <w:rFonts w:eastAsia="仿宋_GB2312"/>
          <w:kern w:val="0"/>
          <w:sz w:val="32"/>
          <w:szCs w:val="32"/>
        </w:rPr>
        <w:t>919.58</w:t>
      </w:r>
      <w:r>
        <w:rPr>
          <w:rFonts w:hint="eastAsia" w:eastAsia="仿宋_GB2312"/>
          <w:kern w:val="0"/>
          <w:sz w:val="32"/>
          <w:szCs w:val="32"/>
        </w:rPr>
        <w:t>万元，年初预算为</w:t>
      </w:r>
      <w:r>
        <w:rPr>
          <w:rFonts w:eastAsia="仿宋_GB2312"/>
          <w:kern w:val="0"/>
          <w:sz w:val="32"/>
          <w:szCs w:val="32"/>
        </w:rPr>
        <w:t>525.86</w:t>
      </w:r>
      <w:r>
        <w:rPr>
          <w:rFonts w:hint="eastAsia" w:eastAsia="仿宋_GB2312"/>
          <w:kern w:val="0"/>
          <w:sz w:val="32"/>
          <w:szCs w:val="32"/>
        </w:rPr>
        <w:t>万元；</w:t>
      </w:r>
      <w:r>
        <w:rPr>
          <w:rFonts w:eastAsia="仿宋_GB2312"/>
          <w:kern w:val="0"/>
          <w:sz w:val="32"/>
          <w:szCs w:val="32"/>
        </w:rPr>
        <w:t>2</w:t>
      </w:r>
      <w:r>
        <w:rPr>
          <w:rFonts w:hint="eastAsia" w:eastAsia="仿宋_GB2312"/>
          <w:kern w:val="0"/>
          <w:sz w:val="32"/>
          <w:szCs w:val="32"/>
        </w:rPr>
        <w:t>、</w:t>
      </w:r>
      <w:r>
        <w:rPr>
          <w:rFonts w:eastAsia="仿宋_GB2312"/>
          <w:kern w:val="0"/>
          <w:sz w:val="32"/>
          <w:szCs w:val="32"/>
        </w:rPr>
        <w:t>207</w:t>
      </w:r>
      <w:r>
        <w:rPr>
          <w:rFonts w:hint="eastAsia" w:eastAsia="仿宋_GB2312"/>
          <w:kern w:val="0"/>
          <w:sz w:val="32"/>
          <w:szCs w:val="32"/>
        </w:rPr>
        <w:t>文化体育与传媒支出</w:t>
      </w:r>
      <w:r>
        <w:rPr>
          <w:rFonts w:eastAsia="仿宋_GB2312"/>
          <w:kern w:val="0"/>
          <w:sz w:val="32"/>
          <w:szCs w:val="32"/>
        </w:rPr>
        <w:t>45</w:t>
      </w:r>
      <w:r>
        <w:rPr>
          <w:rFonts w:hint="eastAsia" w:eastAsia="仿宋_GB2312"/>
          <w:kern w:val="0"/>
          <w:sz w:val="32"/>
          <w:szCs w:val="32"/>
        </w:rPr>
        <w:t>万元，年初预算为</w:t>
      </w:r>
      <w:r>
        <w:rPr>
          <w:rFonts w:eastAsia="仿宋_GB2312"/>
          <w:kern w:val="0"/>
          <w:sz w:val="32"/>
          <w:szCs w:val="32"/>
        </w:rPr>
        <w:t>43.62</w:t>
      </w:r>
      <w:r>
        <w:rPr>
          <w:rFonts w:hint="eastAsia" w:eastAsia="仿宋_GB2312"/>
          <w:kern w:val="0"/>
          <w:sz w:val="32"/>
          <w:szCs w:val="32"/>
        </w:rPr>
        <w:t>万元；</w:t>
      </w:r>
      <w:r>
        <w:rPr>
          <w:rFonts w:eastAsia="仿宋_GB2312"/>
          <w:kern w:val="0"/>
          <w:sz w:val="32"/>
          <w:szCs w:val="32"/>
        </w:rPr>
        <w:t>3</w:t>
      </w:r>
      <w:r>
        <w:rPr>
          <w:rFonts w:hint="eastAsia" w:eastAsia="仿宋_GB2312"/>
          <w:kern w:val="0"/>
          <w:sz w:val="32"/>
          <w:szCs w:val="32"/>
        </w:rPr>
        <w:t>、</w:t>
      </w:r>
      <w:r>
        <w:rPr>
          <w:rFonts w:eastAsia="仿宋_GB2312"/>
          <w:kern w:val="0"/>
          <w:sz w:val="32"/>
          <w:szCs w:val="32"/>
        </w:rPr>
        <w:t>210</w:t>
      </w:r>
      <w:r>
        <w:rPr>
          <w:rFonts w:hint="eastAsia" w:eastAsia="仿宋_GB2312"/>
          <w:kern w:val="0"/>
          <w:sz w:val="32"/>
          <w:szCs w:val="32"/>
        </w:rPr>
        <w:t>医疗卫生与计划生育支出</w:t>
      </w:r>
      <w:r>
        <w:rPr>
          <w:rFonts w:eastAsia="仿宋_GB2312"/>
          <w:kern w:val="0"/>
          <w:sz w:val="32"/>
          <w:szCs w:val="32"/>
        </w:rPr>
        <w:t>221.34</w:t>
      </w:r>
      <w:r>
        <w:rPr>
          <w:rFonts w:hint="eastAsia" w:eastAsia="仿宋_GB2312"/>
          <w:kern w:val="0"/>
          <w:sz w:val="32"/>
          <w:szCs w:val="32"/>
        </w:rPr>
        <w:t>万元，年初预算为</w:t>
      </w:r>
      <w:r>
        <w:rPr>
          <w:rFonts w:eastAsia="仿宋_GB2312"/>
          <w:kern w:val="0"/>
          <w:sz w:val="32"/>
          <w:szCs w:val="32"/>
        </w:rPr>
        <w:t>209.05</w:t>
      </w:r>
      <w:r>
        <w:rPr>
          <w:rFonts w:hint="eastAsia" w:eastAsia="仿宋_GB2312"/>
          <w:kern w:val="0"/>
          <w:sz w:val="32"/>
          <w:szCs w:val="32"/>
        </w:rPr>
        <w:t>万元；</w:t>
      </w:r>
      <w:r>
        <w:rPr>
          <w:rFonts w:eastAsia="仿宋_GB2312"/>
          <w:kern w:val="0"/>
          <w:sz w:val="32"/>
          <w:szCs w:val="32"/>
        </w:rPr>
        <w:t>4</w:t>
      </w:r>
      <w:r>
        <w:rPr>
          <w:rFonts w:hint="eastAsia" w:eastAsia="仿宋_GB2312"/>
          <w:kern w:val="0"/>
          <w:sz w:val="32"/>
          <w:szCs w:val="32"/>
        </w:rPr>
        <w:t>、</w:t>
      </w:r>
      <w:r>
        <w:rPr>
          <w:rFonts w:eastAsia="仿宋_GB2312"/>
          <w:kern w:val="0"/>
          <w:sz w:val="32"/>
          <w:szCs w:val="32"/>
        </w:rPr>
        <w:t>211</w:t>
      </w:r>
      <w:r>
        <w:rPr>
          <w:rFonts w:hint="eastAsia" w:eastAsia="仿宋_GB2312"/>
          <w:kern w:val="0"/>
          <w:sz w:val="32"/>
          <w:szCs w:val="32"/>
        </w:rPr>
        <w:t>节能环保支出</w:t>
      </w:r>
      <w:r>
        <w:rPr>
          <w:rFonts w:eastAsia="仿宋_GB2312"/>
          <w:kern w:val="0"/>
          <w:sz w:val="32"/>
          <w:szCs w:val="32"/>
        </w:rPr>
        <w:t>43.52</w:t>
      </w:r>
      <w:r>
        <w:rPr>
          <w:rFonts w:hint="eastAsia" w:eastAsia="仿宋_GB2312"/>
          <w:kern w:val="0"/>
          <w:sz w:val="32"/>
          <w:szCs w:val="32"/>
        </w:rPr>
        <w:t>万元，年初预算为</w:t>
      </w:r>
      <w:r>
        <w:rPr>
          <w:rFonts w:eastAsia="仿宋_GB2312"/>
          <w:kern w:val="0"/>
          <w:sz w:val="32"/>
          <w:szCs w:val="32"/>
        </w:rPr>
        <w:t>13.69</w:t>
      </w:r>
      <w:r>
        <w:rPr>
          <w:rFonts w:hint="eastAsia" w:eastAsia="仿宋_GB2312"/>
          <w:kern w:val="0"/>
          <w:sz w:val="32"/>
          <w:szCs w:val="32"/>
        </w:rPr>
        <w:t>万元；</w:t>
      </w:r>
      <w:r>
        <w:rPr>
          <w:rFonts w:eastAsia="仿宋_GB2312"/>
          <w:kern w:val="0"/>
          <w:sz w:val="32"/>
          <w:szCs w:val="32"/>
        </w:rPr>
        <w:t>5</w:t>
      </w:r>
      <w:r>
        <w:rPr>
          <w:rFonts w:hint="eastAsia" w:eastAsia="仿宋_GB2312"/>
          <w:kern w:val="0"/>
          <w:sz w:val="32"/>
          <w:szCs w:val="32"/>
        </w:rPr>
        <w:t>、</w:t>
      </w:r>
      <w:r>
        <w:rPr>
          <w:rFonts w:eastAsia="仿宋_GB2312"/>
          <w:kern w:val="0"/>
          <w:sz w:val="32"/>
          <w:szCs w:val="32"/>
        </w:rPr>
        <w:t>212</w:t>
      </w:r>
      <w:r>
        <w:rPr>
          <w:rFonts w:hint="eastAsia" w:eastAsia="仿宋_GB2312"/>
          <w:kern w:val="0"/>
          <w:sz w:val="32"/>
          <w:szCs w:val="32"/>
        </w:rPr>
        <w:t>城乡社区支出</w:t>
      </w:r>
      <w:r>
        <w:rPr>
          <w:rFonts w:eastAsia="仿宋_GB2312"/>
          <w:kern w:val="0"/>
          <w:sz w:val="32"/>
          <w:szCs w:val="32"/>
        </w:rPr>
        <w:t>109.69</w:t>
      </w:r>
      <w:r>
        <w:rPr>
          <w:rFonts w:hint="eastAsia" w:eastAsia="仿宋_GB2312"/>
          <w:kern w:val="0"/>
          <w:sz w:val="32"/>
          <w:szCs w:val="32"/>
        </w:rPr>
        <w:t>万元，年初预算为</w:t>
      </w:r>
      <w:r>
        <w:rPr>
          <w:rFonts w:eastAsia="仿宋_GB2312"/>
          <w:kern w:val="0"/>
          <w:sz w:val="32"/>
          <w:szCs w:val="32"/>
        </w:rPr>
        <w:t>500.92</w:t>
      </w:r>
      <w:r>
        <w:rPr>
          <w:rFonts w:hint="eastAsia" w:eastAsia="仿宋_GB2312"/>
          <w:kern w:val="0"/>
          <w:sz w:val="32"/>
          <w:szCs w:val="32"/>
        </w:rPr>
        <w:t>万元；</w:t>
      </w:r>
      <w:r>
        <w:rPr>
          <w:rFonts w:eastAsia="仿宋_GB2312"/>
          <w:kern w:val="0"/>
          <w:sz w:val="32"/>
          <w:szCs w:val="32"/>
        </w:rPr>
        <w:t>6</w:t>
      </w:r>
      <w:r>
        <w:rPr>
          <w:rFonts w:hint="eastAsia" w:eastAsia="仿宋_GB2312"/>
          <w:kern w:val="0"/>
          <w:sz w:val="32"/>
          <w:szCs w:val="32"/>
        </w:rPr>
        <w:t>、</w:t>
      </w:r>
      <w:r>
        <w:rPr>
          <w:rFonts w:eastAsia="仿宋_GB2312"/>
          <w:kern w:val="0"/>
          <w:sz w:val="32"/>
          <w:szCs w:val="32"/>
        </w:rPr>
        <w:t>213</w:t>
      </w:r>
      <w:r>
        <w:rPr>
          <w:rFonts w:hint="eastAsia" w:eastAsia="仿宋_GB2312"/>
          <w:kern w:val="0"/>
          <w:sz w:val="32"/>
          <w:szCs w:val="32"/>
        </w:rPr>
        <w:t>农林水支出</w:t>
      </w:r>
      <w:r>
        <w:rPr>
          <w:rFonts w:eastAsia="仿宋_GB2312"/>
          <w:kern w:val="0"/>
          <w:sz w:val="32"/>
          <w:szCs w:val="32"/>
        </w:rPr>
        <w:t>952.66</w:t>
      </w:r>
      <w:r>
        <w:rPr>
          <w:rFonts w:hint="eastAsia" w:eastAsia="仿宋_GB2312"/>
          <w:kern w:val="0"/>
          <w:sz w:val="32"/>
          <w:szCs w:val="32"/>
        </w:rPr>
        <w:t>万元，年初预算为</w:t>
      </w:r>
      <w:r>
        <w:rPr>
          <w:rFonts w:eastAsia="仿宋_GB2312"/>
          <w:kern w:val="0"/>
          <w:sz w:val="32"/>
          <w:szCs w:val="32"/>
        </w:rPr>
        <w:t>420.85</w:t>
      </w:r>
      <w:r>
        <w:rPr>
          <w:rFonts w:hint="eastAsia" w:eastAsia="仿宋_GB2312"/>
          <w:kern w:val="0"/>
          <w:sz w:val="32"/>
          <w:szCs w:val="32"/>
        </w:rPr>
        <w:t>万元；</w:t>
      </w:r>
      <w:r>
        <w:rPr>
          <w:rFonts w:eastAsia="仿宋_GB2312"/>
          <w:kern w:val="0"/>
          <w:sz w:val="32"/>
          <w:szCs w:val="32"/>
        </w:rPr>
        <w:t>7</w:t>
      </w:r>
      <w:r>
        <w:rPr>
          <w:rFonts w:hint="eastAsia" w:eastAsia="仿宋_GB2312"/>
          <w:kern w:val="0"/>
          <w:sz w:val="32"/>
          <w:szCs w:val="32"/>
        </w:rPr>
        <w:t>、</w:t>
      </w:r>
      <w:r>
        <w:rPr>
          <w:rFonts w:eastAsia="仿宋_GB2312"/>
          <w:kern w:val="0"/>
          <w:sz w:val="32"/>
          <w:szCs w:val="32"/>
        </w:rPr>
        <w:t>214</w:t>
      </w:r>
      <w:r>
        <w:rPr>
          <w:rFonts w:hint="eastAsia" w:eastAsia="仿宋_GB2312"/>
          <w:kern w:val="0"/>
          <w:sz w:val="32"/>
          <w:szCs w:val="32"/>
        </w:rPr>
        <w:t>交通运输支出</w:t>
      </w:r>
      <w:r>
        <w:rPr>
          <w:rFonts w:eastAsia="仿宋_GB2312"/>
          <w:kern w:val="0"/>
          <w:sz w:val="32"/>
          <w:szCs w:val="32"/>
        </w:rPr>
        <w:t>20</w:t>
      </w:r>
      <w:r>
        <w:rPr>
          <w:rFonts w:hint="eastAsia" w:eastAsia="仿宋_GB2312"/>
          <w:kern w:val="0"/>
          <w:sz w:val="32"/>
          <w:szCs w:val="32"/>
        </w:rPr>
        <w:t>万元，年初预算为</w:t>
      </w:r>
      <w:r>
        <w:rPr>
          <w:rFonts w:eastAsia="仿宋_GB2312"/>
          <w:kern w:val="0"/>
          <w:sz w:val="32"/>
          <w:szCs w:val="32"/>
        </w:rPr>
        <w:t>0</w:t>
      </w:r>
      <w:r>
        <w:rPr>
          <w:rFonts w:hint="eastAsia" w:eastAsia="仿宋_GB2312"/>
          <w:kern w:val="0"/>
          <w:sz w:val="32"/>
          <w:szCs w:val="32"/>
        </w:rPr>
        <w:t>；</w:t>
      </w:r>
      <w:r>
        <w:rPr>
          <w:rFonts w:eastAsia="仿宋_GB2312"/>
          <w:kern w:val="0"/>
          <w:sz w:val="32"/>
          <w:szCs w:val="32"/>
        </w:rPr>
        <w:t>8</w:t>
      </w:r>
      <w:r>
        <w:rPr>
          <w:rFonts w:hint="eastAsia" w:eastAsia="仿宋_GB2312"/>
          <w:kern w:val="0"/>
          <w:sz w:val="32"/>
          <w:szCs w:val="32"/>
        </w:rPr>
        <w:t>、</w:t>
      </w:r>
      <w:r>
        <w:rPr>
          <w:rFonts w:eastAsia="仿宋_GB2312"/>
          <w:kern w:val="0"/>
          <w:sz w:val="32"/>
          <w:szCs w:val="32"/>
        </w:rPr>
        <w:t>215</w:t>
      </w:r>
      <w:r>
        <w:rPr>
          <w:rFonts w:hint="eastAsia" w:eastAsia="仿宋_GB2312"/>
          <w:kern w:val="0"/>
          <w:sz w:val="32"/>
          <w:szCs w:val="32"/>
        </w:rPr>
        <w:t>资源勘探信息支出</w:t>
      </w:r>
      <w:r>
        <w:rPr>
          <w:rFonts w:eastAsia="仿宋_GB2312"/>
          <w:kern w:val="0"/>
          <w:sz w:val="32"/>
          <w:szCs w:val="32"/>
        </w:rPr>
        <w:t>181.94</w:t>
      </w:r>
      <w:r>
        <w:rPr>
          <w:rFonts w:hint="eastAsia" w:eastAsia="仿宋_GB2312"/>
          <w:kern w:val="0"/>
          <w:sz w:val="32"/>
          <w:szCs w:val="32"/>
        </w:rPr>
        <w:t>万元，年初预算为</w:t>
      </w:r>
      <w:r>
        <w:rPr>
          <w:rFonts w:eastAsia="仿宋_GB2312"/>
          <w:kern w:val="0"/>
          <w:sz w:val="32"/>
          <w:szCs w:val="32"/>
        </w:rPr>
        <w:t>0</w:t>
      </w:r>
      <w:r>
        <w:rPr>
          <w:rFonts w:hint="eastAsia" w:eastAsia="仿宋_GB2312"/>
          <w:kern w:val="0"/>
          <w:sz w:val="32"/>
          <w:szCs w:val="32"/>
        </w:rPr>
        <w:t>；</w:t>
      </w:r>
      <w:r>
        <w:rPr>
          <w:rFonts w:eastAsia="仿宋_GB2312"/>
          <w:kern w:val="0"/>
          <w:sz w:val="32"/>
          <w:szCs w:val="32"/>
        </w:rPr>
        <w:t>9</w:t>
      </w:r>
      <w:r>
        <w:rPr>
          <w:rFonts w:hint="eastAsia" w:eastAsia="仿宋_GB2312"/>
          <w:kern w:val="0"/>
          <w:sz w:val="32"/>
          <w:szCs w:val="32"/>
        </w:rPr>
        <w:t>、国土海洋气象支出</w:t>
      </w:r>
      <w:r>
        <w:rPr>
          <w:rFonts w:eastAsia="仿宋_GB2312"/>
          <w:kern w:val="0"/>
          <w:sz w:val="32"/>
          <w:szCs w:val="32"/>
        </w:rPr>
        <w:t>9.5</w:t>
      </w:r>
      <w:r>
        <w:rPr>
          <w:rFonts w:hint="eastAsia" w:eastAsia="仿宋_GB2312"/>
          <w:kern w:val="0"/>
          <w:sz w:val="32"/>
          <w:szCs w:val="32"/>
        </w:rPr>
        <w:t>万元，年初预算为</w:t>
      </w:r>
      <w:r>
        <w:rPr>
          <w:rFonts w:eastAsia="仿宋_GB2312"/>
          <w:kern w:val="0"/>
          <w:sz w:val="32"/>
          <w:szCs w:val="32"/>
        </w:rPr>
        <w:t>0</w:t>
      </w:r>
      <w:r>
        <w:rPr>
          <w:rFonts w:hint="eastAsia" w:eastAsia="仿宋_GB2312"/>
          <w:kern w:val="0"/>
          <w:sz w:val="32"/>
          <w:szCs w:val="32"/>
        </w:rPr>
        <w:t>；</w:t>
      </w:r>
      <w:r>
        <w:rPr>
          <w:rFonts w:eastAsia="仿宋_GB2312"/>
          <w:kern w:val="0"/>
          <w:sz w:val="32"/>
          <w:szCs w:val="32"/>
        </w:rPr>
        <w:t>10</w:t>
      </w:r>
      <w:r>
        <w:rPr>
          <w:rFonts w:hint="eastAsia" w:eastAsia="仿宋_GB2312"/>
          <w:kern w:val="0"/>
          <w:sz w:val="32"/>
          <w:szCs w:val="32"/>
        </w:rPr>
        <w:t>、社会保障和就业支出</w:t>
      </w:r>
      <w:r>
        <w:rPr>
          <w:rFonts w:eastAsia="仿宋_GB2312"/>
          <w:kern w:val="0"/>
          <w:sz w:val="32"/>
          <w:szCs w:val="32"/>
        </w:rPr>
        <w:t>251.5</w:t>
      </w:r>
      <w:r>
        <w:rPr>
          <w:rFonts w:hint="eastAsia" w:eastAsia="仿宋_GB2312"/>
          <w:kern w:val="0"/>
          <w:sz w:val="32"/>
          <w:szCs w:val="32"/>
        </w:rPr>
        <w:t>万元，年初预算为</w:t>
      </w:r>
      <w:r>
        <w:rPr>
          <w:rFonts w:eastAsia="仿宋_GB2312"/>
          <w:kern w:val="0"/>
          <w:sz w:val="32"/>
          <w:szCs w:val="32"/>
        </w:rPr>
        <w:t>199.43</w:t>
      </w:r>
      <w:r>
        <w:rPr>
          <w:rFonts w:hint="eastAsia" w:eastAsia="仿宋_GB2312"/>
          <w:kern w:val="0"/>
          <w:sz w:val="32"/>
          <w:szCs w:val="32"/>
        </w:rPr>
        <w:t>万元。与年初预算数作对比，说明增减原因，具体到项级科目说明）</w:t>
      </w:r>
    </w:p>
    <w:p>
      <w:pPr>
        <w:widowControl/>
        <w:spacing w:line="600" w:lineRule="exact"/>
        <w:ind w:firstLine="643" w:firstLineChars="200"/>
        <w:rPr>
          <w:rFonts w:eastAsia="仿宋_GB2312"/>
          <w:b/>
          <w:bCs w:val="0"/>
          <w:kern w:val="0"/>
          <w:sz w:val="32"/>
          <w:szCs w:val="32"/>
        </w:rPr>
      </w:pPr>
      <w:r>
        <w:rPr>
          <w:rFonts w:hint="eastAsia" w:eastAsia="仿宋_GB2312"/>
          <w:b/>
          <w:bCs w:val="0"/>
          <w:kern w:val="0"/>
          <w:sz w:val="32"/>
          <w:szCs w:val="32"/>
        </w:rPr>
        <w:t>六、一般公共预算财政拨款基本支出决算情况说明</w:t>
      </w:r>
    </w:p>
    <w:p>
      <w:pPr>
        <w:widowControl/>
        <w:spacing w:line="600" w:lineRule="exact"/>
        <w:ind w:firstLine="640" w:firstLineChars="200"/>
        <w:rPr>
          <w:rFonts w:eastAsia="仿宋_GB2312"/>
          <w:b/>
          <w:bCs/>
          <w:kern w:val="0"/>
          <w:sz w:val="32"/>
          <w:szCs w:val="32"/>
        </w:rPr>
      </w:pPr>
      <w:r>
        <w:rPr>
          <w:rFonts w:hint="eastAsia" w:eastAsia="仿宋_GB2312"/>
          <w:kern w:val="0"/>
          <w:sz w:val="32"/>
          <w:szCs w:val="32"/>
        </w:rPr>
        <w:t>本镇基本支出构成为人员经费部分为：</w:t>
      </w:r>
      <w:r>
        <w:rPr>
          <w:rFonts w:eastAsia="仿宋_GB2312"/>
          <w:kern w:val="0"/>
          <w:sz w:val="32"/>
          <w:szCs w:val="32"/>
        </w:rPr>
        <w:t>1</w:t>
      </w:r>
      <w:r>
        <w:rPr>
          <w:rFonts w:hint="eastAsia" w:eastAsia="仿宋_GB2312"/>
          <w:kern w:val="0"/>
          <w:sz w:val="32"/>
          <w:szCs w:val="32"/>
        </w:rPr>
        <w:t>、工资福利支出</w:t>
      </w:r>
      <w:r>
        <w:rPr>
          <w:rFonts w:eastAsia="仿宋_GB2312"/>
          <w:kern w:val="0"/>
          <w:sz w:val="32"/>
          <w:szCs w:val="32"/>
        </w:rPr>
        <w:t>1007.78</w:t>
      </w:r>
      <w:r>
        <w:rPr>
          <w:rFonts w:hint="eastAsia" w:eastAsia="仿宋_GB2312"/>
          <w:kern w:val="0"/>
          <w:sz w:val="32"/>
          <w:szCs w:val="32"/>
        </w:rPr>
        <w:t>万元，其中基本工资</w:t>
      </w:r>
      <w:r>
        <w:rPr>
          <w:rFonts w:eastAsia="仿宋_GB2312"/>
          <w:kern w:val="0"/>
          <w:sz w:val="32"/>
          <w:szCs w:val="32"/>
        </w:rPr>
        <w:t>686.73</w:t>
      </w:r>
      <w:r>
        <w:rPr>
          <w:rFonts w:hint="eastAsia" w:eastAsia="仿宋_GB2312"/>
          <w:kern w:val="0"/>
          <w:sz w:val="32"/>
          <w:szCs w:val="32"/>
        </w:rPr>
        <w:t>万元、津贴</w:t>
      </w:r>
      <w:r>
        <w:rPr>
          <w:rFonts w:eastAsia="仿宋_GB2312"/>
          <w:kern w:val="0"/>
          <w:sz w:val="32"/>
          <w:szCs w:val="32"/>
        </w:rPr>
        <w:t>256.53</w:t>
      </w:r>
      <w:r>
        <w:rPr>
          <w:rFonts w:hint="eastAsia" w:eastAsia="仿宋_GB2312"/>
          <w:kern w:val="0"/>
          <w:sz w:val="32"/>
          <w:szCs w:val="32"/>
        </w:rPr>
        <w:t>万元、奖金</w:t>
      </w:r>
      <w:r>
        <w:rPr>
          <w:rFonts w:eastAsia="仿宋_GB2312"/>
          <w:kern w:val="0"/>
          <w:sz w:val="32"/>
          <w:szCs w:val="32"/>
        </w:rPr>
        <w:t>6.78</w:t>
      </w:r>
      <w:r>
        <w:rPr>
          <w:rFonts w:hint="eastAsia" w:eastAsia="仿宋_GB2312"/>
          <w:kern w:val="0"/>
          <w:sz w:val="32"/>
          <w:szCs w:val="32"/>
        </w:rPr>
        <w:t>万元、其他社会保障缴费</w:t>
      </w:r>
      <w:r>
        <w:rPr>
          <w:rFonts w:eastAsia="仿宋_GB2312"/>
          <w:kern w:val="0"/>
          <w:sz w:val="32"/>
          <w:szCs w:val="32"/>
        </w:rPr>
        <w:t>38.29</w:t>
      </w:r>
      <w:r>
        <w:rPr>
          <w:rFonts w:hint="eastAsia" w:eastAsia="仿宋_GB2312"/>
          <w:kern w:val="0"/>
          <w:sz w:val="32"/>
          <w:szCs w:val="32"/>
        </w:rPr>
        <w:t>万元、其他工资福利支出</w:t>
      </w:r>
      <w:r>
        <w:rPr>
          <w:rFonts w:eastAsia="仿宋_GB2312"/>
          <w:kern w:val="0"/>
          <w:sz w:val="32"/>
          <w:szCs w:val="32"/>
        </w:rPr>
        <w:t>19.45</w:t>
      </w:r>
      <w:r>
        <w:rPr>
          <w:rFonts w:hint="eastAsia" w:eastAsia="仿宋_GB2312"/>
          <w:kern w:val="0"/>
          <w:sz w:val="32"/>
          <w:szCs w:val="32"/>
        </w:rPr>
        <w:t>万元、对个人和家庭的补助</w:t>
      </w:r>
      <w:r>
        <w:rPr>
          <w:rFonts w:eastAsia="仿宋_GB2312"/>
          <w:kern w:val="0"/>
          <w:sz w:val="32"/>
          <w:szCs w:val="32"/>
        </w:rPr>
        <w:t>252.39</w:t>
      </w:r>
      <w:r>
        <w:rPr>
          <w:rFonts w:hint="eastAsia" w:eastAsia="仿宋_GB2312"/>
          <w:kern w:val="0"/>
          <w:sz w:val="32"/>
          <w:szCs w:val="32"/>
        </w:rPr>
        <w:t>万元、抚恤金</w:t>
      </w:r>
      <w:r>
        <w:rPr>
          <w:rFonts w:eastAsia="仿宋_GB2312"/>
          <w:kern w:val="0"/>
          <w:sz w:val="32"/>
          <w:szCs w:val="32"/>
        </w:rPr>
        <w:t>32.55</w:t>
      </w:r>
      <w:r>
        <w:rPr>
          <w:rFonts w:hint="eastAsia" w:eastAsia="仿宋_GB2312"/>
          <w:kern w:val="0"/>
          <w:sz w:val="32"/>
          <w:szCs w:val="32"/>
        </w:rPr>
        <w:t>万元、生活补助</w:t>
      </w:r>
      <w:r>
        <w:rPr>
          <w:rFonts w:eastAsia="仿宋_GB2312"/>
          <w:kern w:val="0"/>
          <w:sz w:val="32"/>
          <w:szCs w:val="32"/>
        </w:rPr>
        <w:t>182.11</w:t>
      </w:r>
      <w:r>
        <w:rPr>
          <w:rFonts w:hint="eastAsia" w:eastAsia="仿宋_GB2312"/>
          <w:kern w:val="0"/>
          <w:sz w:val="32"/>
          <w:szCs w:val="32"/>
        </w:rPr>
        <w:t>万元、救济费</w:t>
      </w:r>
      <w:r>
        <w:rPr>
          <w:rFonts w:eastAsia="仿宋_GB2312"/>
          <w:kern w:val="0"/>
          <w:sz w:val="32"/>
          <w:szCs w:val="32"/>
        </w:rPr>
        <w:t>5</w:t>
      </w:r>
      <w:r>
        <w:rPr>
          <w:rFonts w:hint="eastAsia" w:eastAsia="仿宋_GB2312"/>
          <w:kern w:val="0"/>
          <w:sz w:val="32"/>
          <w:szCs w:val="32"/>
        </w:rPr>
        <w:t>万元、生产补贴</w:t>
      </w:r>
      <w:r>
        <w:rPr>
          <w:rFonts w:eastAsia="仿宋_GB2312"/>
          <w:kern w:val="0"/>
          <w:sz w:val="32"/>
          <w:szCs w:val="32"/>
        </w:rPr>
        <w:t>15.78</w:t>
      </w:r>
      <w:r>
        <w:rPr>
          <w:rFonts w:hint="eastAsia" w:eastAsia="仿宋_GB2312"/>
          <w:kern w:val="0"/>
          <w:sz w:val="32"/>
          <w:szCs w:val="32"/>
        </w:rPr>
        <w:t>万元、其他对个人和家庭的补助支出</w:t>
      </w:r>
      <w:r>
        <w:rPr>
          <w:rFonts w:eastAsia="仿宋_GB2312"/>
          <w:kern w:val="0"/>
          <w:sz w:val="32"/>
          <w:szCs w:val="32"/>
        </w:rPr>
        <w:t>16.95</w:t>
      </w:r>
      <w:r>
        <w:rPr>
          <w:rFonts w:hint="eastAsia" w:eastAsia="仿宋_GB2312"/>
          <w:kern w:val="0"/>
          <w:sz w:val="32"/>
          <w:szCs w:val="32"/>
        </w:rPr>
        <w:t>万元；公用经费部分为：</w:t>
      </w:r>
      <w:r>
        <w:rPr>
          <w:rFonts w:eastAsia="仿宋_GB2312"/>
          <w:kern w:val="0"/>
          <w:sz w:val="32"/>
          <w:szCs w:val="32"/>
        </w:rPr>
        <w:t>2</w:t>
      </w:r>
      <w:r>
        <w:rPr>
          <w:rFonts w:hint="eastAsia" w:eastAsia="仿宋_GB2312"/>
          <w:kern w:val="0"/>
          <w:sz w:val="32"/>
          <w:szCs w:val="32"/>
        </w:rPr>
        <w:t>、商品和服务支出</w:t>
      </w:r>
      <w:r>
        <w:rPr>
          <w:rFonts w:eastAsia="仿宋_GB2312"/>
          <w:kern w:val="0"/>
          <w:sz w:val="32"/>
          <w:szCs w:val="32"/>
        </w:rPr>
        <w:t>705.07</w:t>
      </w:r>
      <w:r>
        <w:rPr>
          <w:rFonts w:hint="eastAsia" w:eastAsia="仿宋_GB2312"/>
          <w:kern w:val="0"/>
          <w:sz w:val="32"/>
          <w:szCs w:val="32"/>
        </w:rPr>
        <w:t>万元，其中办公费</w:t>
      </w:r>
      <w:r>
        <w:rPr>
          <w:rFonts w:eastAsia="仿宋_GB2312"/>
          <w:kern w:val="0"/>
          <w:sz w:val="32"/>
          <w:szCs w:val="32"/>
        </w:rPr>
        <w:t>251.89</w:t>
      </w:r>
      <w:r>
        <w:rPr>
          <w:rFonts w:hint="eastAsia" w:eastAsia="仿宋_GB2312"/>
          <w:kern w:val="0"/>
          <w:sz w:val="32"/>
          <w:szCs w:val="32"/>
        </w:rPr>
        <w:t>万元、印刷费</w:t>
      </w:r>
      <w:r>
        <w:rPr>
          <w:rFonts w:eastAsia="仿宋_GB2312"/>
          <w:kern w:val="0"/>
          <w:sz w:val="32"/>
          <w:szCs w:val="32"/>
        </w:rPr>
        <w:t>11.7</w:t>
      </w:r>
      <w:r>
        <w:rPr>
          <w:rFonts w:hint="eastAsia" w:eastAsia="仿宋_GB2312"/>
          <w:kern w:val="0"/>
          <w:sz w:val="32"/>
          <w:szCs w:val="32"/>
        </w:rPr>
        <w:t>万元、水费</w:t>
      </w:r>
      <w:r>
        <w:rPr>
          <w:rFonts w:eastAsia="仿宋_GB2312"/>
          <w:kern w:val="0"/>
          <w:sz w:val="32"/>
          <w:szCs w:val="32"/>
        </w:rPr>
        <w:t>6.16</w:t>
      </w:r>
      <w:r>
        <w:rPr>
          <w:rFonts w:hint="eastAsia" w:eastAsia="仿宋_GB2312"/>
          <w:kern w:val="0"/>
          <w:sz w:val="32"/>
          <w:szCs w:val="32"/>
        </w:rPr>
        <w:t>万元、电费</w:t>
      </w:r>
      <w:r>
        <w:rPr>
          <w:rFonts w:eastAsia="仿宋_GB2312"/>
          <w:kern w:val="0"/>
          <w:sz w:val="32"/>
          <w:szCs w:val="32"/>
        </w:rPr>
        <w:t>6.4</w:t>
      </w:r>
      <w:r>
        <w:rPr>
          <w:rFonts w:hint="eastAsia" w:eastAsia="仿宋_GB2312"/>
          <w:kern w:val="0"/>
          <w:sz w:val="32"/>
          <w:szCs w:val="32"/>
        </w:rPr>
        <w:t>万元、邮电费</w:t>
      </w:r>
      <w:r>
        <w:rPr>
          <w:rFonts w:eastAsia="仿宋_GB2312"/>
          <w:kern w:val="0"/>
          <w:sz w:val="32"/>
          <w:szCs w:val="32"/>
        </w:rPr>
        <w:t>3</w:t>
      </w:r>
      <w:r>
        <w:rPr>
          <w:rFonts w:hint="eastAsia" w:eastAsia="仿宋_GB2312"/>
          <w:kern w:val="0"/>
          <w:sz w:val="32"/>
          <w:szCs w:val="32"/>
        </w:rPr>
        <w:t>万元、物业管理费</w:t>
      </w:r>
      <w:r>
        <w:rPr>
          <w:rFonts w:eastAsia="仿宋_GB2312"/>
          <w:kern w:val="0"/>
          <w:sz w:val="32"/>
          <w:szCs w:val="32"/>
        </w:rPr>
        <w:t>3</w:t>
      </w:r>
      <w:r>
        <w:rPr>
          <w:rFonts w:hint="eastAsia" w:eastAsia="仿宋_GB2312"/>
          <w:kern w:val="0"/>
          <w:sz w:val="32"/>
          <w:szCs w:val="32"/>
        </w:rPr>
        <w:t>万元、差旅费</w:t>
      </w:r>
      <w:r>
        <w:rPr>
          <w:rFonts w:eastAsia="仿宋_GB2312"/>
          <w:kern w:val="0"/>
          <w:sz w:val="32"/>
          <w:szCs w:val="32"/>
        </w:rPr>
        <w:t>0.68</w:t>
      </w:r>
      <w:r>
        <w:rPr>
          <w:rFonts w:hint="eastAsia" w:eastAsia="仿宋_GB2312"/>
          <w:kern w:val="0"/>
          <w:sz w:val="32"/>
          <w:szCs w:val="32"/>
        </w:rPr>
        <w:t>万元、维修（护）费</w:t>
      </w:r>
      <w:r>
        <w:rPr>
          <w:rFonts w:eastAsia="仿宋_GB2312"/>
          <w:kern w:val="0"/>
          <w:sz w:val="32"/>
          <w:szCs w:val="32"/>
        </w:rPr>
        <w:t>3</w:t>
      </w:r>
      <w:r>
        <w:rPr>
          <w:rFonts w:hint="eastAsia" w:eastAsia="仿宋_GB2312"/>
          <w:kern w:val="0"/>
          <w:sz w:val="32"/>
          <w:szCs w:val="32"/>
        </w:rPr>
        <w:t>万元、会议费</w:t>
      </w:r>
      <w:r>
        <w:rPr>
          <w:rFonts w:eastAsia="仿宋_GB2312"/>
          <w:kern w:val="0"/>
          <w:sz w:val="32"/>
          <w:szCs w:val="32"/>
        </w:rPr>
        <w:t>8</w:t>
      </w:r>
      <w:r>
        <w:rPr>
          <w:rFonts w:hint="eastAsia" w:eastAsia="仿宋_GB2312"/>
          <w:kern w:val="0"/>
          <w:sz w:val="32"/>
          <w:szCs w:val="32"/>
        </w:rPr>
        <w:t>万元、培训费</w:t>
      </w:r>
      <w:r>
        <w:rPr>
          <w:rFonts w:eastAsia="仿宋_GB2312"/>
          <w:kern w:val="0"/>
          <w:sz w:val="32"/>
          <w:szCs w:val="32"/>
        </w:rPr>
        <w:t>19.16</w:t>
      </w:r>
      <w:r>
        <w:rPr>
          <w:rFonts w:hint="eastAsia" w:eastAsia="仿宋_GB2312"/>
          <w:kern w:val="0"/>
          <w:sz w:val="32"/>
          <w:szCs w:val="32"/>
        </w:rPr>
        <w:t>万元、公务接待费</w:t>
      </w:r>
      <w:r>
        <w:rPr>
          <w:rFonts w:eastAsia="仿宋_GB2312"/>
          <w:kern w:val="0"/>
          <w:sz w:val="32"/>
          <w:szCs w:val="32"/>
        </w:rPr>
        <w:t>8</w:t>
      </w:r>
      <w:r>
        <w:rPr>
          <w:rFonts w:hint="eastAsia" w:eastAsia="仿宋_GB2312"/>
          <w:kern w:val="0"/>
          <w:sz w:val="32"/>
          <w:szCs w:val="32"/>
        </w:rPr>
        <w:t>万元、专用材料费</w:t>
      </w:r>
      <w:r>
        <w:rPr>
          <w:rFonts w:eastAsia="仿宋_GB2312"/>
          <w:kern w:val="0"/>
          <w:sz w:val="32"/>
          <w:szCs w:val="32"/>
        </w:rPr>
        <w:t>6</w:t>
      </w:r>
      <w:r>
        <w:rPr>
          <w:rFonts w:hint="eastAsia" w:eastAsia="仿宋_GB2312"/>
          <w:kern w:val="0"/>
          <w:sz w:val="32"/>
          <w:szCs w:val="32"/>
        </w:rPr>
        <w:t>万元、公务用车运行维护费</w:t>
      </w:r>
      <w:r>
        <w:rPr>
          <w:rFonts w:eastAsia="仿宋_GB2312"/>
          <w:kern w:val="0"/>
          <w:sz w:val="32"/>
          <w:szCs w:val="32"/>
        </w:rPr>
        <w:t>5.21</w:t>
      </w:r>
      <w:r>
        <w:rPr>
          <w:rFonts w:hint="eastAsia" w:eastAsia="仿宋_GB2312"/>
          <w:kern w:val="0"/>
          <w:sz w:val="32"/>
          <w:szCs w:val="32"/>
        </w:rPr>
        <w:t>万元；其他资本性支出</w:t>
      </w:r>
      <w:r>
        <w:rPr>
          <w:rFonts w:eastAsia="仿宋_GB2312"/>
          <w:kern w:val="0"/>
          <w:sz w:val="32"/>
          <w:szCs w:val="32"/>
        </w:rPr>
        <w:t>9</w:t>
      </w:r>
      <w:r>
        <w:rPr>
          <w:rFonts w:hint="eastAsia" w:eastAsia="仿宋_GB2312"/>
          <w:kern w:val="0"/>
          <w:sz w:val="32"/>
          <w:szCs w:val="32"/>
        </w:rPr>
        <w:t>万元其中专用设备购置</w:t>
      </w:r>
      <w:r>
        <w:rPr>
          <w:rFonts w:eastAsia="仿宋_GB2312"/>
          <w:kern w:val="0"/>
          <w:sz w:val="32"/>
          <w:szCs w:val="32"/>
        </w:rPr>
        <w:t>9</w:t>
      </w:r>
      <w:r>
        <w:rPr>
          <w:rFonts w:hint="eastAsia" w:eastAsia="仿宋_GB2312"/>
          <w:kern w:val="0"/>
          <w:sz w:val="32"/>
          <w:szCs w:val="32"/>
        </w:rPr>
        <w:t>万元；企业政策性补贴</w:t>
      </w:r>
      <w:r>
        <w:rPr>
          <w:rFonts w:eastAsia="仿宋_GB2312"/>
          <w:kern w:val="0"/>
          <w:sz w:val="32"/>
          <w:szCs w:val="32"/>
        </w:rPr>
        <w:t>129</w:t>
      </w:r>
      <w:r>
        <w:rPr>
          <w:rFonts w:hint="eastAsia" w:eastAsia="仿宋_GB2312"/>
          <w:kern w:val="0"/>
          <w:sz w:val="32"/>
          <w:szCs w:val="32"/>
        </w:rPr>
        <w:t>万元。</w:t>
      </w:r>
    </w:p>
    <w:p>
      <w:pPr>
        <w:widowControl/>
        <w:spacing w:line="600" w:lineRule="exact"/>
        <w:ind w:firstLine="643" w:firstLineChars="200"/>
        <w:rPr>
          <w:rFonts w:eastAsia="仿宋_GB2312"/>
          <w:b/>
          <w:bCs w:val="0"/>
          <w:kern w:val="0"/>
          <w:sz w:val="32"/>
          <w:szCs w:val="32"/>
        </w:rPr>
      </w:pPr>
      <w:r>
        <w:rPr>
          <w:rFonts w:hint="eastAsia" w:eastAsia="仿宋_GB2312"/>
          <w:b/>
          <w:bCs w:val="0"/>
          <w:kern w:val="0"/>
          <w:sz w:val="32"/>
          <w:szCs w:val="32"/>
        </w:rPr>
        <w:t>七、一般公共预算财政拨款</w:t>
      </w:r>
      <w:r>
        <w:rPr>
          <w:rFonts w:eastAsia="仿宋_GB2312"/>
          <w:b/>
          <w:bCs w:val="0"/>
          <w:kern w:val="0"/>
          <w:sz w:val="32"/>
          <w:szCs w:val="32"/>
        </w:rPr>
        <w:t>“</w:t>
      </w:r>
      <w:r>
        <w:rPr>
          <w:rFonts w:hint="eastAsia" w:eastAsia="仿宋_GB2312"/>
          <w:b/>
          <w:bCs w:val="0"/>
          <w:kern w:val="0"/>
          <w:sz w:val="32"/>
          <w:szCs w:val="32"/>
        </w:rPr>
        <w:t>三公</w:t>
      </w:r>
      <w:r>
        <w:rPr>
          <w:rFonts w:eastAsia="仿宋_GB2312"/>
          <w:b/>
          <w:bCs w:val="0"/>
          <w:kern w:val="0"/>
          <w:sz w:val="32"/>
          <w:szCs w:val="32"/>
        </w:rPr>
        <w:t>”</w:t>
      </w:r>
      <w:r>
        <w:rPr>
          <w:rFonts w:hint="eastAsia" w:eastAsia="仿宋_GB2312"/>
          <w:b/>
          <w:bCs w:val="0"/>
          <w:kern w:val="0"/>
          <w:sz w:val="32"/>
          <w:szCs w:val="32"/>
        </w:rPr>
        <w:t>经费支出决算情况说明</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（一）“三公”经费财政拨款支出决算总体情况说明。</w:t>
      </w:r>
    </w:p>
    <w:p>
      <w:pPr>
        <w:widowControl/>
        <w:spacing w:line="600" w:lineRule="exact"/>
        <w:ind w:firstLine="640" w:firstLineChars="200"/>
        <w:rPr>
          <w:rFonts w:eastAsia="仿宋_GB2312"/>
          <w:bCs/>
          <w:kern w:val="0"/>
          <w:sz w:val="32"/>
          <w:szCs w:val="32"/>
        </w:rPr>
      </w:pPr>
      <w:r>
        <w:rPr>
          <w:rFonts w:hint="eastAsia" w:eastAsia="仿宋_GB2312"/>
          <w:kern w:val="0"/>
          <w:sz w:val="32"/>
          <w:szCs w:val="32"/>
        </w:rPr>
        <w:t>本镇“三公”经费总额为</w:t>
      </w:r>
      <w:r>
        <w:rPr>
          <w:rFonts w:eastAsia="仿宋_GB2312"/>
          <w:kern w:val="0"/>
          <w:sz w:val="32"/>
          <w:szCs w:val="32"/>
        </w:rPr>
        <w:t>13.21</w:t>
      </w:r>
      <w:r>
        <w:rPr>
          <w:rFonts w:hint="eastAsia" w:eastAsia="仿宋_GB2312"/>
          <w:kern w:val="0"/>
          <w:sz w:val="32"/>
          <w:szCs w:val="32"/>
        </w:rPr>
        <w:t>万元，分别为公务用车运行费</w:t>
      </w:r>
      <w:r>
        <w:rPr>
          <w:rFonts w:eastAsia="仿宋_GB2312"/>
          <w:kern w:val="0"/>
          <w:sz w:val="32"/>
          <w:szCs w:val="32"/>
        </w:rPr>
        <w:t>5.21</w:t>
      </w:r>
      <w:r>
        <w:rPr>
          <w:rFonts w:hint="eastAsia" w:eastAsia="仿宋_GB2312"/>
          <w:kern w:val="0"/>
          <w:sz w:val="32"/>
          <w:szCs w:val="32"/>
        </w:rPr>
        <w:t>万元；公务接待费</w:t>
      </w:r>
      <w:r>
        <w:rPr>
          <w:rFonts w:eastAsia="仿宋_GB2312"/>
          <w:kern w:val="0"/>
          <w:sz w:val="32"/>
          <w:szCs w:val="32"/>
        </w:rPr>
        <w:t>8</w:t>
      </w:r>
      <w:r>
        <w:rPr>
          <w:rFonts w:hint="eastAsia" w:eastAsia="仿宋_GB2312"/>
          <w:kern w:val="0"/>
          <w:sz w:val="32"/>
          <w:szCs w:val="32"/>
        </w:rPr>
        <w:t>万元。与年初预算数</w:t>
      </w:r>
      <w:r>
        <w:rPr>
          <w:rFonts w:eastAsia="仿宋_GB2312"/>
          <w:kern w:val="0"/>
          <w:sz w:val="32"/>
          <w:szCs w:val="32"/>
        </w:rPr>
        <w:t>13</w:t>
      </w:r>
      <w:r>
        <w:rPr>
          <w:rFonts w:hint="eastAsia" w:eastAsia="仿宋_GB2312"/>
          <w:kern w:val="0"/>
          <w:sz w:val="32"/>
          <w:szCs w:val="32"/>
        </w:rPr>
        <w:t>万元比较增加了</w:t>
      </w:r>
      <w:r>
        <w:rPr>
          <w:rFonts w:eastAsia="仿宋_GB2312"/>
          <w:kern w:val="0"/>
          <w:sz w:val="32"/>
          <w:szCs w:val="32"/>
        </w:rPr>
        <w:t>0.21</w:t>
      </w:r>
      <w:r>
        <w:rPr>
          <w:rFonts w:hint="eastAsia" w:eastAsia="仿宋_GB2312"/>
          <w:kern w:val="0"/>
          <w:sz w:val="32"/>
          <w:szCs w:val="32"/>
        </w:rPr>
        <w:t>万元，原因为公务用车运行费增加。</w:t>
      </w:r>
    </w:p>
    <w:p>
      <w:pPr>
        <w:widowControl/>
        <w:spacing w:line="600" w:lineRule="exact"/>
        <w:ind w:firstLine="640" w:firstLineChars="200"/>
        <w:rPr>
          <w:rFonts w:eastAsia="仿宋_GB2312"/>
          <w:bCs/>
          <w:kern w:val="0"/>
          <w:sz w:val="32"/>
          <w:szCs w:val="32"/>
        </w:rPr>
      </w:pPr>
      <w:r>
        <w:rPr>
          <w:rFonts w:hint="eastAsia" w:eastAsia="仿宋_GB2312"/>
          <w:kern w:val="0"/>
          <w:sz w:val="32"/>
          <w:szCs w:val="32"/>
        </w:rPr>
        <w:t>本镇“三公”经费总额为</w:t>
      </w:r>
      <w:r>
        <w:rPr>
          <w:rFonts w:eastAsia="仿宋_GB2312"/>
          <w:kern w:val="0"/>
          <w:sz w:val="32"/>
          <w:szCs w:val="32"/>
        </w:rPr>
        <w:t>13.21</w:t>
      </w:r>
      <w:r>
        <w:rPr>
          <w:rFonts w:hint="eastAsia" w:eastAsia="仿宋_GB2312"/>
          <w:kern w:val="0"/>
          <w:sz w:val="32"/>
          <w:szCs w:val="32"/>
        </w:rPr>
        <w:t>万元，分别为公务用车运行费</w:t>
      </w:r>
      <w:r>
        <w:rPr>
          <w:rFonts w:eastAsia="仿宋_GB2312"/>
          <w:kern w:val="0"/>
          <w:sz w:val="32"/>
          <w:szCs w:val="32"/>
        </w:rPr>
        <w:t>5.21</w:t>
      </w:r>
      <w:r>
        <w:rPr>
          <w:rFonts w:hint="eastAsia" w:eastAsia="仿宋_GB2312"/>
          <w:kern w:val="0"/>
          <w:sz w:val="32"/>
          <w:szCs w:val="32"/>
        </w:rPr>
        <w:t>万元；公务接待费</w:t>
      </w:r>
      <w:r>
        <w:rPr>
          <w:rFonts w:eastAsia="仿宋_GB2312"/>
          <w:kern w:val="0"/>
          <w:sz w:val="32"/>
          <w:szCs w:val="32"/>
        </w:rPr>
        <w:t>8</w:t>
      </w:r>
      <w:r>
        <w:rPr>
          <w:rFonts w:hint="eastAsia" w:eastAsia="仿宋_GB2312"/>
          <w:kern w:val="0"/>
          <w:sz w:val="32"/>
          <w:szCs w:val="32"/>
        </w:rPr>
        <w:t>万元。因上年度没具体填报“三公”经费数，故无法对比。</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（二）“三公”经费财政拨款支出决算具体情况说明。</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三公经费由：因公出国（境）费、公务用车购置及运行费、公务接待费三块构成；本年度本乡镇无“因公出国（境）费”发生；无公务用车购置费发生；公务用车运行费支出</w:t>
      </w:r>
      <w:r>
        <w:rPr>
          <w:rFonts w:eastAsia="仿宋_GB2312"/>
          <w:kern w:val="0"/>
          <w:sz w:val="32"/>
          <w:szCs w:val="32"/>
        </w:rPr>
        <w:t>5.21</w:t>
      </w:r>
      <w:r>
        <w:rPr>
          <w:rFonts w:hint="eastAsia" w:eastAsia="仿宋_GB2312"/>
          <w:kern w:val="0"/>
          <w:sz w:val="32"/>
          <w:szCs w:val="32"/>
        </w:rPr>
        <w:t>万元；公务接待费</w:t>
      </w:r>
      <w:r>
        <w:rPr>
          <w:rFonts w:eastAsia="仿宋_GB2312"/>
          <w:kern w:val="0"/>
          <w:sz w:val="32"/>
          <w:szCs w:val="32"/>
        </w:rPr>
        <w:t>8</w:t>
      </w:r>
      <w:r>
        <w:rPr>
          <w:rFonts w:hint="eastAsia" w:eastAsia="仿宋_GB2312"/>
          <w:kern w:val="0"/>
          <w:sz w:val="32"/>
          <w:szCs w:val="32"/>
        </w:rPr>
        <w:t>万元，共接待</w:t>
      </w:r>
      <w:r>
        <w:rPr>
          <w:rFonts w:eastAsia="仿宋_GB2312"/>
          <w:kern w:val="0"/>
          <w:sz w:val="32"/>
          <w:szCs w:val="32"/>
        </w:rPr>
        <w:t>120</w:t>
      </w:r>
      <w:r>
        <w:rPr>
          <w:rFonts w:hint="eastAsia" w:eastAsia="仿宋_GB2312"/>
          <w:kern w:val="0"/>
          <w:sz w:val="32"/>
          <w:szCs w:val="32"/>
        </w:rPr>
        <w:t>次共</w:t>
      </w:r>
      <w:r>
        <w:rPr>
          <w:rFonts w:eastAsia="仿宋_GB2312"/>
          <w:kern w:val="0"/>
          <w:sz w:val="32"/>
          <w:szCs w:val="32"/>
        </w:rPr>
        <w:t>2550</w:t>
      </w:r>
      <w:r>
        <w:rPr>
          <w:rFonts w:hint="eastAsia" w:eastAsia="仿宋_GB2312"/>
          <w:kern w:val="0"/>
          <w:sz w:val="32"/>
          <w:szCs w:val="32"/>
        </w:rPr>
        <w:t>人。</w:t>
      </w:r>
    </w:p>
    <w:p>
      <w:pPr>
        <w:widowControl/>
        <w:spacing w:line="600" w:lineRule="exact"/>
        <w:ind w:firstLine="640" w:firstLineChars="200"/>
        <w:rPr>
          <w:rFonts w:eastAsia="仿宋_GB2312"/>
          <w:bCs/>
          <w:kern w:val="0"/>
          <w:sz w:val="32"/>
          <w:szCs w:val="32"/>
        </w:rPr>
      </w:pPr>
      <w:r>
        <w:rPr>
          <w:rFonts w:hint="eastAsia" w:eastAsia="仿宋_GB2312"/>
          <w:bCs/>
          <w:kern w:val="0"/>
          <w:sz w:val="32"/>
          <w:szCs w:val="32"/>
        </w:rPr>
        <w:t>八、政府性基金预算收入支出决算情况</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本年政府性基金预算收入为</w:t>
      </w:r>
      <w:r>
        <w:rPr>
          <w:rFonts w:eastAsia="仿宋_GB2312"/>
          <w:kern w:val="0"/>
          <w:sz w:val="32"/>
          <w:szCs w:val="32"/>
        </w:rPr>
        <w:t>66.71</w:t>
      </w:r>
      <w:r>
        <w:rPr>
          <w:rFonts w:hint="eastAsia" w:eastAsia="仿宋_GB2312"/>
          <w:kern w:val="0"/>
          <w:sz w:val="32"/>
          <w:szCs w:val="32"/>
        </w:rPr>
        <w:t>万元，支出决算数为</w:t>
      </w:r>
      <w:r>
        <w:rPr>
          <w:rFonts w:eastAsia="仿宋_GB2312"/>
          <w:kern w:val="0"/>
          <w:sz w:val="32"/>
          <w:szCs w:val="32"/>
        </w:rPr>
        <w:t>66.71</w:t>
      </w:r>
      <w:r>
        <w:rPr>
          <w:rFonts w:hint="eastAsia" w:eastAsia="仿宋_GB2312"/>
          <w:kern w:val="0"/>
          <w:sz w:val="32"/>
          <w:szCs w:val="32"/>
        </w:rPr>
        <w:t>万元。</w:t>
      </w:r>
    </w:p>
    <w:p>
      <w:pPr>
        <w:widowControl/>
        <w:spacing w:line="600" w:lineRule="exact"/>
        <w:ind w:firstLine="643" w:firstLineChars="200"/>
        <w:rPr>
          <w:rFonts w:eastAsia="仿宋_GB2312"/>
          <w:b/>
          <w:bCs/>
          <w:kern w:val="0"/>
          <w:sz w:val="32"/>
          <w:szCs w:val="32"/>
        </w:rPr>
      </w:pPr>
      <w:r>
        <w:rPr>
          <w:rFonts w:hint="eastAsia" w:eastAsia="仿宋_GB2312"/>
          <w:b/>
          <w:bCs/>
          <w:kern w:val="0"/>
          <w:sz w:val="32"/>
          <w:szCs w:val="32"/>
        </w:rPr>
        <w:t>九、关于</w:t>
      </w:r>
      <w:r>
        <w:rPr>
          <w:rFonts w:eastAsia="仿宋_GB2312"/>
          <w:b/>
          <w:bCs/>
          <w:kern w:val="0"/>
          <w:sz w:val="32"/>
          <w:szCs w:val="32"/>
        </w:rPr>
        <w:t>2017</w:t>
      </w:r>
      <w:r>
        <w:rPr>
          <w:rFonts w:hint="eastAsia" w:eastAsia="仿宋_GB2312"/>
          <w:b/>
          <w:bCs/>
          <w:kern w:val="0"/>
          <w:sz w:val="32"/>
          <w:szCs w:val="32"/>
        </w:rPr>
        <w:t>年度预算绩效情况说明</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本镇</w:t>
      </w:r>
      <w:r>
        <w:rPr>
          <w:rFonts w:eastAsia="仿宋_GB2312"/>
          <w:kern w:val="0"/>
          <w:sz w:val="32"/>
          <w:szCs w:val="32"/>
        </w:rPr>
        <w:t>2017</w:t>
      </w:r>
      <w:r>
        <w:rPr>
          <w:rFonts w:hint="eastAsia" w:eastAsia="仿宋_GB2312"/>
          <w:kern w:val="0"/>
          <w:sz w:val="32"/>
          <w:szCs w:val="32"/>
        </w:rPr>
        <w:t>年度暂无预算绩效方面工作的开展。</w:t>
      </w:r>
    </w:p>
    <w:p>
      <w:pPr>
        <w:widowControl/>
        <w:spacing w:line="600" w:lineRule="exact"/>
        <w:ind w:firstLine="643" w:firstLineChars="200"/>
        <w:rPr>
          <w:rFonts w:eastAsia="仿宋_GB2312"/>
          <w:b/>
          <w:bCs/>
          <w:kern w:val="0"/>
          <w:sz w:val="32"/>
          <w:szCs w:val="32"/>
        </w:rPr>
      </w:pPr>
      <w:r>
        <w:rPr>
          <w:rFonts w:hint="eastAsia" w:eastAsia="仿宋_GB2312"/>
          <w:b/>
          <w:bCs/>
          <w:kern w:val="0"/>
          <w:sz w:val="32"/>
          <w:szCs w:val="32"/>
        </w:rPr>
        <w:t>十、其他重要事项</w:t>
      </w:r>
    </w:p>
    <w:p>
      <w:pPr>
        <w:autoSpaceDE w:val="0"/>
        <w:autoSpaceDN w:val="0"/>
        <w:adjustRightInd w:val="0"/>
        <w:spacing w:line="600" w:lineRule="exact"/>
        <w:ind w:firstLine="640" w:firstLineChars="200"/>
        <w:rPr>
          <w:rFonts w:eastAsia="仿宋_GB2312"/>
          <w:kern w:val="0"/>
          <w:sz w:val="32"/>
          <w:szCs w:val="32"/>
        </w:rPr>
      </w:pPr>
      <w:r>
        <w:rPr>
          <w:rFonts w:hint="eastAsia" w:eastAsia="仿宋_GB2312"/>
          <w:kern w:val="0"/>
          <w:sz w:val="32"/>
          <w:szCs w:val="32"/>
        </w:rPr>
        <w:t>（一）机关运行经费支出情况。本部门</w:t>
      </w:r>
      <w:r>
        <w:rPr>
          <w:rFonts w:eastAsia="仿宋_GB2312"/>
          <w:kern w:val="0"/>
          <w:sz w:val="32"/>
          <w:szCs w:val="32"/>
        </w:rPr>
        <w:t>2017</w:t>
      </w:r>
      <w:r>
        <w:rPr>
          <w:rFonts w:hint="eastAsia" w:eastAsia="仿宋_GB2312"/>
          <w:kern w:val="0"/>
          <w:sz w:val="32"/>
          <w:szCs w:val="32"/>
        </w:rPr>
        <w:t>年度机关运行经费支出</w:t>
      </w:r>
      <w:r>
        <w:rPr>
          <w:rFonts w:eastAsia="仿宋_GB2312"/>
          <w:kern w:val="0"/>
          <w:sz w:val="32"/>
          <w:szCs w:val="32"/>
        </w:rPr>
        <w:t>843.07</w:t>
      </w:r>
      <w:r>
        <w:rPr>
          <w:rFonts w:hint="eastAsia" w:eastAsia="仿宋_GB2312"/>
          <w:kern w:val="0"/>
          <w:sz w:val="32"/>
          <w:szCs w:val="32"/>
        </w:rPr>
        <w:t>万元，比</w:t>
      </w:r>
      <w:r>
        <w:rPr>
          <w:rFonts w:eastAsia="仿宋_GB2312"/>
          <w:kern w:val="0"/>
          <w:sz w:val="32"/>
          <w:szCs w:val="32"/>
        </w:rPr>
        <w:t>2016</w:t>
      </w:r>
      <w:r>
        <w:rPr>
          <w:rFonts w:hint="eastAsia" w:eastAsia="仿宋_GB2312"/>
          <w:kern w:val="0"/>
          <w:sz w:val="32"/>
          <w:szCs w:val="32"/>
        </w:rPr>
        <w:t>年增加</w:t>
      </w:r>
      <w:r>
        <w:rPr>
          <w:rFonts w:eastAsia="仿宋_GB2312"/>
          <w:kern w:val="0"/>
          <w:sz w:val="32"/>
          <w:szCs w:val="32"/>
        </w:rPr>
        <w:t>272.1</w:t>
      </w:r>
      <w:r>
        <w:rPr>
          <w:rFonts w:hint="eastAsia" w:eastAsia="仿宋_GB2312"/>
          <w:kern w:val="0"/>
          <w:sz w:val="32"/>
          <w:szCs w:val="32"/>
        </w:rPr>
        <w:t>万元，增长</w:t>
      </w:r>
      <w:r>
        <w:rPr>
          <w:rFonts w:eastAsia="仿宋_GB2312"/>
          <w:kern w:val="0"/>
          <w:sz w:val="32"/>
          <w:szCs w:val="32"/>
        </w:rPr>
        <w:t>4.7%</w:t>
      </w:r>
      <w:r>
        <w:rPr>
          <w:rFonts w:hint="eastAsia" w:eastAsia="仿宋_GB2312"/>
          <w:kern w:val="0"/>
          <w:sz w:val="32"/>
          <w:szCs w:val="32"/>
        </w:rPr>
        <w:t>。主要原因是：环境卫生支出增加、各部门办公用品类开支增加。</w:t>
      </w:r>
    </w:p>
    <w:p>
      <w:pPr>
        <w:autoSpaceDE w:val="0"/>
        <w:autoSpaceDN w:val="0"/>
        <w:adjustRightInd w:val="0"/>
        <w:spacing w:line="600" w:lineRule="exact"/>
        <w:ind w:firstLine="640" w:firstLineChars="200"/>
        <w:rPr>
          <w:rFonts w:eastAsia="仿宋_GB2312"/>
          <w:kern w:val="0"/>
          <w:sz w:val="32"/>
          <w:szCs w:val="32"/>
        </w:rPr>
      </w:pPr>
      <w:r>
        <w:rPr>
          <w:rFonts w:hint="eastAsia" w:eastAsia="仿宋_GB2312"/>
          <w:kern w:val="0"/>
          <w:sz w:val="32"/>
          <w:szCs w:val="32"/>
        </w:rPr>
        <w:t>（二）政府采购支出情况：无。</w:t>
      </w:r>
    </w:p>
    <w:p>
      <w:pPr>
        <w:autoSpaceDE w:val="0"/>
        <w:autoSpaceDN w:val="0"/>
        <w:adjustRightInd w:val="0"/>
        <w:spacing w:line="600" w:lineRule="exact"/>
        <w:ind w:firstLine="640" w:firstLineChars="200"/>
        <w:rPr>
          <w:rFonts w:eastAsia="仿宋_GB2312"/>
          <w:kern w:val="0"/>
          <w:sz w:val="32"/>
          <w:szCs w:val="32"/>
        </w:rPr>
      </w:pPr>
      <w:r>
        <w:rPr>
          <w:rFonts w:hint="eastAsia" w:eastAsia="仿宋_GB2312"/>
          <w:kern w:val="0"/>
          <w:sz w:val="32"/>
          <w:szCs w:val="32"/>
        </w:rPr>
        <w:t>（三）国有资产占用情况。截至</w:t>
      </w:r>
      <w:r>
        <w:rPr>
          <w:rFonts w:eastAsia="仿宋_GB2312"/>
          <w:kern w:val="0"/>
          <w:sz w:val="32"/>
          <w:szCs w:val="32"/>
        </w:rPr>
        <w:t>2017</w:t>
      </w:r>
      <w:r>
        <w:rPr>
          <w:rFonts w:hint="eastAsia" w:eastAsia="仿宋_GB2312"/>
          <w:kern w:val="0"/>
          <w:sz w:val="32"/>
          <w:szCs w:val="32"/>
        </w:rPr>
        <w:t>年</w:t>
      </w:r>
      <w:r>
        <w:rPr>
          <w:rFonts w:eastAsia="仿宋_GB2312"/>
          <w:kern w:val="0"/>
          <w:sz w:val="32"/>
          <w:szCs w:val="32"/>
        </w:rPr>
        <w:t>12</w:t>
      </w:r>
      <w:r>
        <w:rPr>
          <w:rFonts w:hint="eastAsia" w:eastAsia="仿宋_GB2312"/>
          <w:kern w:val="0"/>
          <w:sz w:val="32"/>
          <w:szCs w:val="32"/>
        </w:rPr>
        <w:t>月</w:t>
      </w:r>
      <w:r>
        <w:rPr>
          <w:rFonts w:eastAsia="仿宋_GB2312"/>
          <w:kern w:val="0"/>
          <w:sz w:val="32"/>
          <w:szCs w:val="32"/>
        </w:rPr>
        <w:t xml:space="preserve">31 </w:t>
      </w:r>
      <w:r>
        <w:rPr>
          <w:rFonts w:hint="eastAsia" w:eastAsia="仿宋_GB2312"/>
          <w:kern w:val="0"/>
          <w:sz w:val="32"/>
          <w:szCs w:val="32"/>
        </w:rPr>
        <w:t>日，本部门共有车辆</w:t>
      </w:r>
      <w:r>
        <w:rPr>
          <w:rFonts w:eastAsia="仿宋_GB2312"/>
          <w:kern w:val="0"/>
          <w:sz w:val="32"/>
          <w:szCs w:val="32"/>
        </w:rPr>
        <w:t>7</w:t>
      </w:r>
      <w:r>
        <w:rPr>
          <w:rFonts w:hint="eastAsia" w:eastAsia="仿宋_GB2312"/>
          <w:kern w:val="0"/>
          <w:sz w:val="32"/>
          <w:szCs w:val="32"/>
        </w:rPr>
        <w:t>辆，其中，一般公务用车</w:t>
      </w:r>
      <w:r>
        <w:rPr>
          <w:rFonts w:eastAsia="仿宋_GB2312"/>
          <w:kern w:val="0"/>
          <w:sz w:val="32"/>
          <w:szCs w:val="32"/>
        </w:rPr>
        <w:t>3</w:t>
      </w:r>
      <w:r>
        <w:rPr>
          <w:rFonts w:hint="eastAsia" w:eastAsia="仿宋_GB2312"/>
          <w:kern w:val="0"/>
          <w:sz w:val="32"/>
          <w:szCs w:val="32"/>
        </w:rPr>
        <w:t>辆、其他用车</w:t>
      </w:r>
      <w:r>
        <w:rPr>
          <w:rFonts w:eastAsia="仿宋_GB2312"/>
          <w:kern w:val="0"/>
          <w:sz w:val="32"/>
          <w:szCs w:val="32"/>
        </w:rPr>
        <w:t>4</w:t>
      </w:r>
      <w:r>
        <w:rPr>
          <w:rFonts w:hint="eastAsia" w:eastAsia="仿宋_GB2312"/>
          <w:kern w:val="0"/>
          <w:sz w:val="32"/>
          <w:szCs w:val="32"/>
        </w:rPr>
        <w:t>辆，其他用车主要是消防用车与环卫洒水用车</w:t>
      </w:r>
      <w:r>
        <w:rPr>
          <w:rFonts w:eastAsia="仿宋_GB2312"/>
          <w:kern w:val="0"/>
          <w:sz w:val="32"/>
          <w:szCs w:val="32"/>
        </w:rPr>
        <w:t>.</w:t>
      </w:r>
      <w:r>
        <w:rPr>
          <w:rFonts w:hint="eastAsia" w:eastAsia="仿宋_GB2312"/>
          <w:kern w:val="0"/>
          <w:sz w:val="32"/>
          <w:szCs w:val="32"/>
        </w:rPr>
        <w:t>。</w:t>
      </w:r>
    </w:p>
    <w:p>
      <w:pPr>
        <w:spacing w:line="600" w:lineRule="exact"/>
        <w:rPr>
          <w:rFonts w:eastAsia="黑体"/>
          <w:sz w:val="28"/>
          <w:szCs w:val="28"/>
        </w:rPr>
      </w:pPr>
    </w:p>
    <w:p>
      <w:pPr>
        <w:jc w:val="left"/>
        <w:rPr>
          <w:rFonts w:ascii="仿宋_GB2312" w:hAnsi="仿宋_GB2312" w:eastAsia="仿宋_GB2312" w:cs="仿宋_GB2312"/>
          <w:sz w:val="32"/>
          <w:szCs w:val="32"/>
        </w:rPr>
      </w:pPr>
    </w:p>
    <w:sectPr>
      <w:headerReference r:id="rId3" w:type="default"/>
      <w:footerReference r:id="rId4" w:type="default"/>
      <w:pgSz w:w="11906" w:h="16838"/>
      <w:pgMar w:top="1587" w:right="1587" w:bottom="1587" w:left="1587" w:header="851" w:footer="992" w:gutter="0"/>
      <w:pgNumType w:start="2"/>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方正兰亭超细黑简体"/>
    <w:panose1 w:val="00000000000000000000"/>
    <w:charset w:val="86"/>
    <w:family w:val="script"/>
    <w:pitch w:val="default"/>
    <w:sig w:usb0="00000000" w:usb1="00000000" w:usb2="0000001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B12DE"/>
    <w:multiLevelType w:val="singleLevel"/>
    <w:tmpl w:val="368B12DE"/>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11B"/>
    <w:rsid w:val="00013EF2"/>
    <w:rsid w:val="000C547E"/>
    <w:rsid w:val="001003EF"/>
    <w:rsid w:val="00142327"/>
    <w:rsid w:val="00142E85"/>
    <w:rsid w:val="00187488"/>
    <w:rsid w:val="001A68DA"/>
    <w:rsid w:val="001B7B6F"/>
    <w:rsid w:val="001C6D3B"/>
    <w:rsid w:val="001F255F"/>
    <w:rsid w:val="00206181"/>
    <w:rsid w:val="00207B61"/>
    <w:rsid w:val="002262C0"/>
    <w:rsid w:val="002D6FEB"/>
    <w:rsid w:val="002D7562"/>
    <w:rsid w:val="002E61DB"/>
    <w:rsid w:val="002F0800"/>
    <w:rsid w:val="00313E51"/>
    <w:rsid w:val="003452EC"/>
    <w:rsid w:val="00373F1D"/>
    <w:rsid w:val="003F7932"/>
    <w:rsid w:val="004A0767"/>
    <w:rsid w:val="004A5C4D"/>
    <w:rsid w:val="004C26CA"/>
    <w:rsid w:val="00501565"/>
    <w:rsid w:val="005031ED"/>
    <w:rsid w:val="0052793B"/>
    <w:rsid w:val="00550108"/>
    <w:rsid w:val="00552733"/>
    <w:rsid w:val="005940D6"/>
    <w:rsid w:val="00616E19"/>
    <w:rsid w:val="006233B2"/>
    <w:rsid w:val="00650841"/>
    <w:rsid w:val="0065315D"/>
    <w:rsid w:val="00653AE1"/>
    <w:rsid w:val="00667DEA"/>
    <w:rsid w:val="00670447"/>
    <w:rsid w:val="006B456E"/>
    <w:rsid w:val="006C5D27"/>
    <w:rsid w:val="006C7465"/>
    <w:rsid w:val="00717BA4"/>
    <w:rsid w:val="00717C96"/>
    <w:rsid w:val="007476AC"/>
    <w:rsid w:val="007B567A"/>
    <w:rsid w:val="00861A2C"/>
    <w:rsid w:val="008E6D00"/>
    <w:rsid w:val="00942AB7"/>
    <w:rsid w:val="00973A7A"/>
    <w:rsid w:val="00977703"/>
    <w:rsid w:val="009A1A3E"/>
    <w:rsid w:val="00A0404F"/>
    <w:rsid w:val="00A11262"/>
    <w:rsid w:val="00A543D6"/>
    <w:rsid w:val="00B1286E"/>
    <w:rsid w:val="00B353A0"/>
    <w:rsid w:val="00BA011B"/>
    <w:rsid w:val="00BB2F3E"/>
    <w:rsid w:val="00C10C69"/>
    <w:rsid w:val="00C57915"/>
    <w:rsid w:val="00C6444B"/>
    <w:rsid w:val="00CE4227"/>
    <w:rsid w:val="00D11879"/>
    <w:rsid w:val="00D5744F"/>
    <w:rsid w:val="00D81CBA"/>
    <w:rsid w:val="00DD6A6F"/>
    <w:rsid w:val="00E91C4B"/>
    <w:rsid w:val="00E97586"/>
    <w:rsid w:val="00EF0663"/>
    <w:rsid w:val="00FA131A"/>
    <w:rsid w:val="00FD391A"/>
    <w:rsid w:val="02C738FA"/>
    <w:rsid w:val="07821871"/>
    <w:rsid w:val="08190C42"/>
    <w:rsid w:val="0A357353"/>
    <w:rsid w:val="0B205508"/>
    <w:rsid w:val="0BC2151D"/>
    <w:rsid w:val="0CAC4179"/>
    <w:rsid w:val="159C3CEA"/>
    <w:rsid w:val="1DA432EE"/>
    <w:rsid w:val="1EDD6E75"/>
    <w:rsid w:val="23747BDD"/>
    <w:rsid w:val="26325A47"/>
    <w:rsid w:val="2670586D"/>
    <w:rsid w:val="2A8E65D8"/>
    <w:rsid w:val="2D1367ED"/>
    <w:rsid w:val="346626A4"/>
    <w:rsid w:val="35244E2B"/>
    <w:rsid w:val="377707E7"/>
    <w:rsid w:val="3B3F3198"/>
    <w:rsid w:val="481F7ED4"/>
    <w:rsid w:val="4900059A"/>
    <w:rsid w:val="51EE4379"/>
    <w:rsid w:val="52A65751"/>
    <w:rsid w:val="54AD1D3F"/>
    <w:rsid w:val="560267F2"/>
    <w:rsid w:val="57A144A6"/>
    <w:rsid w:val="59C12EC9"/>
    <w:rsid w:val="5B8C47C2"/>
    <w:rsid w:val="5DFB647A"/>
    <w:rsid w:val="61A60234"/>
    <w:rsid w:val="634535DA"/>
    <w:rsid w:val="63B80E2F"/>
    <w:rsid w:val="675D4D6E"/>
    <w:rsid w:val="68161F9E"/>
    <w:rsid w:val="69B20C55"/>
    <w:rsid w:val="6B212D4C"/>
    <w:rsid w:val="6DA82BE3"/>
    <w:rsid w:val="6F180D83"/>
    <w:rsid w:val="702505AB"/>
    <w:rsid w:val="712173F0"/>
    <w:rsid w:val="74257921"/>
    <w:rsid w:val="77CD778A"/>
    <w:rsid w:val="78CC01B3"/>
    <w:rsid w:val="7900674A"/>
    <w:rsid w:val="7E260B7D"/>
    <w:rsid w:val="7EC950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qFormat/>
    <w:uiPriority w:val="99"/>
    <w:pPr>
      <w:spacing w:before="100" w:beforeAutospacing="1" w:after="100" w:afterAutospacing="1"/>
      <w:jc w:val="left"/>
      <w:outlineLvl w:val="1"/>
    </w:pPr>
    <w:rPr>
      <w:rFonts w:ascii="宋体" w:hAnsi="宋体"/>
      <w:b/>
      <w:kern w:val="0"/>
      <w:sz w:val="36"/>
      <w:szCs w:val="36"/>
    </w:rPr>
  </w:style>
  <w:style w:type="paragraph" w:styleId="3">
    <w:name w:val="heading 3"/>
    <w:basedOn w:val="1"/>
    <w:next w:val="1"/>
    <w:link w:val="12"/>
    <w:qFormat/>
    <w:uiPriority w:val="99"/>
    <w:pPr>
      <w:spacing w:before="100" w:beforeAutospacing="1" w:after="100" w:afterAutospacing="1"/>
      <w:jc w:val="left"/>
      <w:outlineLvl w:val="2"/>
    </w:pPr>
    <w:rPr>
      <w:rFonts w:ascii="宋体" w:hAnsi="宋体"/>
      <w:b/>
      <w:kern w:val="0"/>
      <w:sz w:val="27"/>
      <w:szCs w:val="27"/>
    </w:rPr>
  </w:style>
  <w:style w:type="character" w:default="1" w:styleId="8">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index 5"/>
    <w:basedOn w:val="1"/>
    <w:next w:val="1"/>
    <w:qFormat/>
    <w:uiPriority w:val="99"/>
    <w:pPr>
      <w:ind w:left="800" w:leftChars="800"/>
    </w:pPr>
  </w:style>
  <w:style w:type="paragraph" w:styleId="5">
    <w:name w:val="footer"/>
    <w:basedOn w:val="1"/>
    <w:link w:val="13"/>
    <w:uiPriority w:val="99"/>
    <w:pPr>
      <w:tabs>
        <w:tab w:val="center" w:pos="4153"/>
        <w:tab w:val="right" w:pos="8306"/>
      </w:tabs>
      <w:snapToGrid w:val="0"/>
      <w:jc w:val="left"/>
    </w:pPr>
    <w:rPr>
      <w:sz w:val="18"/>
    </w:rPr>
  </w:style>
  <w:style w:type="paragraph" w:styleId="6">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next w:val="4"/>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99"/>
    <w:rPr>
      <w:rFonts w:cs="Times New Roman"/>
      <w:b/>
      <w:bCs/>
    </w:rPr>
  </w:style>
  <w:style w:type="character" w:customStyle="1" w:styleId="11">
    <w:name w:val="Heading 2 Char"/>
    <w:basedOn w:val="8"/>
    <w:link w:val="2"/>
    <w:semiHidden/>
    <w:locked/>
    <w:uiPriority w:val="99"/>
    <w:rPr>
      <w:rFonts w:ascii="Cambria" w:hAnsi="Cambria" w:eastAsia="宋体" w:cs="Times New Roman"/>
      <w:b/>
      <w:bCs/>
      <w:sz w:val="32"/>
      <w:szCs w:val="32"/>
    </w:rPr>
  </w:style>
  <w:style w:type="character" w:customStyle="1" w:styleId="12">
    <w:name w:val="Heading 3 Char"/>
    <w:basedOn w:val="8"/>
    <w:link w:val="3"/>
    <w:semiHidden/>
    <w:locked/>
    <w:uiPriority w:val="99"/>
    <w:rPr>
      <w:rFonts w:ascii="Calibri" w:hAnsi="Calibri" w:cs="Times New Roman"/>
      <w:b/>
      <w:bCs/>
      <w:sz w:val="32"/>
      <w:szCs w:val="32"/>
    </w:rPr>
  </w:style>
  <w:style w:type="character" w:customStyle="1" w:styleId="13">
    <w:name w:val="Footer Char"/>
    <w:basedOn w:val="8"/>
    <w:link w:val="5"/>
    <w:semiHidden/>
    <w:locked/>
    <w:uiPriority w:val="99"/>
    <w:rPr>
      <w:rFonts w:ascii="Calibri" w:hAnsi="Calibri" w:cs="Times New Roman"/>
      <w:sz w:val="18"/>
      <w:szCs w:val="18"/>
    </w:rPr>
  </w:style>
  <w:style w:type="character" w:customStyle="1" w:styleId="14">
    <w:name w:val="Header Char"/>
    <w:basedOn w:val="8"/>
    <w:link w:val="6"/>
    <w:semiHidden/>
    <w:locked/>
    <w:uiPriority w:val="99"/>
    <w:rPr>
      <w:rFonts w:ascii="Calibri" w:hAnsi="Calibri" w:cs="Times New Roman"/>
      <w:sz w:val="18"/>
      <w:szCs w:val="18"/>
    </w:rPr>
  </w:style>
  <w:style w:type="paragraph" w:customStyle="1" w:styleId="15">
    <w:name w:val="p0"/>
    <w:basedOn w:val="1"/>
    <w:uiPriority w:val="99"/>
    <w:pPr>
      <w:widowControl/>
    </w:pPr>
    <w:rPr>
      <w:kern w:val="0"/>
      <w:szCs w:val="21"/>
    </w:rPr>
  </w:style>
  <w:style w:type="paragraph" w:customStyle="1" w:styleId="16">
    <w:name w:val="p15"/>
    <w:basedOn w:val="1"/>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18</Pages>
  <Words>1391</Words>
  <Characters>7931</Characters>
  <Lines>0</Lines>
  <Paragraphs>0</Paragraphs>
  <TotalTime>516</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2018-09-29T02:06:00Z</dcterms:created>
  <dc:creator>lenovo</dc:creator>
  <cp:lastModifiedBy>Administrator</cp:lastModifiedBy>
  <cp:lastPrinted>2018-09-21T07:45:00Z</cp:lastPrinted>
  <dcterms:modified xsi:type="dcterms:W3CDTF">2018-10-10T06:51:56Z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