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57" w:rsidRDefault="004C5757" w:rsidP="004C5757">
      <w:pPr>
        <w:pStyle w:val="5"/>
        <w:keepNext w:val="0"/>
        <w:keepLines w:val="0"/>
        <w:overflowPunct w:val="0"/>
        <w:spacing w:line="360" w:lineRule="exact"/>
        <w:jc w:val="center"/>
        <w:rPr>
          <w:rFonts w:ascii="Times New Roman Regular" w:eastAsia="方正小标宋_GBK" w:hAnsi="Times New Roman Regular" w:cs="Times New Roman Regular"/>
          <w:b w:val="0"/>
          <w:bCs w:val="0"/>
          <w:sz w:val="36"/>
          <w:szCs w:val="36"/>
        </w:rPr>
      </w:pPr>
      <w:r>
        <w:rPr>
          <w:rFonts w:ascii="Times New Roman Regular" w:eastAsia="方正小标宋_GBK" w:hAnsi="Times New Roman Regular" w:cs="Times New Roman Regular" w:hint="eastAsia"/>
          <w:b w:val="0"/>
          <w:bCs w:val="0"/>
          <w:sz w:val="36"/>
          <w:szCs w:val="36"/>
        </w:rPr>
        <w:t>怀化高新技术产业开发区管理委员会中方片区管理办公室政府</w:t>
      </w:r>
      <w:r>
        <w:rPr>
          <w:rFonts w:ascii="Times New Roman Regular" w:eastAsia="方正小标宋_GBK" w:hAnsi="Times New Roman Regular" w:cs="Times New Roman Regular"/>
          <w:b w:val="0"/>
          <w:bCs w:val="0"/>
          <w:sz w:val="36"/>
          <w:szCs w:val="36"/>
        </w:rPr>
        <w:t>信息主动公开事项目录</w:t>
      </w:r>
    </w:p>
    <w:tbl>
      <w:tblPr>
        <w:tblStyle w:val="a3"/>
        <w:tblW w:w="4956" w:type="pct"/>
        <w:tblLayout w:type="fixed"/>
        <w:tblLook w:val="0000"/>
      </w:tblPr>
      <w:tblGrid>
        <w:gridCol w:w="726"/>
        <w:gridCol w:w="1097"/>
        <w:gridCol w:w="1445"/>
        <w:gridCol w:w="2440"/>
        <w:gridCol w:w="2538"/>
        <w:gridCol w:w="1096"/>
        <w:gridCol w:w="2110"/>
        <w:gridCol w:w="1026"/>
        <w:gridCol w:w="1571"/>
      </w:tblGrid>
      <w:tr w:rsidR="004C5757" w:rsidTr="00FB45AE">
        <w:trPr>
          <w:cantSplit/>
          <w:trHeight w:val="478"/>
          <w:tblHeader/>
        </w:trPr>
        <w:tc>
          <w:tcPr>
            <w:tcW w:w="258" w:type="pct"/>
            <w:vAlign w:val="center"/>
          </w:tcPr>
          <w:p w:rsidR="004C5757" w:rsidRDefault="004C5757" w:rsidP="00FB45AE">
            <w:pPr>
              <w:overflowPunct w:val="0"/>
              <w:spacing w:line="240" w:lineRule="auto"/>
              <w:jc w:val="center"/>
              <w:textAlignment w:val="baseline"/>
              <w:rPr>
                <w:rFonts w:ascii="Times New Roman Regular" w:eastAsia="黑体" w:hAnsi="Times New Roman Regular" w:cs="Times New Roman Regular"/>
                <w:snapToGrid w:val="0"/>
                <w:kern w:val="21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snapToGrid w:val="0"/>
                <w:kern w:val="21"/>
                <w:sz w:val="21"/>
                <w:szCs w:val="21"/>
              </w:rPr>
              <w:t>序号</w:t>
            </w:r>
          </w:p>
        </w:tc>
        <w:tc>
          <w:tcPr>
            <w:tcW w:w="390" w:type="pct"/>
            <w:vAlign w:val="center"/>
          </w:tcPr>
          <w:p w:rsidR="004C5757" w:rsidRDefault="004C5757" w:rsidP="00FB45AE">
            <w:pPr>
              <w:overflowPunct w:val="0"/>
              <w:spacing w:line="240" w:lineRule="auto"/>
              <w:jc w:val="center"/>
              <w:textAlignment w:val="baseline"/>
              <w:rPr>
                <w:rFonts w:ascii="Times New Roman Regular" w:eastAsia="黑体" w:hAnsi="Times New Roman Regular" w:cs="Times New Roman Regular"/>
                <w:snapToGrid w:val="0"/>
                <w:kern w:val="21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snapToGrid w:val="0"/>
                <w:kern w:val="21"/>
                <w:sz w:val="21"/>
                <w:szCs w:val="21"/>
              </w:rPr>
              <w:t>事项类别</w:t>
            </w:r>
          </w:p>
        </w:tc>
        <w:tc>
          <w:tcPr>
            <w:tcW w:w="514" w:type="pct"/>
            <w:vAlign w:val="center"/>
          </w:tcPr>
          <w:p w:rsidR="004C5757" w:rsidRDefault="004C5757" w:rsidP="00FB45AE">
            <w:pPr>
              <w:overflowPunct w:val="0"/>
              <w:spacing w:line="240" w:lineRule="auto"/>
              <w:jc w:val="center"/>
              <w:textAlignment w:val="baseline"/>
              <w:rPr>
                <w:rFonts w:ascii="Times New Roman Regular" w:eastAsia="黑体" w:hAnsi="Times New Roman Regular" w:cs="Times New Roman Regular"/>
                <w:snapToGrid w:val="0"/>
                <w:kern w:val="21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snapToGrid w:val="0"/>
                <w:kern w:val="21"/>
                <w:sz w:val="21"/>
                <w:szCs w:val="21"/>
              </w:rPr>
              <w:t>事项名称</w:t>
            </w:r>
          </w:p>
        </w:tc>
        <w:tc>
          <w:tcPr>
            <w:tcW w:w="868" w:type="pct"/>
            <w:vAlign w:val="center"/>
          </w:tcPr>
          <w:p w:rsidR="004C5757" w:rsidRDefault="004C5757" w:rsidP="00FB45AE">
            <w:pPr>
              <w:overflowPunct w:val="0"/>
              <w:spacing w:line="240" w:lineRule="auto"/>
              <w:jc w:val="center"/>
              <w:textAlignment w:val="baseline"/>
              <w:rPr>
                <w:rFonts w:ascii="Times New Roman Regular" w:eastAsia="黑体" w:hAnsi="Times New Roman Regular" w:cs="Times New Roman Regular"/>
                <w:snapToGrid w:val="0"/>
                <w:kern w:val="21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snapToGrid w:val="0"/>
                <w:kern w:val="21"/>
                <w:sz w:val="21"/>
                <w:szCs w:val="21"/>
              </w:rPr>
              <w:t>公开内容</w:t>
            </w:r>
          </w:p>
        </w:tc>
        <w:tc>
          <w:tcPr>
            <w:tcW w:w="903" w:type="pct"/>
            <w:vAlign w:val="center"/>
          </w:tcPr>
          <w:p w:rsidR="004C5757" w:rsidRDefault="004C5757" w:rsidP="00FB45AE">
            <w:pPr>
              <w:overflowPunct w:val="0"/>
              <w:spacing w:line="240" w:lineRule="auto"/>
              <w:jc w:val="center"/>
              <w:textAlignment w:val="baseline"/>
              <w:rPr>
                <w:rFonts w:ascii="Times New Roman Regular" w:eastAsia="黑体" w:hAnsi="Times New Roman Regular" w:cs="Times New Roman Regular"/>
                <w:snapToGrid w:val="0"/>
                <w:kern w:val="21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snapToGrid w:val="0"/>
                <w:kern w:val="21"/>
                <w:sz w:val="21"/>
                <w:szCs w:val="21"/>
              </w:rPr>
              <w:t>公开依据</w:t>
            </w:r>
          </w:p>
        </w:tc>
        <w:tc>
          <w:tcPr>
            <w:tcW w:w="390" w:type="pct"/>
            <w:vAlign w:val="center"/>
          </w:tcPr>
          <w:p w:rsidR="004C5757" w:rsidRDefault="004C5757" w:rsidP="00FB45AE">
            <w:pPr>
              <w:overflowPunct w:val="0"/>
              <w:spacing w:line="240" w:lineRule="auto"/>
              <w:jc w:val="center"/>
              <w:textAlignment w:val="baseline"/>
              <w:rPr>
                <w:rFonts w:ascii="Times New Roman Regular" w:eastAsia="黑体" w:hAnsi="Times New Roman Regular" w:cs="Times New Roman Regular"/>
                <w:snapToGrid w:val="0"/>
                <w:kern w:val="21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snapToGrid w:val="0"/>
                <w:kern w:val="21"/>
                <w:sz w:val="21"/>
                <w:szCs w:val="21"/>
              </w:rPr>
              <w:t>公开渠道</w:t>
            </w:r>
          </w:p>
        </w:tc>
        <w:tc>
          <w:tcPr>
            <w:tcW w:w="751" w:type="pct"/>
            <w:vAlign w:val="center"/>
          </w:tcPr>
          <w:p w:rsidR="004C5757" w:rsidRDefault="004C5757" w:rsidP="00FB45AE">
            <w:pPr>
              <w:overflowPunct w:val="0"/>
              <w:spacing w:line="240" w:lineRule="auto"/>
              <w:jc w:val="center"/>
              <w:textAlignment w:val="baseline"/>
              <w:rPr>
                <w:rFonts w:ascii="Times New Roman Regular" w:eastAsia="黑体" w:hAnsi="Times New Roman Regular" w:cs="Times New Roman Regular"/>
                <w:snapToGrid w:val="0"/>
                <w:kern w:val="21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snapToGrid w:val="0"/>
                <w:kern w:val="21"/>
                <w:sz w:val="21"/>
                <w:szCs w:val="21"/>
              </w:rPr>
              <w:t>公开时限</w:t>
            </w:r>
          </w:p>
        </w:tc>
        <w:tc>
          <w:tcPr>
            <w:tcW w:w="365" w:type="pct"/>
            <w:vAlign w:val="center"/>
          </w:tcPr>
          <w:p w:rsidR="004C5757" w:rsidRDefault="004C5757" w:rsidP="00FB45AE">
            <w:pPr>
              <w:overflowPunct w:val="0"/>
              <w:spacing w:line="240" w:lineRule="auto"/>
              <w:jc w:val="center"/>
              <w:textAlignment w:val="baseline"/>
              <w:rPr>
                <w:rFonts w:ascii="Times New Roman Regular" w:eastAsia="黑体" w:hAnsi="Times New Roman Regular" w:cs="Times New Roman Regular"/>
                <w:snapToGrid w:val="0"/>
                <w:kern w:val="21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snapToGrid w:val="0"/>
                <w:kern w:val="21"/>
                <w:sz w:val="21"/>
                <w:szCs w:val="21"/>
              </w:rPr>
              <w:t>公开责任</w:t>
            </w:r>
          </w:p>
        </w:tc>
        <w:tc>
          <w:tcPr>
            <w:tcW w:w="559" w:type="pct"/>
            <w:vAlign w:val="center"/>
          </w:tcPr>
          <w:p w:rsidR="004C5757" w:rsidRDefault="004C5757" w:rsidP="00FB45AE">
            <w:pPr>
              <w:overflowPunct w:val="0"/>
              <w:spacing w:line="240" w:lineRule="auto"/>
              <w:jc w:val="center"/>
              <w:textAlignment w:val="baseline"/>
              <w:rPr>
                <w:rFonts w:ascii="Times New Roman Regular" w:eastAsia="黑体" w:hAnsi="Times New Roman Regular" w:cs="Times New Roman Regular"/>
                <w:snapToGrid w:val="0"/>
                <w:kern w:val="21"/>
                <w:sz w:val="21"/>
                <w:szCs w:val="21"/>
              </w:rPr>
            </w:pPr>
            <w:r>
              <w:rPr>
                <w:rFonts w:ascii="Times New Roman Regular" w:eastAsia="黑体" w:hAnsi="Times New Roman Regular" w:cs="Times New Roman Regular"/>
                <w:snapToGrid w:val="0"/>
                <w:kern w:val="21"/>
                <w:sz w:val="21"/>
                <w:szCs w:val="21"/>
              </w:rPr>
              <w:t>链接地址</w:t>
            </w:r>
          </w:p>
        </w:tc>
      </w:tr>
      <w:tr w:rsidR="004C5757" w:rsidTr="00FB45AE">
        <w:trPr>
          <w:cantSplit/>
          <w:trHeight w:val="1070"/>
        </w:trPr>
        <w:tc>
          <w:tcPr>
            <w:tcW w:w="258" w:type="pct"/>
            <w:vMerge w:val="restar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1</w:t>
            </w:r>
          </w:p>
        </w:tc>
        <w:tc>
          <w:tcPr>
            <w:tcW w:w="390" w:type="pct"/>
            <w:vMerge w:val="restar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jc w:val="lef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政策文件</w:t>
            </w:r>
          </w:p>
        </w:tc>
        <w:tc>
          <w:tcPr>
            <w:tcW w:w="514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政府规章和行政规范性文件</w:t>
            </w:r>
          </w:p>
        </w:tc>
        <w:tc>
          <w:tcPr>
            <w:tcW w:w="868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政府规章和行政规范性文件</w:t>
            </w:r>
          </w:p>
        </w:tc>
        <w:tc>
          <w:tcPr>
            <w:tcW w:w="903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《中华人民共和国政府信息公开条例》（国务院令第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711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号）第二十条</w:t>
            </w:r>
          </w:p>
        </w:tc>
        <w:tc>
          <w:tcPr>
            <w:tcW w:w="390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政府网站</w:t>
            </w:r>
          </w:p>
        </w:tc>
        <w:tc>
          <w:tcPr>
            <w:tcW w:w="751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自该政府信息形成或者变更之日起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20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个工作日内</w:t>
            </w:r>
          </w:p>
        </w:tc>
        <w:tc>
          <w:tcPr>
            <w:tcW w:w="365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 w:hint="eastAsia"/>
                <w:snapToGrid w:val="0"/>
                <w:kern w:val="21"/>
                <w:sz w:val="20"/>
              </w:rPr>
              <w:t>综合部</w:t>
            </w:r>
          </w:p>
        </w:tc>
        <w:tc>
          <w:tcPr>
            <w:tcW w:w="559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C6192F">
              <w:rPr>
                <w:rFonts w:eastAsia="方正仿宋_GBK"/>
                <w:snapToGrid w:val="0"/>
                <w:kern w:val="21"/>
                <w:sz w:val="20"/>
              </w:rPr>
              <w:t>http://www.zhongfang.gov.cn/zhongfang/c105141/bmxz_list.shtml</w:t>
            </w:r>
          </w:p>
        </w:tc>
      </w:tr>
      <w:tr w:rsidR="004C5757" w:rsidTr="00FB45AE">
        <w:trPr>
          <w:cantSplit/>
          <w:trHeight w:val="1415"/>
        </w:trPr>
        <w:tc>
          <w:tcPr>
            <w:tcW w:w="258" w:type="pct"/>
            <w:vMerge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napToGrid w:val="0"/>
                <w:kern w:val="21"/>
                <w:sz w:val="20"/>
              </w:rPr>
            </w:pPr>
          </w:p>
        </w:tc>
        <w:tc>
          <w:tcPr>
            <w:tcW w:w="390" w:type="pct"/>
            <w:vMerge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jc w:val="left"/>
              <w:rPr>
                <w:rFonts w:eastAsia="方正仿宋_GBK"/>
                <w:snapToGrid w:val="0"/>
                <w:kern w:val="21"/>
                <w:sz w:val="20"/>
              </w:rPr>
            </w:pPr>
          </w:p>
        </w:tc>
        <w:tc>
          <w:tcPr>
            <w:tcW w:w="514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其他政策文件</w:t>
            </w:r>
          </w:p>
        </w:tc>
        <w:tc>
          <w:tcPr>
            <w:tcW w:w="868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除政府规章和行政规范性文件以外的其他可以公开的文件</w:t>
            </w:r>
          </w:p>
        </w:tc>
        <w:tc>
          <w:tcPr>
            <w:tcW w:w="903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《中华人民共和国政府信息公开条例》（国务院令第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711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号）第二十条</w:t>
            </w:r>
          </w:p>
        </w:tc>
        <w:tc>
          <w:tcPr>
            <w:tcW w:w="390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政府网站</w:t>
            </w:r>
          </w:p>
        </w:tc>
        <w:tc>
          <w:tcPr>
            <w:tcW w:w="751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自该政府信息形成或者变更之日起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20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个工作日内</w:t>
            </w:r>
          </w:p>
        </w:tc>
        <w:tc>
          <w:tcPr>
            <w:tcW w:w="365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4151CA">
              <w:rPr>
                <w:rFonts w:eastAsia="方正仿宋_GBK" w:hint="eastAsia"/>
                <w:snapToGrid w:val="0"/>
                <w:kern w:val="21"/>
                <w:sz w:val="20"/>
              </w:rPr>
              <w:t>综合部</w:t>
            </w:r>
          </w:p>
        </w:tc>
        <w:tc>
          <w:tcPr>
            <w:tcW w:w="559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C6192F">
              <w:rPr>
                <w:rFonts w:eastAsia="方正仿宋_GBK"/>
                <w:snapToGrid w:val="0"/>
                <w:kern w:val="21"/>
                <w:sz w:val="20"/>
              </w:rPr>
              <w:t>http://www.zhongfang.gov.cn/zhongfang/c105141/bmxz_list.shtml</w:t>
            </w:r>
          </w:p>
        </w:tc>
      </w:tr>
      <w:tr w:rsidR="00906656" w:rsidTr="00FB45AE">
        <w:trPr>
          <w:cantSplit/>
        </w:trPr>
        <w:tc>
          <w:tcPr>
            <w:tcW w:w="258" w:type="pct"/>
            <w:vMerge w:val="restart"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 w:hint="eastAsia"/>
                <w:snapToGrid w:val="0"/>
                <w:kern w:val="21"/>
                <w:sz w:val="20"/>
              </w:rPr>
              <w:t>2</w:t>
            </w:r>
          </w:p>
        </w:tc>
        <w:tc>
          <w:tcPr>
            <w:tcW w:w="390" w:type="pct"/>
            <w:vMerge w:val="restart"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20" w:lineRule="exact"/>
              <w:jc w:val="lef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机构概况</w:t>
            </w:r>
          </w:p>
        </w:tc>
        <w:tc>
          <w:tcPr>
            <w:tcW w:w="514" w:type="pct"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领导信息</w:t>
            </w:r>
          </w:p>
        </w:tc>
        <w:tc>
          <w:tcPr>
            <w:tcW w:w="868" w:type="pct"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 w:hint="eastAsia"/>
                <w:snapToGrid w:val="0"/>
                <w:kern w:val="21"/>
                <w:sz w:val="20"/>
              </w:rPr>
              <w:t>领导班子成员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姓名、职务、主管或分管工作等</w:t>
            </w:r>
          </w:p>
        </w:tc>
        <w:tc>
          <w:tcPr>
            <w:tcW w:w="903" w:type="pct"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《中华人民共和国政府信息公开条例》（国务院令第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711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号）第二十条</w:t>
            </w:r>
          </w:p>
        </w:tc>
        <w:tc>
          <w:tcPr>
            <w:tcW w:w="390" w:type="pct"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政府网站</w:t>
            </w:r>
          </w:p>
        </w:tc>
        <w:tc>
          <w:tcPr>
            <w:tcW w:w="751" w:type="pct"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自该政府信息形成或者变更之日起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20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个工作日内</w:t>
            </w:r>
          </w:p>
        </w:tc>
        <w:tc>
          <w:tcPr>
            <w:tcW w:w="365" w:type="pct"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4151CA">
              <w:rPr>
                <w:rFonts w:eastAsia="方正仿宋_GBK" w:hint="eastAsia"/>
                <w:snapToGrid w:val="0"/>
                <w:kern w:val="21"/>
                <w:sz w:val="20"/>
              </w:rPr>
              <w:t>综合部</w:t>
            </w:r>
          </w:p>
        </w:tc>
        <w:tc>
          <w:tcPr>
            <w:tcW w:w="559" w:type="pct"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C6192F">
              <w:rPr>
                <w:rFonts w:eastAsia="方正仿宋_GBK"/>
                <w:snapToGrid w:val="0"/>
                <w:kern w:val="21"/>
                <w:sz w:val="20"/>
              </w:rPr>
              <w:t>http://www.zhongfang.gov.cn/zhongfang/c105138/jgzn2020.shtml</w:t>
            </w:r>
          </w:p>
        </w:tc>
      </w:tr>
      <w:tr w:rsidR="00906656" w:rsidTr="00FB45AE">
        <w:trPr>
          <w:cantSplit/>
        </w:trPr>
        <w:tc>
          <w:tcPr>
            <w:tcW w:w="258" w:type="pct"/>
            <w:vMerge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napToGrid w:val="0"/>
                <w:kern w:val="21"/>
                <w:sz w:val="20"/>
              </w:rPr>
            </w:pPr>
          </w:p>
        </w:tc>
        <w:tc>
          <w:tcPr>
            <w:tcW w:w="390" w:type="pct"/>
            <w:vMerge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20" w:lineRule="exact"/>
              <w:jc w:val="left"/>
              <w:rPr>
                <w:rFonts w:eastAsia="方正仿宋_GBK"/>
                <w:snapToGrid w:val="0"/>
                <w:kern w:val="21"/>
                <w:sz w:val="20"/>
              </w:rPr>
            </w:pPr>
          </w:p>
        </w:tc>
        <w:tc>
          <w:tcPr>
            <w:tcW w:w="514" w:type="pct"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机构信息</w:t>
            </w:r>
          </w:p>
        </w:tc>
        <w:tc>
          <w:tcPr>
            <w:tcW w:w="868" w:type="pct"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依据三定方案确定的机关职能，以及机构设置、办公地址、办公时间、联系方式等</w:t>
            </w:r>
          </w:p>
        </w:tc>
        <w:tc>
          <w:tcPr>
            <w:tcW w:w="903" w:type="pct"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《中华人民共和国政府信息公开条例》（国务院令第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711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号）第二十条</w:t>
            </w:r>
          </w:p>
        </w:tc>
        <w:tc>
          <w:tcPr>
            <w:tcW w:w="390" w:type="pct"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政府网站</w:t>
            </w:r>
          </w:p>
        </w:tc>
        <w:tc>
          <w:tcPr>
            <w:tcW w:w="751" w:type="pct"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自该政府信息形成或者变更之日起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20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个工作日内</w:t>
            </w:r>
          </w:p>
        </w:tc>
        <w:tc>
          <w:tcPr>
            <w:tcW w:w="365" w:type="pct"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4151CA">
              <w:rPr>
                <w:rFonts w:eastAsia="方正仿宋_GBK" w:hint="eastAsia"/>
                <w:snapToGrid w:val="0"/>
                <w:kern w:val="21"/>
                <w:sz w:val="20"/>
              </w:rPr>
              <w:t>综合部</w:t>
            </w:r>
          </w:p>
        </w:tc>
        <w:tc>
          <w:tcPr>
            <w:tcW w:w="559" w:type="pct"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C6192F">
              <w:rPr>
                <w:rFonts w:eastAsia="方正仿宋_GBK"/>
                <w:snapToGrid w:val="0"/>
                <w:kern w:val="21"/>
                <w:sz w:val="20"/>
              </w:rPr>
              <w:t>http://www.zhongfang.gov.cn/zhongfang/c105138/jgzn2020.shtml</w:t>
            </w:r>
          </w:p>
        </w:tc>
      </w:tr>
      <w:tr w:rsidR="00906656" w:rsidTr="00FB45AE">
        <w:trPr>
          <w:cantSplit/>
        </w:trPr>
        <w:tc>
          <w:tcPr>
            <w:tcW w:w="258" w:type="pct"/>
            <w:vMerge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napToGrid w:val="0"/>
                <w:kern w:val="21"/>
                <w:sz w:val="20"/>
              </w:rPr>
            </w:pPr>
          </w:p>
        </w:tc>
        <w:tc>
          <w:tcPr>
            <w:tcW w:w="390" w:type="pct"/>
            <w:vMerge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20" w:lineRule="exact"/>
              <w:jc w:val="left"/>
              <w:rPr>
                <w:rFonts w:eastAsia="方正仿宋_GBK"/>
                <w:snapToGrid w:val="0"/>
                <w:kern w:val="21"/>
                <w:sz w:val="20"/>
              </w:rPr>
            </w:pPr>
          </w:p>
        </w:tc>
        <w:tc>
          <w:tcPr>
            <w:tcW w:w="514" w:type="pct"/>
            <w:vAlign w:val="center"/>
          </w:tcPr>
          <w:p w:rsidR="00906656" w:rsidRDefault="00906656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 w:hint="eastAsia"/>
                <w:snapToGrid w:val="0"/>
                <w:kern w:val="21"/>
                <w:sz w:val="20"/>
              </w:rPr>
              <w:t>人事信息</w:t>
            </w:r>
          </w:p>
        </w:tc>
        <w:tc>
          <w:tcPr>
            <w:tcW w:w="868" w:type="pct"/>
            <w:vAlign w:val="center"/>
          </w:tcPr>
          <w:p w:rsidR="00906656" w:rsidRDefault="00DF7218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DF7218">
              <w:rPr>
                <w:rFonts w:eastAsia="方正仿宋_GBK" w:hint="eastAsia"/>
                <w:snapToGrid w:val="0"/>
                <w:kern w:val="21"/>
                <w:sz w:val="20"/>
              </w:rPr>
              <w:t>涉及县直部门及本单位的干部任免与岗位聘用等相关事项</w:t>
            </w:r>
          </w:p>
        </w:tc>
        <w:tc>
          <w:tcPr>
            <w:tcW w:w="903" w:type="pct"/>
            <w:vAlign w:val="center"/>
          </w:tcPr>
          <w:p w:rsidR="00906656" w:rsidRDefault="00906656" w:rsidP="005627D0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《中华人民共和国政府信息公开条例》（国务院令第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711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号）第二十条</w:t>
            </w:r>
          </w:p>
        </w:tc>
        <w:tc>
          <w:tcPr>
            <w:tcW w:w="390" w:type="pct"/>
            <w:vAlign w:val="center"/>
          </w:tcPr>
          <w:p w:rsidR="00906656" w:rsidRDefault="00906656" w:rsidP="005627D0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政府网站</w:t>
            </w:r>
          </w:p>
        </w:tc>
        <w:tc>
          <w:tcPr>
            <w:tcW w:w="751" w:type="pct"/>
            <w:vAlign w:val="center"/>
          </w:tcPr>
          <w:p w:rsidR="00906656" w:rsidRDefault="00906656" w:rsidP="005627D0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自该政府信息形成或者变更之日起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20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个工作日内</w:t>
            </w:r>
          </w:p>
        </w:tc>
        <w:tc>
          <w:tcPr>
            <w:tcW w:w="365" w:type="pct"/>
            <w:vAlign w:val="center"/>
          </w:tcPr>
          <w:p w:rsidR="00906656" w:rsidRDefault="00906656" w:rsidP="005627D0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4151CA">
              <w:rPr>
                <w:rFonts w:eastAsia="方正仿宋_GBK" w:hint="eastAsia"/>
                <w:snapToGrid w:val="0"/>
                <w:kern w:val="21"/>
                <w:sz w:val="20"/>
              </w:rPr>
              <w:t>综合部</w:t>
            </w:r>
          </w:p>
        </w:tc>
        <w:tc>
          <w:tcPr>
            <w:tcW w:w="559" w:type="pct"/>
            <w:vAlign w:val="center"/>
          </w:tcPr>
          <w:p w:rsidR="00906656" w:rsidRPr="00C6192F" w:rsidRDefault="00906656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906656">
              <w:rPr>
                <w:rFonts w:eastAsia="方正仿宋_GBK"/>
                <w:snapToGrid w:val="0"/>
                <w:kern w:val="21"/>
                <w:sz w:val="20"/>
              </w:rPr>
              <w:t>http://www.zhongfang.gov.cn/zhongfang/c105140/bmxz_list.shtml</w:t>
            </w:r>
          </w:p>
        </w:tc>
      </w:tr>
      <w:tr w:rsidR="004C5757" w:rsidTr="00FB45AE">
        <w:trPr>
          <w:cantSplit/>
          <w:trHeight w:val="1214"/>
        </w:trPr>
        <w:tc>
          <w:tcPr>
            <w:tcW w:w="258" w:type="pct"/>
            <w:vAlign w:val="center"/>
          </w:tcPr>
          <w:p w:rsidR="004C5757" w:rsidRDefault="004C5757" w:rsidP="00FB45AE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0"/>
              </w:rPr>
            </w:pPr>
            <w:r>
              <w:rPr>
                <w:rFonts w:eastAsia="宋体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90" w:type="pct"/>
            <w:vAlign w:val="center"/>
          </w:tcPr>
          <w:p w:rsidR="004C5757" w:rsidRDefault="004C5757" w:rsidP="00FB45AE">
            <w:pPr>
              <w:widowControl/>
              <w:spacing w:line="320" w:lineRule="exact"/>
              <w:jc w:val="left"/>
              <w:textAlignment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>规划计划</w:t>
            </w:r>
          </w:p>
        </w:tc>
        <w:tc>
          <w:tcPr>
            <w:tcW w:w="514" w:type="pct"/>
            <w:vAlign w:val="center"/>
          </w:tcPr>
          <w:p w:rsidR="004C5757" w:rsidRDefault="004C5757" w:rsidP="00FB45AE"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>数据和政务服务领域规划计划</w:t>
            </w:r>
          </w:p>
        </w:tc>
        <w:tc>
          <w:tcPr>
            <w:tcW w:w="868" w:type="pct"/>
            <w:vAlign w:val="center"/>
          </w:tcPr>
          <w:p w:rsidR="004C5757" w:rsidRDefault="004C5757" w:rsidP="00FB45AE"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>涉及数据和政务服务业务职能的中长期计划、年度工作计划信息、计划执行情况</w:t>
            </w:r>
          </w:p>
        </w:tc>
        <w:tc>
          <w:tcPr>
            <w:tcW w:w="903" w:type="pct"/>
            <w:vAlign w:val="center"/>
          </w:tcPr>
          <w:p w:rsidR="004C5757" w:rsidRDefault="004C5757" w:rsidP="00FB45AE"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>《中华人民共和国政府信息公开条例》（国务院令第</w:t>
            </w:r>
            <w:r>
              <w:rPr>
                <w:rStyle w:val="font41"/>
                <w:rFonts w:eastAsia="方正仿宋_GBK"/>
              </w:rPr>
              <w:t>711</w:t>
            </w:r>
            <w:r>
              <w:rPr>
                <w:rFonts w:eastAsia="方正仿宋_GBK"/>
                <w:color w:val="000000"/>
                <w:sz w:val="20"/>
              </w:rPr>
              <w:t>号）第二十条</w:t>
            </w:r>
          </w:p>
        </w:tc>
        <w:tc>
          <w:tcPr>
            <w:tcW w:w="390" w:type="pct"/>
            <w:vAlign w:val="center"/>
          </w:tcPr>
          <w:p w:rsidR="004C5757" w:rsidRDefault="004C5757" w:rsidP="00FB45AE"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>政府网站</w:t>
            </w:r>
          </w:p>
        </w:tc>
        <w:tc>
          <w:tcPr>
            <w:tcW w:w="751" w:type="pct"/>
            <w:vAlign w:val="center"/>
          </w:tcPr>
          <w:p w:rsidR="004C5757" w:rsidRDefault="004C5757" w:rsidP="00FB45AE"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>自该政府信息形成或者变更之日起</w:t>
            </w:r>
            <w:r>
              <w:rPr>
                <w:rStyle w:val="font41"/>
                <w:rFonts w:eastAsia="方正仿宋_GBK"/>
              </w:rPr>
              <w:t>20</w:t>
            </w:r>
            <w:r>
              <w:rPr>
                <w:rFonts w:eastAsia="方正仿宋_GBK"/>
                <w:color w:val="000000"/>
                <w:sz w:val="20"/>
              </w:rPr>
              <w:t>个工作日内</w:t>
            </w:r>
          </w:p>
        </w:tc>
        <w:tc>
          <w:tcPr>
            <w:tcW w:w="365" w:type="pct"/>
            <w:vAlign w:val="center"/>
          </w:tcPr>
          <w:p w:rsidR="004C5757" w:rsidRDefault="004C5757" w:rsidP="00FB45AE">
            <w:pPr>
              <w:widowControl/>
              <w:spacing w:line="320" w:lineRule="exact"/>
              <w:textAlignment w:val="center"/>
              <w:rPr>
                <w:rFonts w:eastAsia="方正仿宋_GBK"/>
                <w:color w:val="000000"/>
                <w:sz w:val="20"/>
              </w:rPr>
            </w:pPr>
            <w:r w:rsidRPr="004151CA">
              <w:rPr>
                <w:rFonts w:eastAsia="方正仿宋_GBK" w:hint="eastAsia"/>
                <w:snapToGrid w:val="0"/>
                <w:kern w:val="21"/>
                <w:sz w:val="20"/>
              </w:rPr>
              <w:t>综合部</w:t>
            </w:r>
          </w:p>
        </w:tc>
        <w:tc>
          <w:tcPr>
            <w:tcW w:w="559" w:type="pct"/>
            <w:vAlign w:val="center"/>
          </w:tcPr>
          <w:p w:rsidR="004C5757" w:rsidRDefault="00710CBF" w:rsidP="00FB45AE">
            <w:pPr>
              <w:widowControl/>
              <w:spacing w:line="320" w:lineRule="exact"/>
              <w:rPr>
                <w:rFonts w:eastAsia="方正仿宋_GBK"/>
                <w:color w:val="000000"/>
                <w:sz w:val="20"/>
              </w:rPr>
            </w:pPr>
            <w:r w:rsidRPr="00710CBF">
              <w:rPr>
                <w:rFonts w:eastAsia="方正仿宋_GBK"/>
                <w:color w:val="000000"/>
                <w:sz w:val="20"/>
              </w:rPr>
              <w:t>http://www.zhongfang.gov.cn/zhongfang/c105144/bmxz_list.shtml</w:t>
            </w:r>
          </w:p>
        </w:tc>
      </w:tr>
      <w:tr w:rsidR="004C5757" w:rsidTr="00FB45AE">
        <w:trPr>
          <w:cantSplit/>
          <w:trHeight w:val="1685"/>
        </w:trPr>
        <w:tc>
          <w:tcPr>
            <w:tcW w:w="258" w:type="pct"/>
            <w:vMerge w:val="restar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 w:hint="eastAsia"/>
                <w:snapToGrid w:val="0"/>
                <w:kern w:val="21"/>
                <w:sz w:val="20"/>
              </w:rPr>
              <w:t>4</w:t>
            </w:r>
          </w:p>
        </w:tc>
        <w:tc>
          <w:tcPr>
            <w:tcW w:w="390" w:type="pct"/>
            <w:vMerge w:val="restar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jc w:val="lef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财政预算、决算</w:t>
            </w:r>
          </w:p>
        </w:tc>
        <w:tc>
          <w:tcPr>
            <w:tcW w:w="514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预算、决算</w:t>
            </w:r>
          </w:p>
        </w:tc>
        <w:tc>
          <w:tcPr>
            <w:tcW w:w="868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部门预算、决算及执行情况</w:t>
            </w:r>
          </w:p>
        </w:tc>
        <w:tc>
          <w:tcPr>
            <w:tcW w:w="903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《中华人民共和国预算法》</w:t>
            </w:r>
            <w:r>
              <w:rPr>
                <w:rFonts w:eastAsia="方正仿宋_GBK"/>
                <w:snapToGrid w:val="0"/>
                <w:kern w:val="21"/>
                <w:sz w:val="20"/>
              </w:rPr>
              <w:t xml:space="preserve"> 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第十四条；《中华人民共和国预算法实施条例》第六条；《中华人民共和国政府信息公开条例》（国务院令第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711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号）第二十条</w:t>
            </w:r>
          </w:p>
        </w:tc>
        <w:tc>
          <w:tcPr>
            <w:tcW w:w="390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政府网站</w:t>
            </w:r>
          </w:p>
        </w:tc>
        <w:tc>
          <w:tcPr>
            <w:tcW w:w="751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>批准（批复）后</w:t>
            </w:r>
            <w:r>
              <w:rPr>
                <w:rFonts w:eastAsia="方正仿宋_GBK"/>
                <w:color w:val="000000"/>
                <w:sz w:val="20"/>
              </w:rPr>
              <w:t>20</w:t>
            </w:r>
            <w:r>
              <w:rPr>
                <w:rFonts w:eastAsia="方正仿宋_GBK"/>
                <w:color w:val="000000"/>
                <w:sz w:val="20"/>
              </w:rPr>
              <w:t>日内</w:t>
            </w:r>
          </w:p>
        </w:tc>
        <w:tc>
          <w:tcPr>
            <w:tcW w:w="365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4151CA">
              <w:rPr>
                <w:rFonts w:eastAsia="方正仿宋_GBK" w:hint="eastAsia"/>
                <w:snapToGrid w:val="0"/>
                <w:kern w:val="21"/>
                <w:sz w:val="20"/>
              </w:rPr>
              <w:t>综合部</w:t>
            </w:r>
          </w:p>
        </w:tc>
        <w:tc>
          <w:tcPr>
            <w:tcW w:w="559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C6192F">
              <w:rPr>
                <w:rFonts w:eastAsia="方正仿宋_GBK"/>
                <w:snapToGrid w:val="0"/>
                <w:kern w:val="21"/>
                <w:sz w:val="20"/>
              </w:rPr>
              <w:t>http://www.zhongfang.gov.cn/zhongfang/c105145/bmxz_list.shtml</w:t>
            </w:r>
          </w:p>
        </w:tc>
      </w:tr>
      <w:tr w:rsidR="004C5757" w:rsidTr="00FB45AE">
        <w:trPr>
          <w:cantSplit/>
          <w:trHeight w:val="1715"/>
        </w:trPr>
        <w:tc>
          <w:tcPr>
            <w:tcW w:w="258" w:type="pct"/>
            <w:vMerge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napToGrid w:val="0"/>
                <w:kern w:val="21"/>
                <w:sz w:val="20"/>
              </w:rPr>
            </w:pPr>
          </w:p>
        </w:tc>
        <w:tc>
          <w:tcPr>
            <w:tcW w:w="390" w:type="pct"/>
            <w:vMerge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jc w:val="left"/>
              <w:rPr>
                <w:rFonts w:eastAsia="方正仿宋_GBK"/>
                <w:snapToGrid w:val="0"/>
                <w:kern w:val="21"/>
                <w:sz w:val="20"/>
              </w:rPr>
            </w:pPr>
          </w:p>
        </w:tc>
        <w:tc>
          <w:tcPr>
            <w:tcW w:w="514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“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三公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”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经费</w:t>
            </w:r>
          </w:p>
        </w:tc>
        <w:tc>
          <w:tcPr>
            <w:tcW w:w="868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“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三公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”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经费财政拨款预算总额和分项数额，对增减变化的原因说明</w:t>
            </w:r>
          </w:p>
        </w:tc>
        <w:tc>
          <w:tcPr>
            <w:tcW w:w="903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《中华人民共和国预算法》</w:t>
            </w:r>
            <w:r>
              <w:rPr>
                <w:rFonts w:eastAsia="方正仿宋_GBK"/>
                <w:snapToGrid w:val="0"/>
                <w:kern w:val="21"/>
                <w:sz w:val="20"/>
              </w:rPr>
              <w:t xml:space="preserve"> 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第十四条；《中华人民共和国预算法实施条例》第六条；《中华人民共和国政府信息公开条例》（国务院令第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711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号）第二十条</w:t>
            </w:r>
          </w:p>
        </w:tc>
        <w:tc>
          <w:tcPr>
            <w:tcW w:w="390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政府网站</w:t>
            </w:r>
          </w:p>
        </w:tc>
        <w:tc>
          <w:tcPr>
            <w:tcW w:w="751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color w:val="000000"/>
                <w:sz w:val="20"/>
              </w:rPr>
              <w:t>批准（批复）后</w:t>
            </w:r>
            <w:r>
              <w:rPr>
                <w:rFonts w:eastAsia="方正仿宋_GBK"/>
                <w:color w:val="000000"/>
                <w:sz w:val="20"/>
              </w:rPr>
              <w:t>20</w:t>
            </w:r>
            <w:r>
              <w:rPr>
                <w:rFonts w:eastAsia="方正仿宋_GBK"/>
                <w:color w:val="000000"/>
                <w:sz w:val="20"/>
              </w:rPr>
              <w:t>日内</w:t>
            </w:r>
          </w:p>
        </w:tc>
        <w:tc>
          <w:tcPr>
            <w:tcW w:w="365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4151CA">
              <w:rPr>
                <w:rFonts w:eastAsia="方正仿宋_GBK" w:hint="eastAsia"/>
                <w:snapToGrid w:val="0"/>
                <w:kern w:val="21"/>
                <w:sz w:val="20"/>
              </w:rPr>
              <w:t>综合部</w:t>
            </w:r>
          </w:p>
        </w:tc>
        <w:tc>
          <w:tcPr>
            <w:tcW w:w="559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C6192F">
              <w:rPr>
                <w:rFonts w:eastAsia="方正仿宋_GBK"/>
                <w:snapToGrid w:val="0"/>
                <w:kern w:val="21"/>
                <w:sz w:val="20"/>
              </w:rPr>
              <w:t>http://www.zhongfang.gov.cn/zhongfang/c105145/bmxz_list.shtml</w:t>
            </w:r>
          </w:p>
        </w:tc>
      </w:tr>
      <w:tr w:rsidR="004C5757" w:rsidTr="00FB45AE">
        <w:trPr>
          <w:cantSplit/>
          <w:trHeight w:val="1231"/>
        </w:trPr>
        <w:tc>
          <w:tcPr>
            <w:tcW w:w="258" w:type="pct"/>
            <w:vMerge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napToGrid w:val="0"/>
                <w:kern w:val="21"/>
                <w:sz w:val="20"/>
              </w:rPr>
            </w:pPr>
          </w:p>
        </w:tc>
        <w:tc>
          <w:tcPr>
            <w:tcW w:w="390" w:type="pct"/>
            <w:vMerge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jc w:val="left"/>
              <w:rPr>
                <w:rFonts w:eastAsia="方正仿宋_GBK"/>
                <w:snapToGrid w:val="0"/>
                <w:kern w:val="21"/>
                <w:sz w:val="20"/>
              </w:rPr>
            </w:pPr>
          </w:p>
        </w:tc>
        <w:tc>
          <w:tcPr>
            <w:tcW w:w="514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绩效评价</w:t>
            </w:r>
          </w:p>
        </w:tc>
        <w:tc>
          <w:tcPr>
            <w:tcW w:w="868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按要求将项目支出绩效评价结果编入预算并公开</w:t>
            </w:r>
          </w:p>
        </w:tc>
        <w:tc>
          <w:tcPr>
            <w:tcW w:w="903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《财政部关于印发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&lt;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项目支出绩效评价管理办法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&gt;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的通知》（财预〔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2020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〕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10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号）第二十八条；《湖南省财政厅关于印发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&lt;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湖南省预算支出绩效评价管理办法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&gt;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的通知》（湘财绩〔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2020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〕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7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号）第四十二条</w:t>
            </w:r>
          </w:p>
        </w:tc>
        <w:tc>
          <w:tcPr>
            <w:tcW w:w="390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政府网站</w:t>
            </w:r>
          </w:p>
        </w:tc>
        <w:tc>
          <w:tcPr>
            <w:tcW w:w="751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自该政府信息形成或者变更之日起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20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个工作日内</w:t>
            </w:r>
          </w:p>
        </w:tc>
        <w:tc>
          <w:tcPr>
            <w:tcW w:w="365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4151CA">
              <w:rPr>
                <w:rFonts w:eastAsia="方正仿宋_GBK" w:hint="eastAsia"/>
                <w:snapToGrid w:val="0"/>
                <w:kern w:val="21"/>
                <w:sz w:val="20"/>
              </w:rPr>
              <w:t>综合部</w:t>
            </w:r>
          </w:p>
        </w:tc>
        <w:tc>
          <w:tcPr>
            <w:tcW w:w="559" w:type="pct"/>
            <w:vAlign w:val="center"/>
          </w:tcPr>
          <w:p w:rsidR="004C5757" w:rsidRDefault="004C5757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C6192F">
              <w:rPr>
                <w:rFonts w:eastAsia="方正仿宋_GBK"/>
                <w:snapToGrid w:val="0"/>
                <w:kern w:val="21"/>
                <w:sz w:val="20"/>
              </w:rPr>
              <w:t>http://www.zhongfang.gov.cn/zhongfang/c105145/bmxz_list.shtml</w:t>
            </w:r>
          </w:p>
        </w:tc>
      </w:tr>
      <w:tr w:rsidR="005215AC" w:rsidTr="00FB45AE">
        <w:trPr>
          <w:cantSplit/>
          <w:trHeight w:val="2361"/>
        </w:trPr>
        <w:tc>
          <w:tcPr>
            <w:tcW w:w="258" w:type="pct"/>
            <w:vMerge w:val="restart"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 w:hint="eastAsia"/>
                <w:snapToGrid w:val="0"/>
                <w:kern w:val="21"/>
                <w:sz w:val="20"/>
              </w:rPr>
              <w:lastRenderedPageBreak/>
              <w:t>5</w:t>
            </w:r>
          </w:p>
        </w:tc>
        <w:tc>
          <w:tcPr>
            <w:tcW w:w="390" w:type="pct"/>
            <w:vMerge w:val="restart"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320" w:lineRule="exact"/>
              <w:jc w:val="lef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政府信息公开</w:t>
            </w:r>
          </w:p>
        </w:tc>
        <w:tc>
          <w:tcPr>
            <w:tcW w:w="514" w:type="pct"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政府信息公开指南</w:t>
            </w:r>
          </w:p>
        </w:tc>
        <w:tc>
          <w:tcPr>
            <w:tcW w:w="868" w:type="pct"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政府信息主动公开、依申请公开有关情况，不予公开的内容，政府信息公开工作机构的名称、办公地址、办公时间、联系电话、传真号码、互联网联系方式等，</w:t>
            </w:r>
          </w:p>
          <w:p w:rsidR="005215AC" w:rsidRDefault="005215AC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监督和救济渠道</w:t>
            </w:r>
          </w:p>
        </w:tc>
        <w:tc>
          <w:tcPr>
            <w:tcW w:w="903" w:type="pct"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《中华人民共和国政府信息公开条例》（国务院令第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711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号）第十二条</w:t>
            </w:r>
          </w:p>
        </w:tc>
        <w:tc>
          <w:tcPr>
            <w:tcW w:w="390" w:type="pct"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政府网站</w:t>
            </w:r>
          </w:p>
        </w:tc>
        <w:tc>
          <w:tcPr>
            <w:tcW w:w="751" w:type="pct"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自该政府信息形成或者变更之日起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20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个工作日内</w:t>
            </w:r>
          </w:p>
        </w:tc>
        <w:tc>
          <w:tcPr>
            <w:tcW w:w="365" w:type="pct"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4151CA">
              <w:rPr>
                <w:rFonts w:eastAsia="方正仿宋_GBK" w:hint="eastAsia"/>
                <w:snapToGrid w:val="0"/>
                <w:kern w:val="21"/>
                <w:sz w:val="20"/>
              </w:rPr>
              <w:t>综合部</w:t>
            </w:r>
          </w:p>
        </w:tc>
        <w:tc>
          <w:tcPr>
            <w:tcW w:w="559" w:type="pct"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C6192F">
              <w:rPr>
                <w:rFonts w:eastAsia="方正仿宋_GBK"/>
                <w:snapToGrid w:val="0"/>
                <w:kern w:val="21"/>
                <w:sz w:val="20"/>
              </w:rPr>
              <w:t>http://www.zhongfang.gov.cn/zhongfang/c105146/bmxz_list.shtml</w:t>
            </w:r>
          </w:p>
        </w:tc>
      </w:tr>
      <w:tr w:rsidR="005215AC" w:rsidTr="00FB45AE">
        <w:trPr>
          <w:cantSplit/>
          <w:trHeight w:val="1003"/>
        </w:trPr>
        <w:tc>
          <w:tcPr>
            <w:tcW w:w="258" w:type="pct"/>
            <w:vMerge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napToGrid w:val="0"/>
                <w:kern w:val="21"/>
                <w:sz w:val="20"/>
              </w:rPr>
            </w:pPr>
          </w:p>
        </w:tc>
        <w:tc>
          <w:tcPr>
            <w:tcW w:w="390" w:type="pct"/>
            <w:vMerge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napToGrid w:val="0"/>
                <w:kern w:val="21"/>
                <w:sz w:val="20"/>
              </w:rPr>
            </w:pPr>
          </w:p>
        </w:tc>
        <w:tc>
          <w:tcPr>
            <w:tcW w:w="514" w:type="pct"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政府信息公开目录</w:t>
            </w:r>
          </w:p>
        </w:tc>
        <w:tc>
          <w:tcPr>
            <w:tcW w:w="868" w:type="pct"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政府信息主动公开事项目录</w:t>
            </w:r>
          </w:p>
        </w:tc>
        <w:tc>
          <w:tcPr>
            <w:tcW w:w="903" w:type="pct"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《中华人民共和国政府信息公开条例》（国务院令第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711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号）第十二条</w:t>
            </w:r>
          </w:p>
        </w:tc>
        <w:tc>
          <w:tcPr>
            <w:tcW w:w="390" w:type="pct"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政府网站</w:t>
            </w:r>
          </w:p>
        </w:tc>
        <w:tc>
          <w:tcPr>
            <w:tcW w:w="751" w:type="pct"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自该政府信息形成或者变更之日起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20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个工作日内</w:t>
            </w:r>
          </w:p>
        </w:tc>
        <w:tc>
          <w:tcPr>
            <w:tcW w:w="365" w:type="pct"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4151CA">
              <w:rPr>
                <w:rFonts w:eastAsia="方正仿宋_GBK" w:hint="eastAsia"/>
                <w:snapToGrid w:val="0"/>
                <w:kern w:val="21"/>
                <w:sz w:val="20"/>
              </w:rPr>
              <w:t>综合部</w:t>
            </w:r>
          </w:p>
        </w:tc>
        <w:tc>
          <w:tcPr>
            <w:tcW w:w="559" w:type="pct"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32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C6192F">
              <w:rPr>
                <w:rFonts w:eastAsia="方正仿宋_GBK"/>
                <w:snapToGrid w:val="0"/>
                <w:kern w:val="21"/>
                <w:sz w:val="20"/>
              </w:rPr>
              <w:t>http://www.zhongfang.gov.cn/zhongfang/c105141/bmxz_list.shtml</w:t>
            </w:r>
          </w:p>
        </w:tc>
      </w:tr>
      <w:tr w:rsidR="005215AC" w:rsidTr="00FB45AE">
        <w:trPr>
          <w:cantSplit/>
          <w:trHeight w:val="1003"/>
        </w:trPr>
        <w:tc>
          <w:tcPr>
            <w:tcW w:w="258" w:type="pct"/>
            <w:vMerge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eastAsia="方正仿宋_GBK"/>
                <w:snapToGrid w:val="0"/>
                <w:kern w:val="21"/>
                <w:sz w:val="20"/>
              </w:rPr>
            </w:pPr>
          </w:p>
        </w:tc>
        <w:tc>
          <w:tcPr>
            <w:tcW w:w="390" w:type="pct"/>
            <w:vMerge/>
            <w:vAlign w:val="center"/>
          </w:tcPr>
          <w:p w:rsidR="005215AC" w:rsidRDefault="005215AC" w:rsidP="00FB45AE">
            <w:pPr>
              <w:overflowPunct w:val="0"/>
              <w:adjustRightInd w:val="0"/>
              <w:snapToGrid w:val="0"/>
              <w:spacing w:line="240" w:lineRule="exact"/>
              <w:jc w:val="left"/>
              <w:rPr>
                <w:rFonts w:eastAsia="方正仿宋_GBK"/>
                <w:snapToGrid w:val="0"/>
                <w:kern w:val="21"/>
                <w:sz w:val="20"/>
              </w:rPr>
            </w:pPr>
          </w:p>
        </w:tc>
        <w:tc>
          <w:tcPr>
            <w:tcW w:w="514" w:type="pct"/>
            <w:vAlign w:val="center"/>
          </w:tcPr>
          <w:p w:rsidR="005215AC" w:rsidRDefault="005215AC" w:rsidP="005627D0">
            <w:pPr>
              <w:overflowPunct w:val="0"/>
              <w:adjustRightInd w:val="0"/>
              <w:snapToGrid w:val="0"/>
              <w:spacing w:line="30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政府信息公开工作年度报告</w:t>
            </w:r>
          </w:p>
        </w:tc>
        <w:tc>
          <w:tcPr>
            <w:tcW w:w="868" w:type="pct"/>
            <w:vAlign w:val="center"/>
          </w:tcPr>
          <w:p w:rsidR="005215AC" w:rsidRDefault="005215AC" w:rsidP="005627D0">
            <w:pPr>
              <w:overflowPunct w:val="0"/>
              <w:adjustRightInd w:val="0"/>
              <w:snapToGrid w:val="0"/>
              <w:spacing w:line="30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政府信息公开工作年度报告</w:t>
            </w:r>
          </w:p>
        </w:tc>
        <w:tc>
          <w:tcPr>
            <w:tcW w:w="903" w:type="pct"/>
            <w:vAlign w:val="center"/>
          </w:tcPr>
          <w:p w:rsidR="005215AC" w:rsidRDefault="005215AC" w:rsidP="005627D0">
            <w:pPr>
              <w:overflowPunct w:val="0"/>
              <w:adjustRightInd w:val="0"/>
              <w:snapToGrid w:val="0"/>
              <w:spacing w:line="30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《中华人民共和国政府信息公开条例》（国务院令第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711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号）第四十九条</w:t>
            </w:r>
          </w:p>
        </w:tc>
        <w:tc>
          <w:tcPr>
            <w:tcW w:w="390" w:type="pct"/>
            <w:vAlign w:val="center"/>
          </w:tcPr>
          <w:p w:rsidR="005215AC" w:rsidRDefault="005215AC" w:rsidP="005627D0">
            <w:pPr>
              <w:overflowPunct w:val="0"/>
              <w:adjustRightInd w:val="0"/>
              <w:snapToGrid w:val="0"/>
              <w:spacing w:line="30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政府网站</w:t>
            </w:r>
          </w:p>
        </w:tc>
        <w:tc>
          <w:tcPr>
            <w:tcW w:w="751" w:type="pct"/>
            <w:vAlign w:val="center"/>
          </w:tcPr>
          <w:p w:rsidR="005215AC" w:rsidRDefault="005215AC" w:rsidP="005627D0">
            <w:pPr>
              <w:overflowPunct w:val="0"/>
              <w:adjustRightInd w:val="0"/>
              <w:snapToGrid w:val="0"/>
              <w:spacing w:line="300" w:lineRule="exact"/>
              <w:rPr>
                <w:rFonts w:eastAsia="方正仿宋_GBK"/>
                <w:snapToGrid w:val="0"/>
                <w:kern w:val="21"/>
                <w:sz w:val="20"/>
              </w:rPr>
            </w:pPr>
            <w:r>
              <w:rPr>
                <w:rFonts w:eastAsia="方正仿宋_GBK"/>
                <w:snapToGrid w:val="0"/>
                <w:kern w:val="21"/>
                <w:sz w:val="20"/>
              </w:rPr>
              <w:t>每年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1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月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31</w:t>
            </w:r>
            <w:r>
              <w:rPr>
                <w:rFonts w:eastAsia="方正仿宋_GBK"/>
                <w:snapToGrid w:val="0"/>
                <w:kern w:val="21"/>
                <w:sz w:val="20"/>
              </w:rPr>
              <w:t>日前向社会公布</w:t>
            </w:r>
          </w:p>
        </w:tc>
        <w:tc>
          <w:tcPr>
            <w:tcW w:w="365" w:type="pct"/>
            <w:vAlign w:val="center"/>
          </w:tcPr>
          <w:p w:rsidR="005215AC" w:rsidRDefault="005215AC" w:rsidP="005627D0">
            <w:pPr>
              <w:overflowPunct w:val="0"/>
              <w:adjustRightInd w:val="0"/>
              <w:snapToGrid w:val="0"/>
              <w:spacing w:line="30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4151CA">
              <w:rPr>
                <w:rFonts w:eastAsia="方正仿宋_GBK" w:hint="eastAsia"/>
                <w:snapToGrid w:val="0"/>
                <w:kern w:val="21"/>
                <w:sz w:val="20"/>
              </w:rPr>
              <w:t>综合部</w:t>
            </w:r>
          </w:p>
        </w:tc>
        <w:tc>
          <w:tcPr>
            <w:tcW w:w="559" w:type="pct"/>
            <w:vAlign w:val="center"/>
          </w:tcPr>
          <w:p w:rsidR="005215AC" w:rsidRDefault="005215AC" w:rsidP="005627D0">
            <w:pPr>
              <w:overflowPunct w:val="0"/>
              <w:adjustRightInd w:val="0"/>
              <w:snapToGrid w:val="0"/>
              <w:spacing w:line="300" w:lineRule="exact"/>
              <w:rPr>
                <w:rFonts w:eastAsia="方正仿宋_GBK"/>
                <w:snapToGrid w:val="0"/>
                <w:kern w:val="21"/>
                <w:sz w:val="20"/>
              </w:rPr>
            </w:pPr>
            <w:r w:rsidRPr="005215AC">
              <w:rPr>
                <w:rFonts w:eastAsia="方正仿宋_GBK"/>
                <w:snapToGrid w:val="0"/>
                <w:kern w:val="21"/>
                <w:sz w:val="20"/>
              </w:rPr>
              <w:t>http://www.zhongfang.gov.cn/zhongfang/c105147/bmxz_list.shtml</w:t>
            </w:r>
          </w:p>
        </w:tc>
      </w:tr>
    </w:tbl>
    <w:p w:rsidR="0054365C" w:rsidRDefault="0054365C"/>
    <w:sectPr w:rsidR="0054365C" w:rsidSect="004C575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5757"/>
    <w:rsid w:val="00444D3F"/>
    <w:rsid w:val="004C5757"/>
    <w:rsid w:val="005215AC"/>
    <w:rsid w:val="0054365C"/>
    <w:rsid w:val="00710CBF"/>
    <w:rsid w:val="00906656"/>
    <w:rsid w:val="00DF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4C5757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paragraph" w:styleId="5">
    <w:name w:val="heading 5"/>
    <w:basedOn w:val="a"/>
    <w:next w:val="a"/>
    <w:link w:val="5Char"/>
    <w:qFormat/>
    <w:rsid w:val="004C5757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rsid w:val="004C5757"/>
    <w:rPr>
      <w:rFonts w:ascii="Times New Roman" w:eastAsia="仿宋_GB2312" w:hAnsi="Times New Roman" w:cs="Times New Roman"/>
      <w:b/>
      <w:bCs/>
      <w:spacing w:val="-6"/>
      <w:sz w:val="28"/>
      <w:szCs w:val="28"/>
    </w:rPr>
  </w:style>
  <w:style w:type="table" w:styleId="a3">
    <w:name w:val="Table Grid"/>
    <w:basedOn w:val="a1"/>
    <w:qFormat/>
    <w:rsid w:val="004C575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qFormat/>
    <w:rsid w:val="004C5757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2025-12-19T08:15:00Z</dcterms:created>
  <dcterms:modified xsi:type="dcterms:W3CDTF">2025-12-22T00:48:00Z</dcterms:modified>
</cp:coreProperties>
</file>