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1" w:rsidRPr="009831B8" w:rsidRDefault="00094B81" w:rsidP="009831B8">
      <w:pPr>
        <w:jc w:val="both"/>
        <w:rPr>
          <w:rFonts w:ascii="国标小标宋" w:eastAsia="国标小标宋" w:hAnsi="国标小标宋" w:cs="国标小标宋"/>
          <w:spacing w:val="-11"/>
          <w:sz w:val="44"/>
          <w:szCs w:val="44"/>
          <w:lang w:eastAsia="zh-CN"/>
        </w:rPr>
      </w:pPr>
      <w:r>
        <w:rPr>
          <w:rFonts w:ascii="楷体" w:eastAsia="楷体" w:hAnsi="楷体" w:cs="楷体" w:hint="eastAsia"/>
          <w:sz w:val="32"/>
          <w:szCs w:val="32"/>
          <w:lang w:eastAsia="zh-CN"/>
        </w:rPr>
        <w:t>附件</w:t>
      </w:r>
    </w:p>
    <w:p w:rsidR="00094B81" w:rsidRDefault="00094B81">
      <w:pPr>
        <w:spacing w:line="600" w:lineRule="exact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z w:val="44"/>
          <w:szCs w:val="44"/>
          <w:lang w:eastAsia="zh-CN"/>
        </w:rPr>
        <w:t>中方县水稻机插机抛推广工作专班及技术指导组人员名单</w:t>
      </w:r>
    </w:p>
    <w:p w:rsidR="00094B81" w:rsidRDefault="00094B81">
      <w:pPr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  <w:bookmarkStart w:id="0" w:name="_GoBack"/>
      <w:bookmarkEnd w:id="0"/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国标黑体" w:eastAsia="国标黑体" w:hAnsi="国标黑体" w:cs="国标黑体"/>
          <w:sz w:val="32"/>
          <w:szCs w:val="32"/>
          <w:lang w:eastAsia="zh-CN"/>
        </w:rPr>
      </w:pPr>
      <w:r>
        <w:rPr>
          <w:rFonts w:ascii="国标黑体" w:eastAsia="国标黑体" w:hAnsi="国标黑体" w:cs="国标黑体" w:hint="eastAsia"/>
          <w:sz w:val="32"/>
          <w:szCs w:val="32"/>
          <w:lang w:eastAsia="zh-CN"/>
        </w:rPr>
        <w:t>一、水稻机插秧推广工作专班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pacing w:val="-3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长：邱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秋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34"/>
          <w:sz w:val="32"/>
          <w:szCs w:val="32"/>
          <w:lang w:eastAsia="zh-CN"/>
        </w:rPr>
        <w:t>县委农办主任、县农业农村局党组书记、局长</w:t>
      </w:r>
      <w:r>
        <w:rPr>
          <w:rFonts w:ascii="仿宋" w:eastAsia="仿宋" w:hAnsi="仿宋" w:cs="仿宋"/>
          <w:spacing w:val="-34"/>
          <w:sz w:val="32"/>
          <w:szCs w:val="32"/>
          <w:lang w:eastAsia="zh-CN"/>
        </w:rPr>
        <w:t xml:space="preserve"> 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副组长：张金学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县农业农村局副书记、副局长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员：尹金辉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县农机事务中心主任</w:t>
      </w:r>
    </w:p>
    <w:p w:rsidR="00094B81" w:rsidRDefault="00094B81" w:rsidP="009831B8">
      <w:pPr>
        <w:kinsoku/>
        <w:overflowPunct w:val="0"/>
        <w:spacing w:line="600" w:lineRule="exact"/>
        <w:ind w:firstLineChars="593" w:firstLine="1898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廖明囡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县农村经营服务站站长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邹晓林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县农机事务中心副主任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张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锋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县农村经营服务站体制股股长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黄建国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县农机事务中心生产服务股股长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国标黑体" w:eastAsia="国标黑体" w:hAnsi="国标黑体" w:cs="国标黑体"/>
          <w:sz w:val="32"/>
          <w:szCs w:val="32"/>
          <w:lang w:eastAsia="zh-CN"/>
        </w:rPr>
      </w:pPr>
      <w:r>
        <w:rPr>
          <w:rFonts w:ascii="国标黑体" w:eastAsia="国标黑体" w:hAnsi="国标黑体" w:cs="国标黑体" w:hint="eastAsia"/>
          <w:sz w:val="32"/>
          <w:szCs w:val="32"/>
          <w:lang w:eastAsia="zh-CN"/>
        </w:rPr>
        <w:t>二、技术指导组人员名单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长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: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尹金辉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县农机事务中心主任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成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员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: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邹晓林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县农机事务中心副主任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张玲艳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县农业农村局种植业管理股股长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张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锋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县农村经营服务站体制股股长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黄建国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县农机事务中心生产服务股股长</w:t>
      </w:r>
    </w:p>
    <w:p w:rsidR="00094B81" w:rsidRDefault="00094B81">
      <w:pPr>
        <w:kinsoku/>
        <w:overflowPunct w:val="0"/>
        <w:spacing w:line="600" w:lineRule="exact"/>
        <w:ind w:firstLineChars="600" w:firstLine="192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曾凡燕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县农机事务中心生产服务股干部</w:t>
      </w: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:rsidR="00094B81" w:rsidRDefault="00094B81">
      <w:pPr>
        <w:kinsoku/>
        <w:overflowPunct w:val="0"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sectPr w:rsidR="00094B81" w:rsidSect="007F2359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81" w:rsidRDefault="00094B81">
      <w:r>
        <w:separator/>
      </w:r>
    </w:p>
  </w:endnote>
  <w:endnote w:type="continuationSeparator" w:id="0">
    <w:p w:rsidR="00094B81" w:rsidRDefault="0009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小标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81" w:rsidRDefault="00094B81">
    <w:pPr>
      <w:pStyle w:val="Footer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.45pt;margin-top:-12pt;width:31.85pt;height:23pt;z-index:251660288;mso-position-horizontal-relative:margin" o:gfxdata="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bGe2vZAAAACgEAAA8AAAAAAAAAAQAgAAAAIgAAAGRycy9kb3du&#10;cmV2LnhtbFBLAQIUABQAAAAIAIdO4kAobmjANwIAAGEEAAAOAAAAAAAAAAEAIAAAACgBAABkcnMv&#10;ZTJvRG9jLnhtbFBLBQYAAAAABgAGAFkBAADRBQAAAAA=&#10;" filled="f" stroked="f" strokeweight=".5pt">
          <v:textbox inset="0,0,0,0">
            <w:txbxContent>
              <w:p w:rsidR="00094B81" w:rsidRDefault="00094B81">
                <w:pPr>
                  <w:pStyle w:val="Footer"/>
                  <w:jc w:val="center"/>
                  <w:rPr>
                    <w:rFonts w:ascii="华文仿宋" w:eastAsia="华文仿宋" w:hAnsi="华文仿宋" w:cs="华文仿宋"/>
                    <w:sz w:val="28"/>
                    <w:szCs w:val="28"/>
                  </w:rPr>
                </w:pP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华文仿宋" w:eastAsia="华文仿宋" w:hAnsi="华文仿宋" w:cs="华文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华文仿宋" w:eastAsia="华文仿宋" w:hAnsi="华文仿宋" w:cs="华文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81" w:rsidRDefault="00094B81">
      <w:r>
        <w:separator/>
      </w:r>
    </w:p>
  </w:footnote>
  <w:footnote w:type="continuationSeparator" w:id="0">
    <w:p w:rsidR="00094B81" w:rsidRDefault="0009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E63462"/>
    <w:rsid w:val="DFDF2706"/>
    <w:rsid w:val="00094B81"/>
    <w:rsid w:val="000C1463"/>
    <w:rsid w:val="00427E1B"/>
    <w:rsid w:val="007F2359"/>
    <w:rsid w:val="009831B8"/>
    <w:rsid w:val="03B977AE"/>
    <w:rsid w:val="0ADD6BCE"/>
    <w:rsid w:val="18103875"/>
    <w:rsid w:val="1C0C547C"/>
    <w:rsid w:val="1D040074"/>
    <w:rsid w:val="1DE25DF5"/>
    <w:rsid w:val="1FFE7692"/>
    <w:rsid w:val="22AF3D28"/>
    <w:rsid w:val="30956CAF"/>
    <w:rsid w:val="31413117"/>
    <w:rsid w:val="32E20EB4"/>
    <w:rsid w:val="337332B7"/>
    <w:rsid w:val="33E63462"/>
    <w:rsid w:val="3729795C"/>
    <w:rsid w:val="37FF4C29"/>
    <w:rsid w:val="393F1224"/>
    <w:rsid w:val="3A67306F"/>
    <w:rsid w:val="418855FB"/>
    <w:rsid w:val="42BA68D2"/>
    <w:rsid w:val="43462E81"/>
    <w:rsid w:val="436A486C"/>
    <w:rsid w:val="4A780475"/>
    <w:rsid w:val="4AC944AA"/>
    <w:rsid w:val="4F3431D3"/>
    <w:rsid w:val="53A74E05"/>
    <w:rsid w:val="5BAA07FC"/>
    <w:rsid w:val="5F777544"/>
    <w:rsid w:val="6F5606B4"/>
    <w:rsid w:val="76923F9D"/>
    <w:rsid w:val="772E9826"/>
    <w:rsid w:val="78663AC9"/>
    <w:rsid w:val="7A730903"/>
    <w:rsid w:val="7ACF6664"/>
    <w:rsid w:val="7FE57E90"/>
    <w:rsid w:val="99DE8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Footer"/>
    <w:qFormat/>
    <w:rsid w:val="007F235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2359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11D9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7F2359"/>
    <w:rPr>
      <w:rFonts w:ascii="仿宋" w:eastAsia="仿宋" w:hAnsi="仿宋" w:cs="仿宋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11D9"/>
    <w:rPr>
      <w:rFonts w:ascii="Arial" w:hAnsi="Arial" w:cs="Arial"/>
      <w:color w:val="000000"/>
      <w:kern w:val="0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7F23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11D9"/>
    <w:rPr>
      <w:rFonts w:ascii="Arial" w:hAnsi="Arial" w:cs="Arial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49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辉哥</dc:creator>
  <cp:keywords/>
  <dc:description/>
  <cp:lastModifiedBy>NYJG2</cp:lastModifiedBy>
  <cp:revision>2</cp:revision>
  <cp:lastPrinted>2026-01-04T04:49:00Z</cp:lastPrinted>
  <dcterms:created xsi:type="dcterms:W3CDTF">2026-01-06T08:51:00Z</dcterms:created>
  <dcterms:modified xsi:type="dcterms:W3CDTF">2026-01-06T08:51:00Z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eyJoZGlkIjoiN2YzZjhmOTBiN2M0M2YwZjQzZmEwMDRiMGQzYzM4NDAiLCJ1c2VySWQiOiI4Njc5Mjk4MzEifQ==</vt:lpwstr>
  </property>
  <property fmtid="{D5CDD505-2E9C-101B-9397-08002B2CF9AE}" pid="4" name="ICV">
    <vt:lpwstr>3D240E2F7AA74FBB8B8013C2B993F30F_13</vt:lpwstr>
  </property>
</Properties>
</file>