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1A7" w:rsidRDefault="007711A7" w:rsidP="007711A7">
      <w:pPr>
        <w:spacing w:line="0" w:lineRule="atLeast"/>
        <w:jc w:val="center"/>
        <w:rPr>
          <w:rFonts w:ascii="楷体_GB2312" w:eastAsia="楷体_GB2312" w:hAnsi="方正大标宋简体" w:hint="eastAsia"/>
          <w:sz w:val="28"/>
          <w:szCs w:val="28"/>
        </w:rPr>
      </w:pPr>
    </w:p>
    <w:p w:rsidR="007711A7" w:rsidRDefault="007711A7" w:rsidP="007711A7">
      <w:pPr>
        <w:spacing w:line="0" w:lineRule="atLeast"/>
        <w:jc w:val="center"/>
        <w:rPr>
          <w:rFonts w:ascii="楷体_GB2312" w:eastAsia="楷体_GB2312" w:hAnsi="方正大标宋简体" w:hint="eastAsia"/>
          <w:sz w:val="28"/>
          <w:szCs w:val="28"/>
        </w:rPr>
      </w:pPr>
    </w:p>
    <w:p w:rsidR="007711A7" w:rsidRPr="007711A7" w:rsidRDefault="007711A7" w:rsidP="007711A7">
      <w:pPr>
        <w:spacing w:line="0" w:lineRule="atLeast"/>
        <w:jc w:val="center"/>
        <w:rPr>
          <w:rFonts w:ascii="方正小标宋简体" w:eastAsia="方正小标宋简体" w:hAnsi="方正大标宋简体" w:hint="eastAsia"/>
          <w:sz w:val="58"/>
          <w:szCs w:val="28"/>
        </w:rPr>
      </w:pPr>
      <w:r w:rsidRPr="007711A7">
        <w:rPr>
          <w:rFonts w:ascii="方正小标宋简体" w:eastAsia="方正小标宋简体" w:hAnsi="方正大标宋简体" w:hint="eastAsia"/>
          <w:sz w:val="58"/>
          <w:szCs w:val="28"/>
        </w:rPr>
        <w:t>中方县前期物业收费政策听证会</w:t>
      </w:r>
    </w:p>
    <w:p w:rsidR="007711A7" w:rsidRDefault="007711A7" w:rsidP="007711A7">
      <w:pPr>
        <w:spacing w:line="0" w:lineRule="atLeast"/>
        <w:jc w:val="center"/>
        <w:rPr>
          <w:rFonts w:ascii="楷体_GB2312" w:eastAsia="楷体_GB2312" w:hAnsi="方正大标宋简体" w:hint="eastAsia"/>
          <w:sz w:val="28"/>
          <w:szCs w:val="28"/>
        </w:rPr>
      </w:pPr>
    </w:p>
    <w:p w:rsidR="007711A7" w:rsidRDefault="007711A7" w:rsidP="007711A7">
      <w:pPr>
        <w:spacing w:line="0" w:lineRule="atLeast"/>
        <w:jc w:val="center"/>
        <w:rPr>
          <w:rFonts w:ascii="楷体_GB2312" w:eastAsia="楷体_GB2312" w:hAnsi="方正大标宋简体" w:hint="eastAsia"/>
          <w:sz w:val="28"/>
          <w:szCs w:val="28"/>
        </w:rPr>
      </w:pPr>
    </w:p>
    <w:p w:rsidR="007711A7" w:rsidRPr="007711A7" w:rsidRDefault="007711A7" w:rsidP="007711A7">
      <w:pPr>
        <w:spacing w:line="1800" w:lineRule="exact"/>
        <w:jc w:val="center"/>
        <w:rPr>
          <w:rFonts w:ascii="方正隶书简体" w:eastAsia="方正隶书简体" w:hAnsi="方正大标宋简体" w:hint="eastAsia"/>
          <w:sz w:val="146"/>
          <w:szCs w:val="28"/>
        </w:rPr>
      </w:pPr>
      <w:r w:rsidRPr="007711A7">
        <w:rPr>
          <w:rFonts w:ascii="方正隶书简体" w:eastAsia="方正隶书简体" w:hAnsi="方正大标宋简体" w:hint="eastAsia"/>
          <w:sz w:val="146"/>
          <w:szCs w:val="28"/>
        </w:rPr>
        <w:t>材</w:t>
      </w:r>
    </w:p>
    <w:p w:rsidR="007711A7" w:rsidRPr="007711A7" w:rsidRDefault="007711A7" w:rsidP="007711A7">
      <w:pPr>
        <w:spacing w:line="1800" w:lineRule="exact"/>
        <w:jc w:val="center"/>
        <w:rPr>
          <w:rFonts w:ascii="方正隶书简体" w:eastAsia="方正隶书简体" w:hAnsi="方正大标宋简体" w:hint="eastAsia"/>
          <w:sz w:val="146"/>
          <w:szCs w:val="28"/>
        </w:rPr>
      </w:pPr>
      <w:r w:rsidRPr="007711A7">
        <w:rPr>
          <w:rFonts w:ascii="方正隶书简体" w:eastAsia="方正隶书简体" w:hAnsi="方正大标宋简体" w:hint="eastAsia"/>
          <w:sz w:val="146"/>
          <w:szCs w:val="28"/>
        </w:rPr>
        <w:t>料</w:t>
      </w:r>
    </w:p>
    <w:p w:rsidR="007711A7" w:rsidRPr="007711A7" w:rsidRDefault="007711A7" w:rsidP="007711A7">
      <w:pPr>
        <w:spacing w:line="1800" w:lineRule="exact"/>
        <w:jc w:val="center"/>
        <w:rPr>
          <w:rFonts w:ascii="方正隶书简体" w:eastAsia="方正隶书简体" w:hAnsi="方正大标宋简体" w:hint="eastAsia"/>
          <w:sz w:val="146"/>
          <w:szCs w:val="28"/>
        </w:rPr>
      </w:pPr>
      <w:r w:rsidRPr="007711A7">
        <w:rPr>
          <w:rFonts w:ascii="方正隶书简体" w:eastAsia="方正隶书简体" w:hAnsi="方正大标宋简体" w:hint="eastAsia"/>
          <w:sz w:val="146"/>
          <w:szCs w:val="28"/>
        </w:rPr>
        <w:t>汇</w:t>
      </w:r>
    </w:p>
    <w:p w:rsidR="007711A7" w:rsidRDefault="007711A7" w:rsidP="007711A7">
      <w:pPr>
        <w:spacing w:line="1800" w:lineRule="exact"/>
        <w:jc w:val="center"/>
        <w:rPr>
          <w:rFonts w:ascii="方正隶书简体" w:eastAsia="方正隶书简体" w:hAnsi="方正大标宋简体" w:hint="eastAsia"/>
          <w:sz w:val="146"/>
          <w:szCs w:val="28"/>
        </w:rPr>
      </w:pPr>
      <w:r w:rsidRPr="007711A7">
        <w:rPr>
          <w:rFonts w:ascii="方正隶书简体" w:eastAsia="方正隶书简体" w:hAnsi="方正大标宋简体" w:hint="eastAsia"/>
          <w:sz w:val="146"/>
          <w:szCs w:val="28"/>
        </w:rPr>
        <w:t>编</w:t>
      </w:r>
    </w:p>
    <w:p w:rsidR="007711A7" w:rsidRPr="007711A7" w:rsidRDefault="007711A7" w:rsidP="007711A7">
      <w:pPr>
        <w:spacing w:line="1800" w:lineRule="exact"/>
        <w:jc w:val="center"/>
        <w:rPr>
          <w:rFonts w:ascii="方正隶书简体" w:eastAsia="方正隶书简体" w:hAnsi="方正大标宋简体" w:hint="eastAsia"/>
          <w:sz w:val="146"/>
          <w:szCs w:val="28"/>
        </w:rPr>
      </w:pPr>
    </w:p>
    <w:p w:rsidR="007711A7" w:rsidRDefault="007711A7" w:rsidP="007711A7">
      <w:pPr>
        <w:spacing w:line="0" w:lineRule="atLeast"/>
        <w:jc w:val="center"/>
        <w:rPr>
          <w:rFonts w:ascii="楷体_GB2312" w:eastAsia="楷体_GB2312" w:hAnsi="方正大标宋简体" w:hint="eastAsia"/>
          <w:sz w:val="28"/>
          <w:szCs w:val="28"/>
        </w:rPr>
      </w:pPr>
    </w:p>
    <w:p w:rsidR="007711A7" w:rsidRPr="007711A7" w:rsidRDefault="007711A7" w:rsidP="007711A7">
      <w:pPr>
        <w:jc w:val="center"/>
        <w:rPr>
          <w:rFonts w:ascii="黑体" w:eastAsia="黑体" w:hAnsi="黑体" w:hint="eastAsia"/>
          <w:sz w:val="36"/>
          <w:szCs w:val="36"/>
        </w:rPr>
      </w:pPr>
      <w:r w:rsidRPr="007711A7">
        <w:rPr>
          <w:rFonts w:ascii="黑体" w:eastAsia="黑体" w:hAnsi="黑体" w:hint="eastAsia"/>
          <w:sz w:val="36"/>
          <w:szCs w:val="36"/>
        </w:rPr>
        <w:t>中方县发展和改革局</w:t>
      </w:r>
    </w:p>
    <w:p w:rsidR="007711A7" w:rsidRDefault="007711A7" w:rsidP="007711A7">
      <w:pPr>
        <w:jc w:val="center"/>
        <w:rPr>
          <w:rFonts w:ascii="黑体" w:eastAsia="黑体" w:hAnsi="黑体" w:hint="eastAsia"/>
          <w:sz w:val="36"/>
          <w:szCs w:val="36"/>
        </w:rPr>
      </w:pPr>
      <w:r w:rsidRPr="007711A7">
        <w:rPr>
          <w:rFonts w:ascii="黑体" w:eastAsia="黑体" w:hAnsi="黑体" w:hint="eastAsia"/>
          <w:sz w:val="36"/>
          <w:szCs w:val="36"/>
        </w:rPr>
        <w:t>2021年6月</w:t>
      </w:r>
    </w:p>
    <w:p w:rsidR="007711A7" w:rsidRDefault="007711A7">
      <w:pPr>
        <w:widowControl/>
        <w:jc w:val="left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/>
          <w:sz w:val="36"/>
          <w:szCs w:val="36"/>
        </w:rPr>
        <w:br w:type="page"/>
      </w:r>
    </w:p>
    <w:p w:rsidR="007711A7" w:rsidRDefault="007711A7" w:rsidP="007711A7">
      <w:pPr>
        <w:jc w:val="center"/>
        <w:rPr>
          <w:rFonts w:ascii="黑体" w:eastAsia="黑体" w:hAnsi="黑体" w:hint="eastAsia"/>
          <w:sz w:val="52"/>
          <w:szCs w:val="52"/>
        </w:rPr>
      </w:pPr>
    </w:p>
    <w:p w:rsidR="007711A7" w:rsidRPr="007711A7" w:rsidRDefault="007711A7" w:rsidP="007711A7">
      <w:pPr>
        <w:jc w:val="center"/>
        <w:rPr>
          <w:rFonts w:ascii="黑体" w:eastAsia="黑体" w:hAnsi="黑体" w:hint="eastAsia"/>
          <w:sz w:val="52"/>
          <w:szCs w:val="52"/>
        </w:rPr>
      </w:pPr>
      <w:r w:rsidRPr="007711A7">
        <w:rPr>
          <w:rFonts w:ascii="黑体" w:eastAsia="黑体" w:hAnsi="黑体" w:hint="eastAsia"/>
          <w:sz w:val="52"/>
          <w:szCs w:val="52"/>
        </w:rPr>
        <w:t>目   录</w:t>
      </w:r>
    </w:p>
    <w:p w:rsidR="007711A7" w:rsidRDefault="007711A7" w:rsidP="007711A7">
      <w:pPr>
        <w:ind w:firstLineChars="200" w:firstLine="720"/>
        <w:rPr>
          <w:rFonts w:ascii="黑体" w:eastAsia="黑体" w:hAnsi="黑体" w:hint="eastAsia"/>
          <w:sz w:val="36"/>
          <w:szCs w:val="36"/>
        </w:rPr>
      </w:pPr>
    </w:p>
    <w:p w:rsidR="007711A7" w:rsidRDefault="007711A7" w:rsidP="007711A7">
      <w:pPr>
        <w:spacing w:before="240"/>
        <w:ind w:firstLineChars="400" w:firstLine="1280"/>
        <w:rPr>
          <w:rFonts w:ascii="仿宋" w:eastAsia="仿宋" w:hAnsi="仿宋" w:hint="eastAsia"/>
          <w:sz w:val="32"/>
          <w:szCs w:val="32"/>
        </w:rPr>
      </w:pPr>
      <w:r w:rsidRPr="007711A7">
        <w:rPr>
          <w:rFonts w:ascii="仿宋" w:eastAsia="仿宋" w:hAnsi="仿宋" w:hint="eastAsia"/>
          <w:sz w:val="32"/>
          <w:szCs w:val="32"/>
        </w:rPr>
        <w:t>1、</w:t>
      </w:r>
      <w:r>
        <w:rPr>
          <w:rFonts w:ascii="仿宋" w:eastAsia="仿宋" w:hAnsi="仿宋" w:hint="eastAsia"/>
          <w:sz w:val="32"/>
          <w:szCs w:val="32"/>
        </w:rPr>
        <w:t>听证会</w:t>
      </w:r>
      <w:r w:rsidRPr="007711A7">
        <w:rPr>
          <w:rFonts w:ascii="仿宋" w:eastAsia="仿宋" w:hAnsi="仿宋" w:hint="eastAsia"/>
          <w:sz w:val="32"/>
          <w:szCs w:val="32"/>
        </w:rPr>
        <w:t>会场纪律及注意事项</w:t>
      </w:r>
    </w:p>
    <w:p w:rsidR="007711A7" w:rsidRDefault="007711A7" w:rsidP="007711A7">
      <w:pPr>
        <w:spacing w:before="240"/>
        <w:ind w:firstLineChars="400" w:firstLine="128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2、听证会参加人和权利和义务</w:t>
      </w:r>
    </w:p>
    <w:p w:rsidR="007711A7" w:rsidRDefault="007711A7" w:rsidP="007711A7">
      <w:pPr>
        <w:spacing w:before="240"/>
        <w:ind w:firstLineChars="400" w:firstLine="128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3、听证会代表名单</w:t>
      </w:r>
    </w:p>
    <w:p w:rsidR="007711A7" w:rsidRDefault="007711A7" w:rsidP="007711A7">
      <w:pPr>
        <w:spacing w:before="240"/>
        <w:ind w:firstLineChars="400" w:firstLine="128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4、听证会定价方案</w:t>
      </w:r>
    </w:p>
    <w:p w:rsidR="007711A7" w:rsidRPr="007711A7" w:rsidRDefault="007711A7" w:rsidP="007711A7">
      <w:pPr>
        <w:spacing w:before="240"/>
        <w:ind w:firstLineChars="400" w:firstLine="128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5、前期物业成本审核报告</w:t>
      </w:r>
    </w:p>
    <w:sectPr w:rsidR="007711A7" w:rsidRPr="007711A7" w:rsidSect="00281B4C">
      <w:pgSz w:w="11906" w:h="16838" w:code="9"/>
      <w:pgMar w:top="1701" w:right="1531" w:bottom="1588" w:left="1531" w:header="851" w:footer="1304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隶书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711A7"/>
    <w:rsid w:val="00281B4C"/>
    <w:rsid w:val="004B2166"/>
    <w:rsid w:val="007711A7"/>
    <w:rsid w:val="00CB4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1A7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7711A7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7711A7"/>
    <w:rPr>
      <w:rFonts w:ascii="Calibri" w:eastAsia="宋体" w:hAnsi="Calibri" w:cs="Times New Roman"/>
      <w:szCs w:val="21"/>
    </w:rPr>
  </w:style>
  <w:style w:type="paragraph" w:styleId="a4">
    <w:name w:val="List Paragraph"/>
    <w:basedOn w:val="a"/>
    <w:uiPriority w:val="34"/>
    <w:qFormat/>
    <w:rsid w:val="007711A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17</Words>
  <Characters>103</Characters>
  <Application>Microsoft Office Word</Application>
  <DocSecurity>0</DocSecurity>
  <Lines>1</Lines>
  <Paragraphs>1</Paragraphs>
  <ScaleCrop>false</ScaleCrop>
  <Company/>
  <LinksUpToDate>false</LinksUpToDate>
  <CharactersWithSpaces>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cp:lastPrinted>2021-06-02T07:11:00Z</cp:lastPrinted>
  <dcterms:created xsi:type="dcterms:W3CDTF">2021-06-02T07:03:00Z</dcterms:created>
  <dcterms:modified xsi:type="dcterms:W3CDTF">2021-06-02T08:13:00Z</dcterms:modified>
</cp:coreProperties>
</file>