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spacing w:after="34" w:line="34" w:lineRule="atLeast"/>
              <w:rPr>
                <w:rFonts w:ascii="仿宋" w:hAnsi="仿宋" w:eastAsia="仿宋" w:cs="仿宋"/>
                <w:b/>
                <w:bCs/>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10"/>
              <w:jc w:val="center"/>
              <w:rPr>
                <w:rFonts w:ascii="宋体" w:hAnsi="宋体" w:eastAsia="宋体" w:cs="宋体"/>
                <w:b/>
                <w:bCs/>
                <w:sz w:val="52"/>
                <w:szCs w:val="52"/>
              </w:rPr>
            </w:pPr>
            <w:r>
              <w:rPr>
                <w:rFonts w:hint="eastAsia" w:ascii="宋体" w:hAnsi="宋体" w:eastAsia="宋体" w:cs="宋体"/>
                <w:b/>
                <w:bCs/>
                <w:sz w:val="52"/>
                <w:szCs w:val="52"/>
              </w:rPr>
              <w:t>2020年度</w:t>
            </w:r>
          </w:p>
          <w:p>
            <w:pPr>
              <w:pStyle w:val="10"/>
              <w:jc w:val="center"/>
              <w:rPr>
                <w:rFonts w:ascii="宋体" w:hAnsi="宋体" w:eastAsia="宋体" w:cs="宋体"/>
                <w:b/>
                <w:bCs/>
                <w:sz w:val="52"/>
                <w:szCs w:val="52"/>
              </w:rPr>
            </w:pPr>
            <w:r>
              <w:rPr>
                <w:rFonts w:ascii="宋体" w:hAnsi="宋体" w:eastAsia="宋体" w:cs="宋体"/>
                <w:b/>
                <w:bCs/>
                <w:sz w:val="52"/>
                <w:szCs w:val="52"/>
              </w:rPr>
              <w:t>中方县铜鼎镇学校</w:t>
            </w:r>
            <w:r>
              <w:rPr>
                <w:rFonts w:ascii="宋体" w:hAnsi="宋体" w:eastAsia="宋体" w:cs="宋体"/>
                <w:b/>
                <w:sz w:val="52"/>
              </w:rPr>
              <w:t>单位</w:t>
            </w:r>
            <w:r>
              <w:rPr>
                <w:rFonts w:hint="eastAsia" w:ascii="宋体" w:hAnsi="宋体" w:eastAsia="宋体" w:cs="宋体"/>
                <w:b/>
                <w:bCs/>
                <w:sz w:val="52"/>
                <w:szCs w:val="52"/>
              </w:rPr>
              <w:t>决算</w:t>
            </w:r>
          </w:p>
          <w:p>
            <w:pPr>
              <w:pStyle w:val="10"/>
              <w:jc w:val="center"/>
              <w:rPr>
                <w:rFonts w:ascii="宋体" w:hAnsi="宋体" w:eastAsia="宋体" w:cs="宋体"/>
                <w:b/>
                <w:bCs/>
                <w:sz w:val="52"/>
                <w:szCs w:val="5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10"/>
              <w:jc w:val="both"/>
              <w:rPr>
                <w:sz w:val="44"/>
                <w:szCs w:val="44"/>
              </w:rPr>
            </w:pPr>
          </w:p>
        </w:tc>
      </w:tr>
    </w:tbl>
    <w:p>
      <w:pPr>
        <w:pStyle w:val="10"/>
        <w:rPr>
          <w:sz w:val="32"/>
          <w:szCs w:val="32"/>
        </w:rPr>
        <w:sectPr>
          <w:pgSz w:w="11906" w:h="16838"/>
          <w:pgMar w:top="1440" w:right="1800" w:bottom="1440" w:left="1800" w:header="851" w:footer="992" w:gutter="0"/>
          <w:pgNumType w:fmt="numberInDash"/>
          <w:cols w:space="425" w:num="1"/>
          <w:docGrid w:type="lines" w:linePitch="312" w:charSpace="0"/>
        </w:sectPr>
      </w:pPr>
    </w:p>
    <w:p>
      <w:pPr>
        <w:pStyle w:val="10"/>
        <w:spacing w:line="500" w:lineRule="exact"/>
        <w:jc w:val="center"/>
        <w:rPr>
          <w:rFonts w:ascii="仿宋" w:hAnsi="仿宋" w:eastAsia="仿宋" w:cs="仿宋"/>
          <w:b/>
          <w:sz w:val="32"/>
          <w:szCs w:val="32"/>
        </w:rPr>
      </w:pPr>
      <w:r>
        <w:rPr>
          <w:rFonts w:hint="eastAsia" w:ascii="仿宋" w:hAnsi="仿宋" w:eastAsia="仿宋" w:cs="仿宋"/>
          <w:b/>
          <w:sz w:val="32"/>
          <w:szCs w:val="32"/>
        </w:rPr>
        <w:t>目录</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中方县铜鼎镇学校单位概况</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二、机构设置</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第二部分2020年度部门决算表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一、收入支出决算总体情况说明</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二、收入决算情况说明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十三、关于2020年度预算绩效情况的说明</w:t>
      </w:r>
    </w:p>
    <w:p>
      <w:pPr>
        <w:autoSpaceDE w:val="0"/>
        <w:autoSpaceDN w:val="0"/>
        <w:spacing w:line="440" w:lineRule="exac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autoSpaceDE w:val="0"/>
        <w:autoSpaceDN w:val="0"/>
        <w:spacing w:line="440" w:lineRule="exact"/>
        <w:jc w:val="left"/>
        <w:rPr>
          <w:rFonts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rPr>
        <w:t>五部分附件</w:t>
      </w:r>
    </w:p>
    <w:p>
      <w:pPr>
        <w:autoSpaceDE w:val="0"/>
        <w:autoSpaceDN w:val="0"/>
        <w:spacing w:line="440" w:lineRule="exact"/>
        <w:jc w:val="left"/>
        <w:rPr>
          <w:rFonts w:ascii="仿宋" w:hAnsi="仿宋" w:eastAsia="仿宋" w:cs="仿宋"/>
          <w:b/>
          <w:color w:val="000000"/>
          <w:kern w:val="0"/>
          <w:sz w:val="28"/>
          <w:szCs w:val="28"/>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第一部分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中方县铜鼎镇学校</w:t>
      </w:r>
    </w:p>
    <w:p>
      <w:pPr>
        <w:pStyle w:val="10"/>
        <w:jc w:val="center"/>
        <w:rPr>
          <w:rFonts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suppressAutoHyphens/>
        <w:spacing w:line="360" w:lineRule="auto"/>
        <w:ind w:left="420" w:leftChars="200" w:right="481" w:rightChars="229" w:firstLine="658"/>
        <w:rPr>
          <w:rFonts w:ascii="仿宋" w:hAnsi="仿宋" w:eastAsia="仿宋" w:cs="仿宋"/>
          <w:b/>
          <w:bCs/>
          <w:kern w:val="0"/>
          <w:lang w:bidi="zh-CN"/>
        </w:rPr>
      </w:pPr>
      <w:r>
        <w:rPr>
          <w:rFonts w:hint="eastAsia" w:ascii="仿宋" w:hAnsi="仿宋" w:eastAsia="仿宋" w:cs="仿宋"/>
          <w:b/>
          <w:bCs/>
          <w:kern w:val="0"/>
          <w:lang w:bidi="zh-CN"/>
        </w:rPr>
        <w:t>一</w:t>
      </w:r>
      <w:r>
        <w:rPr>
          <w:rFonts w:hint="eastAsia" w:ascii="仿宋" w:hAnsi="仿宋" w:eastAsia="仿宋" w:cs="仿宋"/>
          <w:b/>
          <w:bCs/>
          <w:kern w:val="0"/>
          <w:lang w:val="zh-CN" w:bidi="zh-CN"/>
        </w:rPr>
        <w:t>、</w:t>
      </w:r>
      <w:r>
        <w:rPr>
          <w:rFonts w:hint="eastAsia" w:ascii="仿宋" w:hAnsi="仿宋" w:eastAsia="仿宋" w:cs="仿宋"/>
          <w:b/>
          <w:bCs/>
          <w:kern w:val="0"/>
          <w:lang w:bidi="zh-CN"/>
        </w:rPr>
        <w:t>部门职责</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贯彻落实国家教育工作的方针、政策和法律、法规，拟定本校教育改革与发展规划，并组织实施。负责实施小学，初中义务教育，促进基础教育发展。小学，初中学历教育。为学龄前儿童提供保育和教育服务。落实基础教育教学基本要求和教学基本文件，全面实施素质教育。</w:t>
      </w:r>
    </w:p>
    <w:p>
      <w:pPr>
        <w:jc w:val="left"/>
        <w:rPr>
          <w:rFonts w:ascii="仿宋" w:hAnsi="仿宋" w:eastAsia="仿宋" w:cs="仿宋"/>
          <w:sz w:val="28"/>
          <w:szCs w:val="32"/>
        </w:rPr>
      </w:pPr>
    </w:p>
    <w:p>
      <w:pPr>
        <w:pStyle w:val="3"/>
        <w:suppressAutoHyphens/>
        <w:spacing w:line="360" w:lineRule="auto"/>
        <w:ind w:left="420" w:leftChars="200" w:right="481" w:rightChars="229" w:firstLine="658"/>
        <w:rPr>
          <w:rFonts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（一）内设机构设置。</w:t>
      </w:r>
      <w:r>
        <w:rPr>
          <w:rFonts w:ascii="仿宋" w:hAnsi="仿宋" w:eastAsia="仿宋" w:cs="仿宋"/>
        </w:rPr>
        <w:t>中方县铜鼎镇学校内设机构包括：中方县铜鼎镇学校为全额拨款事业单位。核定编制51人，实有在职人员51人，退休人员51人。</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（二）决算单位构成。</w:t>
      </w:r>
      <w:r>
        <w:rPr>
          <w:rFonts w:ascii="仿宋" w:hAnsi="仿宋" w:eastAsia="仿宋" w:cs="仿宋"/>
        </w:rPr>
        <w:t>中方县铜鼎镇学校2020年部门决算汇总公开单位构成包括：中方县铜鼎镇学校</w:t>
      </w:r>
    </w:p>
    <w:p>
      <w:pPr>
        <w:pStyle w:val="3"/>
        <w:spacing w:line="360" w:lineRule="auto"/>
        <w:ind w:right="481" w:rightChars="229" w:firstLine="640" w:firstLineChars="200"/>
        <w:rPr>
          <w:rFonts w:ascii="仿宋" w:hAnsi="仿宋" w:eastAsia="仿宋" w:cs="仿宋"/>
        </w:rPr>
      </w:pPr>
    </w:p>
    <w:p>
      <w:pPr>
        <w:widowControl/>
        <w:spacing w:line="600" w:lineRule="exact"/>
        <w:ind w:firstLine="838" w:firstLineChars="262"/>
        <w:rPr>
          <w:rFonts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ascii="仿宋" w:hAnsi="仿宋" w:eastAsia="仿宋" w:cs="仿宋"/>
          <w:b/>
          <w:bCs/>
          <w:sz w:val="52"/>
          <w:szCs w:val="52"/>
        </w:rPr>
      </w:pPr>
      <w:r>
        <w:rPr>
          <w:rFonts w:hint="eastAsia" w:ascii="仿宋" w:hAnsi="仿宋" w:eastAsia="仿宋" w:cs="仿宋"/>
          <w:b/>
          <w:bCs/>
          <w:sz w:val="52"/>
          <w:szCs w:val="52"/>
        </w:rPr>
        <w:t>第二部分</w:t>
      </w:r>
    </w:p>
    <w:p>
      <w:pPr>
        <w:jc w:val="center"/>
        <w:rPr>
          <w:rFonts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7"/>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widowControl/>
              <w:spacing w:line="2" w:lineRule="atLeast"/>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中方县铜鼎镇学校</w:t>
            </w:r>
          </w:p>
        </w:tc>
        <w:tc>
          <w:tcPr>
            <w:tcW w:w="8660" w:type="dxa"/>
            <w:gridSpan w:val="4"/>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687.98</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3.59</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687.98</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3.59</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691.57</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691.57</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691.57</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b/>
                <w:bCs/>
                <w:kern w:val="0"/>
                <w:sz w:val="22"/>
              </w:rPr>
            </w:pPr>
            <w:r>
              <w:rPr>
                <w:rFonts w:hint="eastAsia" w:ascii="仿宋" w:hAnsi="仿宋" w:eastAsia="仿宋" w:cs="仿宋"/>
              </w:rPr>
              <w:t>691.57</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spacing w:line="2" w:lineRule="atLeast"/>
              <w:jc w:val="center"/>
              <w:rPr>
                <w:rFonts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left"/>
              <w:rPr>
                <w:rFonts w:ascii="仿宋" w:hAnsi="仿宋" w:eastAsia="仿宋" w:cs="仿宋"/>
                <w:sz w:val="24"/>
                <w:szCs w:val="24"/>
              </w:rPr>
            </w:pPr>
            <w:r>
              <w:rPr>
                <w:rFonts w:hint="eastAsia" w:ascii="仿宋" w:hAnsi="仿宋" w:eastAsia="仿宋" w:cs="仿宋"/>
                <w:color w:val="000000"/>
                <w:sz w:val="20"/>
                <w:szCs w:val="20"/>
              </w:rPr>
              <w:t>单位：</w:t>
            </w:r>
            <w:r>
              <w:rPr>
                <w:rFonts w:ascii="仿宋" w:hAnsi="仿宋" w:eastAsia="仿宋" w:cs="仿宋"/>
                <w:color w:val="000000"/>
                <w:sz w:val="20"/>
              </w:rPr>
              <w:t>中方县铜鼎镇学校</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附属单位</w:t>
            </w:r>
          </w:p>
          <w:p>
            <w:pPr>
              <w:spacing w:after="34" w:line="34" w:lineRule="atLeast"/>
              <w:jc w:val="center"/>
              <w:rPr>
                <w:rFonts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功能分类</w:t>
            </w:r>
          </w:p>
          <w:p>
            <w:pPr>
              <w:spacing w:after="34" w:line="34" w:lineRule="atLeast"/>
              <w:jc w:val="center"/>
              <w:rPr>
                <w:rFonts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blPrEx>
          <w:tblCellMar>
            <w:top w:w="0" w:type="dxa"/>
            <w:left w:w="0" w:type="dxa"/>
            <w:bottom w:w="0" w:type="dxa"/>
            <w:right w:w="0" w:type="dxa"/>
          </w:tblCellMar>
        </w:tblPrEx>
        <w:trPr>
          <w:trHeight w:val="353"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691.57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691.57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687.98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687.98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687.98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687.98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学前教育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8.81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8.81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674.44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674.44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初中教育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4.43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4.43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0.30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0.30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229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其他支出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3.59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3.59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22960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彩票公益金安排的支出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3.59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3.59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2296004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用于教育事业的彩票公益金支出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3.59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3.59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spacing w:after="34" w:line="34" w:lineRule="atLeast"/>
              <w:rPr>
                <w:rFonts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7"/>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中方县铜鼎镇学校</w:t>
            </w:r>
          </w:p>
        </w:tc>
        <w:tc>
          <w:tcPr>
            <w:tcW w:w="1470"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691.57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691.57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687.98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687.98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687.98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687.98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学前教育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8.81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8.81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674.44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674.44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初中教育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4.43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4.43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0.30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0.30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229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其他支出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3.59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3.59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22960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彩票公益金安排的支出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3.59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3.59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2296004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用于教育事业的彩票公益金支出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3.59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3.59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中方县铜鼎镇学校</w:t>
            </w:r>
          </w:p>
        </w:tc>
        <w:tc>
          <w:tcPr>
            <w:tcW w:w="1414"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687.98</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3.59</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687.98</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687.98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3.59</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3.59</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691.57</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691.57</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687.98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3.59</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691.57</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691.57</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687.98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r>
              <w:rPr>
                <w:rFonts w:hint="eastAsia" w:ascii="仿宋" w:hAnsi="仿宋" w:eastAsia="仿宋" w:cs="仿宋"/>
              </w:rPr>
              <w:t>3.59</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docGrid w:type="lines" w:linePitch="319" w:charSpace="0"/>
        </w:sectPr>
      </w:pPr>
    </w:p>
    <w:bookmarkEnd w:id="1"/>
    <w:tbl>
      <w:tblPr>
        <w:tblStyle w:val="7"/>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中方县铜鼎镇学校</w:t>
            </w:r>
          </w:p>
        </w:tc>
        <w:tc>
          <w:tcPr>
            <w:tcW w:w="7640" w:type="dxa"/>
            <w:gridSpan w:val="3"/>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项 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功能分类</w:t>
            </w:r>
          </w:p>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353"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687.98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687.98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687.98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687.98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687.98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687.98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学前教育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8.81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8.81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674.44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674.44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初中教育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4.43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4.43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0.30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0.30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color w:val="000000"/>
                <w:kern w:val="0"/>
                <w:szCs w:val="21"/>
              </w:rPr>
              <w:t>单位：</w:t>
            </w:r>
            <w:r>
              <w:rPr>
                <w:rFonts w:ascii="仿宋" w:hAnsi="仿宋" w:eastAsia="仿宋" w:cs="仿宋"/>
                <w:color w:val="000000"/>
              </w:rPr>
              <w:t>中方县铜鼎镇学校</w:t>
            </w:r>
          </w:p>
        </w:tc>
        <w:tc>
          <w:tcPr>
            <w:tcW w:w="3820" w:type="dxa"/>
            <w:gridSpan w:val="2"/>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564.92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52.06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246.24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6.00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185.44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4.40</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0.10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2.00</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60.18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3.50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2.40</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0.16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31.14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12.45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3.60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29.47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66.61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1.08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2.40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4.97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2.40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43.04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19.80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0.19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18.40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2.02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0"/>
              </w:rPr>
              <w:t>631.53</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18"/>
              </w:rPr>
            </w:pPr>
            <w:r>
              <w:rPr>
                <w:rFonts w:hint="eastAsia" w:ascii="仿宋" w:hAnsi="仿宋" w:eastAsia="仿宋" w:cs="仿宋"/>
                <w:color w:val="000000"/>
                <w:kern w:val="0"/>
                <w:szCs w:val="18"/>
              </w:rPr>
              <w:t>56.46</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widowControl/>
              <w:spacing w:after="34" w:line="34" w:lineRule="atLeast"/>
              <w:jc w:val="left"/>
              <w:rPr>
                <w:rFonts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ascii="仿宋" w:hAnsi="仿宋" w:eastAsia="仿宋" w:cs="仿宋"/>
                <w:color w:val="000000"/>
                <w:kern w:val="0"/>
                <w:szCs w:val="24"/>
              </w:rPr>
            </w:pPr>
          </w:p>
          <w:p>
            <w:pPr>
              <w:widowControl/>
              <w:jc w:val="left"/>
              <w:rPr>
                <w:rFonts w:ascii="仿宋" w:hAnsi="仿宋" w:eastAsia="仿宋" w:cs="仿宋"/>
                <w:color w:val="000000"/>
                <w:kern w:val="0"/>
                <w:szCs w:val="24"/>
              </w:rPr>
            </w:pPr>
          </w:p>
        </w:tc>
      </w:tr>
    </w:tbl>
    <w:p>
      <w:pPr>
        <w:widowControl/>
        <w:jc w:val="center"/>
        <w:rPr>
          <w:rFonts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docGrid w:type="lines" w:linePitch="319" w:charSpace="0"/>
        </w:sectPr>
      </w:pP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widowControl/>
              <w:spacing w:after="34" w:line="34" w:lineRule="atLeast"/>
              <w:jc w:val="center"/>
              <w:rPr>
                <w:rFonts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中方县铜鼎镇学校</w:t>
            </w:r>
          </w:p>
        </w:tc>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spacing w:after="34" w:line="34" w:lineRule="atLeast"/>
        <w:jc w:val="left"/>
        <w:rPr>
          <w:rFonts w:ascii="仿宋" w:hAnsi="仿宋" w:eastAsia="仿宋" w:cs="仿宋"/>
          <w:kern w:val="0"/>
          <w:szCs w:val="21"/>
        </w:rPr>
      </w:pPr>
      <w:r>
        <w:rPr>
          <w:rFonts w:ascii="仿宋" w:hAnsi="仿宋" w:eastAsia="仿宋" w:cs="仿宋"/>
        </w:rPr>
        <w:t>中方县铜鼎镇学校</w:t>
      </w:r>
      <w:r>
        <w:rPr>
          <w:rFonts w:hint="eastAsia" w:ascii="仿宋" w:hAnsi="仿宋" w:eastAsia="仿宋" w:cs="仿宋"/>
          <w:kern w:val="0"/>
          <w:szCs w:val="21"/>
        </w:rPr>
        <w:t>没有一般公共预算财政拨款“三公”经费支出，故本表无数据。</w:t>
      </w:r>
    </w:p>
    <w:p>
      <w:pPr>
        <w:widowControl/>
        <w:jc w:val="left"/>
        <w:rPr>
          <w:rFonts w:ascii="仿宋" w:hAnsi="仿宋" w:eastAsia="仿宋" w:cs="仿宋"/>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中方县铜鼎镇学校</w:t>
            </w:r>
          </w:p>
        </w:tc>
        <w:tc>
          <w:tcPr>
            <w:tcW w:w="1339" w:type="dxa"/>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kern w:val="0"/>
                <w:szCs w:val="21"/>
              </w:rPr>
              <w:t>3.59</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kern w:val="0"/>
                <w:szCs w:val="21"/>
              </w:rPr>
              <w:t>3.59</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kern w:val="0"/>
                <w:szCs w:val="21"/>
              </w:rPr>
              <w:t>3.59</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229</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其他支出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3.59</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3.59</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3.59</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22960</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彩票公益金安排的支出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3.59</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3.59</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3.59</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2296004</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用于教育事业的彩票公益金支出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3.59</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3.59</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3.59</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中方县铜鼎镇学校</w:t>
            </w:r>
          </w:p>
        </w:tc>
        <w:tc>
          <w:tcPr>
            <w:tcW w:w="7875" w:type="dxa"/>
            <w:gridSpan w:val="3"/>
            <w:tcBorders>
              <w:top w:val="nil"/>
              <w:left w:val="nil"/>
              <w:bottom w:val="single" w:color="auto" w:sz="4" w:space="0"/>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注：本表反映部门本年度国有资本经营预算财政拨款支出情况。</w:t>
            </w:r>
          </w:p>
          <w:p>
            <w:pPr>
              <w:widowControl/>
              <w:spacing w:after="34" w:line="34" w:lineRule="atLeast"/>
              <w:jc w:val="left"/>
              <w:rPr>
                <w:rFonts w:ascii="仿宋" w:hAnsi="仿宋" w:eastAsia="仿宋" w:cs="仿宋"/>
                <w:kern w:val="0"/>
                <w:sz w:val="24"/>
                <w:szCs w:val="24"/>
              </w:rPr>
            </w:pPr>
            <w:r>
              <w:rPr>
                <w:rFonts w:ascii="仿宋" w:hAnsi="仿宋" w:eastAsia="仿宋" w:cs="仿宋"/>
              </w:rPr>
              <w:t>中方县铜鼎镇学校</w:t>
            </w:r>
            <w:r>
              <w:rPr>
                <w:rFonts w:hint="eastAsia" w:ascii="仿宋" w:hAnsi="仿宋" w:eastAsia="仿宋" w:cs="仿宋"/>
                <w:kern w:val="0"/>
                <w:szCs w:val="21"/>
              </w:rPr>
              <w:t>没有国有资本经营预算财政拨款支出，故本表无数据。</w:t>
            </w:r>
          </w:p>
        </w:tc>
      </w:tr>
    </w:tbl>
    <w:p>
      <w:pPr>
        <w:pStyle w:val="10"/>
        <w:rPr>
          <w:sz w:val="72"/>
          <w:szCs w:val="72"/>
        </w:rPr>
        <w:sectPr>
          <w:pgSz w:w="16838" w:h="11906" w:orient="landscape"/>
          <w:pgMar w:top="1803" w:right="1440" w:bottom="1803" w:left="1440" w:header="851" w:footer="992" w:gutter="0"/>
          <w:pgNumType w:fmt="numberInDash"/>
          <w:cols w:space="0" w:num="1"/>
          <w:docGrid w:type="lines" w:linePitch="319"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第三部分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2020年度单位决算情况说明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lang w:eastAsia="zh-CN"/>
        </w:rPr>
      </w:pPr>
      <w:r>
        <w:rPr>
          <w:rFonts w:ascii="仿宋" w:hAnsi="仿宋" w:eastAsia="仿宋" w:cs="仿宋"/>
        </w:rPr>
        <w:t>2020年度收入总计691.57万元，与上年相比</w:t>
      </w:r>
      <w:r>
        <w:rPr>
          <w:rFonts w:hint="eastAsia" w:ascii="仿宋" w:hAnsi="仿宋" w:eastAsia="仿宋" w:cs="仿宋"/>
        </w:rPr>
        <w:t>减少25.13</w:t>
      </w:r>
      <w:r>
        <w:rPr>
          <w:rFonts w:ascii="仿宋" w:hAnsi="仿宋" w:eastAsia="仿宋" w:cs="仿宋"/>
        </w:rPr>
        <w:t>万元（去年决算数为</w:t>
      </w:r>
      <w:r>
        <w:rPr>
          <w:rFonts w:hint="eastAsia" w:ascii="仿宋" w:hAnsi="仿宋" w:eastAsia="仿宋" w:cs="仿宋"/>
        </w:rPr>
        <w:t>716.7</w:t>
      </w:r>
      <w:r>
        <w:rPr>
          <w:rFonts w:ascii="仿宋" w:hAnsi="仿宋" w:eastAsia="仿宋" w:cs="仿宋"/>
        </w:rPr>
        <w:t>万元，</w:t>
      </w:r>
      <w:r>
        <w:rPr>
          <w:rFonts w:hint="eastAsia" w:ascii="仿宋" w:hAnsi="仿宋" w:eastAsia="仿宋" w:cs="仿宋"/>
        </w:rPr>
        <w:t>减少3.5%</w:t>
      </w:r>
      <w:r>
        <w:rPr>
          <w:rFonts w:ascii="仿宋" w:hAnsi="仿宋" w:eastAsia="仿宋" w:cs="仿宋"/>
        </w:rPr>
        <w:t>），主要是因为</w:t>
      </w:r>
      <w:r>
        <w:rPr>
          <w:rFonts w:hint="eastAsia" w:ascii="仿宋" w:hAnsi="仿宋" w:eastAsia="仿宋" w:cs="仿宋"/>
          <w:lang w:eastAsia="zh-CN"/>
        </w:rPr>
        <w:t>人员</w:t>
      </w:r>
      <w:r>
        <w:rPr>
          <w:rFonts w:hint="eastAsia" w:ascii="仿宋" w:hAnsi="仿宋" w:eastAsia="仿宋" w:cs="仿宋"/>
        </w:rPr>
        <w:t>减少，造成财政收</w:t>
      </w:r>
      <w:r>
        <w:rPr>
          <w:rFonts w:hint="eastAsia" w:ascii="仿宋" w:hAnsi="仿宋" w:eastAsia="仿宋" w:cs="仿宋"/>
          <w:lang w:val="en-US" w:eastAsia="zh-CN"/>
        </w:rPr>
        <w:t>入</w:t>
      </w:r>
      <w:r>
        <w:rPr>
          <w:rFonts w:hint="eastAsia" w:ascii="仿宋" w:hAnsi="仿宋" w:eastAsia="仿宋" w:cs="仿宋"/>
        </w:rPr>
        <w:t>减少</w:t>
      </w:r>
      <w:r>
        <w:rPr>
          <w:rFonts w:hint="eastAsia" w:ascii="仿宋" w:hAnsi="仿宋" w:eastAsia="仿宋" w:cs="仿宋"/>
          <w:lang w:eastAsia="zh-CN"/>
        </w:rPr>
        <w:t>。</w:t>
      </w:r>
      <w:r>
        <w:rPr>
          <w:rFonts w:ascii="仿宋" w:hAnsi="仿宋" w:eastAsia="仿宋" w:cs="仿宋"/>
        </w:rPr>
        <w:t>支出总计691.57万元，与上年相比</w:t>
      </w:r>
      <w:r>
        <w:rPr>
          <w:rFonts w:hint="eastAsia" w:ascii="仿宋" w:hAnsi="仿宋" w:eastAsia="仿宋" w:cs="仿宋"/>
        </w:rPr>
        <w:t>减少25.13</w:t>
      </w:r>
      <w:r>
        <w:rPr>
          <w:rFonts w:ascii="仿宋" w:hAnsi="仿宋" w:eastAsia="仿宋" w:cs="仿宋"/>
        </w:rPr>
        <w:t>万元（去年决算数为</w:t>
      </w:r>
      <w:r>
        <w:rPr>
          <w:rFonts w:hint="eastAsia" w:ascii="仿宋" w:hAnsi="仿宋" w:eastAsia="仿宋" w:cs="仿宋"/>
        </w:rPr>
        <w:t>716.7</w:t>
      </w:r>
      <w:r>
        <w:rPr>
          <w:rFonts w:ascii="仿宋" w:hAnsi="仿宋" w:eastAsia="仿宋" w:cs="仿宋"/>
        </w:rPr>
        <w:t>万元，</w:t>
      </w:r>
      <w:r>
        <w:rPr>
          <w:rFonts w:hint="eastAsia" w:ascii="仿宋" w:hAnsi="仿宋" w:eastAsia="仿宋" w:cs="仿宋"/>
        </w:rPr>
        <w:t>减少3.5%</w:t>
      </w:r>
      <w:r>
        <w:rPr>
          <w:rFonts w:ascii="仿宋" w:hAnsi="仿宋" w:eastAsia="仿宋" w:cs="仿宋"/>
        </w:rPr>
        <w:t>），主要是因为</w:t>
      </w:r>
      <w:r>
        <w:rPr>
          <w:rFonts w:hint="eastAsia" w:ascii="仿宋" w:hAnsi="仿宋" w:eastAsia="仿宋" w:cs="仿宋"/>
          <w:lang w:eastAsia="zh-CN"/>
        </w:rPr>
        <w:t>人员</w:t>
      </w:r>
      <w:r>
        <w:rPr>
          <w:rFonts w:hint="eastAsia" w:ascii="仿宋" w:hAnsi="仿宋" w:eastAsia="仿宋" w:cs="仿宋"/>
        </w:rPr>
        <w:t>减少，造成财政</w:t>
      </w:r>
      <w:r>
        <w:rPr>
          <w:rFonts w:hint="eastAsia" w:ascii="仿宋" w:hAnsi="仿宋" w:eastAsia="仿宋" w:cs="仿宋"/>
          <w:lang w:val="en-US" w:eastAsia="zh-CN"/>
        </w:rPr>
        <w:t>支出</w:t>
      </w:r>
      <w:r>
        <w:rPr>
          <w:rFonts w:hint="eastAsia" w:ascii="仿宋" w:hAnsi="仿宋" w:eastAsia="仿宋" w:cs="仿宋"/>
        </w:rPr>
        <w:t>减少</w:t>
      </w:r>
      <w:r>
        <w:rPr>
          <w:rFonts w:hint="eastAsia" w:ascii="仿宋" w:hAnsi="仿宋" w:eastAsia="仿宋" w:cs="仿宋"/>
          <w:lang w:eastAsia="zh-CN"/>
        </w:rPr>
        <w:t>。</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二、收入决算情况说明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本年收入合计691.57万元，其中：财政拨款收入691.57万元，占100%；上级补助收入0万元，占0%；事业收入0万元，占0%；经营收入0万元，占0%；附属单位上缴收入0万元，占0%；其他收入0万元，占0%。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6" cstate="print"/>
                    <a:stretch>
                      <a:fillRect/>
                    </a:stretch>
                  </pic:blipFill>
                  <pic:spPr>
                    <a:xfrm>
                      <a:off x="0" y="0"/>
                      <a:ext cx="6134100"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本年支出合计691.57万元，其中：基本支出691.57万元，占100%；项目支出0万元，占0%；上缴上级支出0万元，占0%；经营支出0万元，占0%；对附属单位补助支出0万元，占0%。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34100"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7" cstate="print"/>
                    <a:stretch>
                      <a:fillRect/>
                    </a:stretch>
                  </pic:blipFill>
                  <pic:spPr>
                    <a:xfrm>
                      <a:off x="0" y="0"/>
                      <a:ext cx="6134100"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四、财政拨款收入支出决算总体情况说明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lang w:eastAsia="zh-CN"/>
        </w:rPr>
      </w:pPr>
      <w:r>
        <w:rPr>
          <w:rFonts w:ascii="仿宋" w:hAnsi="仿宋" w:eastAsia="仿宋" w:cs="仿宋"/>
        </w:rPr>
        <w:t>2020年度财政拨款收入总计691.57万元，与上年相比</w:t>
      </w:r>
      <w:r>
        <w:rPr>
          <w:rFonts w:hint="eastAsia" w:ascii="仿宋" w:hAnsi="仿宋" w:eastAsia="仿宋" w:cs="仿宋"/>
        </w:rPr>
        <w:t>减少25.13</w:t>
      </w:r>
      <w:r>
        <w:rPr>
          <w:rFonts w:ascii="仿宋" w:hAnsi="仿宋" w:eastAsia="仿宋" w:cs="仿宋"/>
        </w:rPr>
        <w:t>万元（去年决算数为</w:t>
      </w:r>
      <w:r>
        <w:rPr>
          <w:rFonts w:hint="eastAsia" w:ascii="仿宋" w:hAnsi="仿宋" w:eastAsia="仿宋" w:cs="仿宋"/>
        </w:rPr>
        <w:t>716.7</w:t>
      </w:r>
      <w:r>
        <w:rPr>
          <w:rFonts w:ascii="仿宋" w:hAnsi="仿宋" w:eastAsia="仿宋" w:cs="仿宋"/>
        </w:rPr>
        <w:t>万元，</w:t>
      </w:r>
      <w:r>
        <w:rPr>
          <w:rFonts w:hint="eastAsia" w:ascii="仿宋" w:hAnsi="仿宋" w:eastAsia="仿宋" w:cs="仿宋"/>
        </w:rPr>
        <w:t>减少3.5%</w:t>
      </w:r>
      <w:r>
        <w:rPr>
          <w:rFonts w:ascii="仿宋" w:hAnsi="仿宋" w:eastAsia="仿宋" w:cs="仿宋"/>
        </w:rPr>
        <w:t>），主要是因为</w:t>
      </w:r>
      <w:r>
        <w:rPr>
          <w:rFonts w:hint="eastAsia" w:ascii="仿宋" w:hAnsi="仿宋" w:eastAsia="仿宋" w:cs="仿宋"/>
          <w:lang w:eastAsia="zh-CN"/>
        </w:rPr>
        <w:t>人员</w:t>
      </w:r>
      <w:r>
        <w:rPr>
          <w:rFonts w:hint="eastAsia" w:ascii="仿宋" w:hAnsi="仿宋" w:eastAsia="仿宋" w:cs="仿宋"/>
        </w:rPr>
        <w:t>减少，造成财政收</w:t>
      </w:r>
      <w:r>
        <w:rPr>
          <w:rFonts w:hint="eastAsia" w:ascii="仿宋" w:hAnsi="仿宋" w:eastAsia="仿宋" w:cs="仿宋"/>
          <w:lang w:val="en-US" w:eastAsia="zh-CN"/>
        </w:rPr>
        <w:t>入</w:t>
      </w:r>
      <w:r>
        <w:rPr>
          <w:rFonts w:hint="eastAsia" w:ascii="仿宋" w:hAnsi="仿宋" w:eastAsia="仿宋" w:cs="仿宋"/>
        </w:rPr>
        <w:t>减少</w:t>
      </w:r>
      <w:r>
        <w:rPr>
          <w:rFonts w:hint="eastAsia" w:ascii="仿宋" w:hAnsi="仿宋" w:eastAsia="仿宋" w:cs="仿宋"/>
          <w:lang w:eastAsia="zh-CN"/>
        </w:rPr>
        <w:t>。</w:t>
      </w:r>
      <w:r>
        <w:rPr>
          <w:rFonts w:ascii="仿宋" w:hAnsi="仿宋" w:eastAsia="仿宋" w:cs="仿宋"/>
        </w:rPr>
        <w:t>支出总计691.57万元，与上年相比</w:t>
      </w:r>
      <w:r>
        <w:rPr>
          <w:rFonts w:hint="eastAsia" w:ascii="仿宋" w:hAnsi="仿宋" w:eastAsia="仿宋" w:cs="仿宋"/>
        </w:rPr>
        <w:t>减少25.13</w:t>
      </w:r>
      <w:r>
        <w:rPr>
          <w:rFonts w:ascii="仿宋" w:hAnsi="仿宋" w:eastAsia="仿宋" w:cs="仿宋"/>
        </w:rPr>
        <w:t>万元（去年决算数为</w:t>
      </w:r>
      <w:r>
        <w:rPr>
          <w:rFonts w:hint="eastAsia" w:ascii="仿宋" w:hAnsi="仿宋" w:eastAsia="仿宋" w:cs="仿宋"/>
        </w:rPr>
        <w:t>716.7</w:t>
      </w:r>
      <w:r>
        <w:rPr>
          <w:rFonts w:ascii="仿宋" w:hAnsi="仿宋" w:eastAsia="仿宋" w:cs="仿宋"/>
        </w:rPr>
        <w:t>万元，</w:t>
      </w:r>
      <w:r>
        <w:rPr>
          <w:rFonts w:hint="eastAsia" w:ascii="仿宋" w:hAnsi="仿宋" w:eastAsia="仿宋" w:cs="仿宋"/>
        </w:rPr>
        <w:t>减少3.5%</w:t>
      </w:r>
      <w:r>
        <w:rPr>
          <w:rFonts w:ascii="仿宋" w:hAnsi="仿宋" w:eastAsia="仿宋" w:cs="仿宋"/>
        </w:rPr>
        <w:t>），主要是因为</w:t>
      </w:r>
      <w:r>
        <w:rPr>
          <w:rFonts w:hint="eastAsia" w:ascii="仿宋" w:hAnsi="仿宋" w:eastAsia="仿宋" w:cs="仿宋"/>
          <w:lang w:eastAsia="zh-CN"/>
        </w:rPr>
        <w:t>人员</w:t>
      </w:r>
      <w:r>
        <w:rPr>
          <w:rFonts w:hint="eastAsia" w:ascii="仿宋" w:hAnsi="仿宋" w:eastAsia="仿宋" w:cs="仿宋"/>
        </w:rPr>
        <w:t>减少，造成财政</w:t>
      </w:r>
      <w:r>
        <w:rPr>
          <w:rFonts w:hint="eastAsia" w:ascii="仿宋" w:hAnsi="仿宋" w:eastAsia="仿宋" w:cs="仿宋"/>
          <w:lang w:val="en-US" w:eastAsia="zh-CN"/>
        </w:rPr>
        <w:t>支出</w:t>
      </w:r>
      <w:r>
        <w:rPr>
          <w:rFonts w:hint="eastAsia" w:ascii="仿宋" w:hAnsi="仿宋" w:eastAsia="仿宋" w:cs="仿宋"/>
        </w:rPr>
        <w:t>减少</w:t>
      </w:r>
      <w:r>
        <w:rPr>
          <w:rFonts w:hint="eastAsia" w:ascii="仿宋" w:hAnsi="仿宋" w:eastAsia="仿宋" w:cs="仿宋"/>
          <w:lang w:eastAsia="zh-CN"/>
        </w:rPr>
        <w:t>。</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五、一般公共预算财政拨款支出决算情况说明</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（一）财政拨款支出决算总体情况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2020年度财政拨款支出687.98万元，占本年支出合计的99.48%，与上年相比，财政拨款支出</w:t>
      </w:r>
      <w:r>
        <w:rPr>
          <w:rFonts w:hint="eastAsia" w:ascii="仿宋" w:hAnsi="仿宋" w:eastAsia="仿宋" w:cs="仿宋"/>
        </w:rPr>
        <w:t>减少28.72</w:t>
      </w:r>
      <w:r>
        <w:rPr>
          <w:rFonts w:ascii="仿宋" w:hAnsi="仿宋" w:eastAsia="仿宋" w:cs="仿宋"/>
        </w:rPr>
        <w:t>万元，去年决算数为</w:t>
      </w:r>
      <w:r>
        <w:rPr>
          <w:rFonts w:hint="eastAsia" w:ascii="仿宋" w:hAnsi="仿宋" w:eastAsia="仿宋" w:cs="仿宋"/>
        </w:rPr>
        <w:t>716.7</w:t>
      </w:r>
      <w:r>
        <w:rPr>
          <w:rFonts w:ascii="仿宋" w:hAnsi="仿宋" w:eastAsia="仿宋" w:cs="仿宋"/>
        </w:rPr>
        <w:t>万元，</w:t>
      </w:r>
      <w:r>
        <w:rPr>
          <w:rFonts w:hint="eastAsia" w:ascii="仿宋" w:hAnsi="仿宋" w:eastAsia="仿宋" w:cs="仿宋"/>
        </w:rPr>
        <w:t>减少4%</w:t>
      </w:r>
      <w:r>
        <w:rPr>
          <w:rFonts w:ascii="仿宋" w:hAnsi="仿宋" w:eastAsia="仿宋" w:cs="仿宋"/>
        </w:rPr>
        <w:t>，主要是因为</w:t>
      </w:r>
      <w:r>
        <w:rPr>
          <w:rFonts w:hint="eastAsia" w:ascii="仿宋" w:hAnsi="仿宋" w:eastAsia="仿宋" w:cs="仿宋"/>
          <w:lang w:eastAsia="zh-CN"/>
        </w:rPr>
        <w:t>人员</w:t>
      </w:r>
      <w:r>
        <w:rPr>
          <w:rFonts w:hint="eastAsia" w:ascii="仿宋" w:hAnsi="仿宋" w:eastAsia="仿宋" w:cs="仿宋"/>
        </w:rPr>
        <w:t>减少，造成财政收支减少</w:t>
      </w:r>
      <w:r>
        <w:rPr>
          <w:rFonts w:ascii="仿宋" w:hAnsi="仿宋" w:eastAsia="仿宋" w:cs="仿宋"/>
        </w:rPr>
        <w:t>。</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（二）财政拨款支出决算结构情况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2020年度财政拨款支出687.98万元，主要用于以下方面：教育支出（类）687.98万元，占100%。</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（三）财政拨款支出决算具体情况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2020年度财政拨款支出年初预算数为706.43万元，支出决算数为687.98万元，完成年初预算的97.39%，其中：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1、教育支出（类）普通教育（款）学前教育（项）。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年初预算为0万元，支出决算为8.81万元，年初预算数为0万元，无法计算完成比率，决算数大于预算数的主要原因是：上年没有分学前的预算。</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2、教育支出（类）普通教育（款）小学教育（项）。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年初预算为659.24万元，支出决算为674.44万元，完成年初预算的102.31%，决算数大于预算数的主要原因是：经费拨款增加。</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3、教育支出（类）普通教育（款）初中教育（项）。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年初预算为0万元，支出决算为4.43万元，年初预算数为0万元，无法计算完成比率，决算数大于预算数的主要原因是：年初没有分初中的预算。</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4、教育支出（类）普通教育（款）其他普通教育支出（项）。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年初预算为0万元，支出决算为0.3万元，年初预算数为0万元，无法计算完成比率，决算数大于预算数的主要原因是：决算时分出了其他教育支出。</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六、财政拨款基本支出决算情况说明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基本支出687.99万元，其中：人员经费631.53万元，占基本支出的91.79%，主要包括：基本工资、津贴补贴、机关事业单位基本养老保险缴费、职工基本医疗保险缴费、其他社会保障缴费、其他工资福利支出、生活补助、助学金、奖励金、其他对个人和家庭的补助；公用经费56.46万元，占基本支出的8.21%，主要包括：办公费、印刷费、水费、电费、邮电费、差旅费、维修（护）费、会议费、培训费、专用材料费、劳务费、工会经费、其他交通费用、其他商品和服务支出。</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七、一般公共预算财政拨款三公经费支出决算情况说明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（一）“三公”经费财政拨款支出决算总体情况说明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公务接待费支出预算为0万元，支出决算为0万元，与本年预算数相同，与上年决算数相同。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公务用车购置费及运行维护费支出预算为0万元，支出决算为0万元，与本年预算数相同，与上年预算数相同。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（二）“三公”经费财政拨款支出决算具体情况说明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1、因公出国（境）费支出决算为0万元，全年安排因公出国（境）团组0个，累计0人次。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2、公务接待费支出决算为0万元，全年共接待来访团组0个，来宾0人次。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3、公务用车购置费及运行维护费支出决算为0万元。截止2020年12月31日，我单位开支财政拨款的公务用车保有量为0辆。</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八、政府性基金预算收入支出决算情况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2020年度政府性基金预算财政拨款收入3.59万元；年初结转和结余0万元；支出3.59万元，其中基本支出3.59万元，项目支出0万元；年末结转和结余0万元。</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九、关于机关运行经费支出说明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本部门2020年度机关运行经费支出56.46万元，比年初预算数减少13.54万元，减少19.34%。主要原因是：经费拨款减少。</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十、一般性支出情况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本部门开支会议费1.08万元，用于召开各局组织召开的各种会议，人数50人，内容为各种会议，活动等；开支培训费3万元，用于开展业务培训，人数45人，内容为教育局，财政局等；举办各种教师技能，财务，人事业务培训等节庆、晚会、论坛、赛事活动，开支0万元，主要是无。</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十一、关于政府采购支出说明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十二、国有资产占用情况说明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十三、预算绩效评价工作开展情况</w:t>
      </w:r>
    </w:p>
    <w:p>
      <w:pPr>
        <w:pStyle w:val="3"/>
        <w:tabs>
          <w:tab w:val="left" w:pos="3864"/>
          <w:tab w:val="left" w:pos="6248"/>
          <w:tab w:val="left" w:pos="7386"/>
        </w:tabs>
        <w:overflowPunct w:val="0"/>
        <w:spacing w:before="1" w:line="360" w:lineRule="auto"/>
        <w:ind w:left="420" w:leftChars="200" w:right="420" w:firstLine="659" w:firstLineChars="206"/>
        <w:rPr>
          <w:sz w:val="72"/>
          <w:szCs w:val="72"/>
        </w:rPr>
        <w:sectPr>
          <w:footerReference r:id="rId4" w:type="default"/>
          <w:pgSz w:w="11906" w:h="16838"/>
          <w:pgMar w:top="720" w:right="720" w:bottom="720" w:left="720" w:header="851" w:footer="992" w:gutter="0"/>
          <w:pgNumType w:fmt="numberInDash"/>
          <w:cols w:space="0" w:num="1"/>
          <w:docGrid w:type="lines" w:linePitch="319" w:charSpace="0"/>
        </w:sectPr>
      </w:pPr>
      <w:r>
        <w:rPr>
          <w:rFonts w:ascii="仿宋" w:hAnsi="仿宋" w:eastAsia="仿宋" w:cs="仿宋"/>
        </w:rPr>
        <w:t>本部门</w:t>
      </w:r>
      <w:r>
        <w:rPr>
          <w:rFonts w:hint="eastAsia" w:ascii="仿宋" w:hAnsi="仿宋" w:eastAsia="仿宋" w:cs="仿宋"/>
          <w:lang w:val="en-US" w:eastAsia="zh-CN"/>
        </w:rPr>
        <w:t>未开展</w:t>
      </w:r>
      <w:r>
        <w:rPr>
          <w:rFonts w:ascii="仿宋" w:hAnsi="仿宋" w:eastAsia="仿宋" w:cs="仿宋"/>
        </w:rPr>
        <w:t>预算绩效</w:t>
      </w:r>
      <w:r>
        <w:rPr>
          <w:rFonts w:hint="eastAsia" w:ascii="仿宋" w:hAnsi="仿宋" w:eastAsia="仿宋" w:cs="仿宋"/>
          <w:lang w:val="en-US" w:eastAsia="zh-CN"/>
        </w:rPr>
        <w:t>评价工作</w:t>
      </w:r>
    </w:p>
    <w:p>
      <w:pPr>
        <w:pStyle w:val="10"/>
        <w:jc w:val="both"/>
        <w:rPr>
          <w:sz w:val="72"/>
          <w:szCs w:val="72"/>
        </w:rPr>
      </w:pPr>
    </w:p>
    <w:p>
      <w:pPr>
        <w:pStyle w:val="10"/>
        <w:jc w:val="both"/>
        <w:rPr>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第四部分</w:t>
      </w:r>
    </w:p>
    <w:p>
      <w:pPr>
        <w:jc w:val="center"/>
        <w:rPr>
          <w:rFonts w:ascii="仿宋" w:hAnsi="仿宋" w:eastAsia="仿宋" w:cs="仿宋"/>
          <w:b/>
          <w:bCs/>
          <w:color w:val="000000"/>
          <w:kern w:val="0"/>
          <w:sz w:val="52"/>
          <w:szCs w:val="52"/>
        </w:rPr>
      </w:pPr>
    </w:p>
    <w:p>
      <w:pPr>
        <w:jc w:val="center"/>
        <w:rPr>
          <w:rFonts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十八、教育支出(类)普通教育(款)学前教育(项)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反映各部门举办的学前教育支出。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二十、教育支出(类)普通教育(款)初中教育(项)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反映各部门举办的初中教育支出。政府各部门对社会中介组织等举办的初中教育的资助，如捐赠、补贴等，也在本科目中反映。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二十一、教育支出(类)普通教育(款)其他普通教育支出(项)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二十二、其他支出(类)彩票公益金安排的支出(款)用于教育事业的彩票公益金支出(项)</w:t>
      </w:r>
      <w:r>
        <w:rPr>
          <w:rFonts w:ascii="仿宋" w:hAnsi="仿宋" w:eastAsia="仿宋" w:cs="仿宋"/>
          <w:b/>
          <w:color w:val="000000"/>
          <w:sz w:val="32"/>
        </w:rPr>
        <w:t>：</w:t>
      </w:r>
      <w:r>
        <w:rPr>
          <w:rFonts w:hint="eastAsia" w:ascii="仿宋" w:hAnsi="仿宋" w:eastAsia="仿宋" w:cs="仿宋"/>
          <w:color w:val="000000"/>
          <w:kern w:val="0"/>
          <w:sz w:val="32"/>
          <w:szCs w:val="32"/>
        </w:rPr>
        <w:t>反映用于教育事业的彩票公益金支出。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10"/>
              <w:jc w:val="center"/>
              <w:rPr>
                <w:rFonts w:ascii="仿宋" w:hAnsi="仿宋" w:eastAsia="仿宋" w:cs="仿宋"/>
                <w:b/>
                <w:bCs/>
                <w:sz w:val="52"/>
                <w:szCs w:val="52"/>
              </w:rPr>
            </w:pPr>
            <w:r>
              <w:rPr>
                <w:rFonts w:hint="eastAsia" w:ascii="仿宋" w:hAnsi="仿宋" w:eastAsia="仿宋" w:cs="仿宋"/>
                <w:b/>
                <w:bCs/>
                <w:sz w:val="52"/>
                <w:szCs w:val="52"/>
              </w:rPr>
              <w:t>第五部分</w:t>
            </w:r>
          </w:p>
          <w:p>
            <w:pPr>
              <w:pStyle w:val="10"/>
              <w:jc w:val="center"/>
              <w:rPr>
                <w:rFonts w:ascii="仿宋" w:hAnsi="仿宋" w:eastAsia="仿宋" w:cs="仿宋"/>
                <w:b/>
                <w:bCs/>
                <w:sz w:val="52"/>
                <w:szCs w:val="52"/>
              </w:rPr>
            </w:pPr>
          </w:p>
          <w:p>
            <w:pPr>
              <w:pStyle w:val="10"/>
              <w:jc w:val="center"/>
              <w:rPr>
                <w:rFonts w:hint="default" w:ascii="仿宋" w:hAnsi="仿宋" w:eastAsia="仿宋" w:cs="仿宋"/>
                <w:b/>
                <w:bCs/>
                <w:sz w:val="52"/>
                <w:szCs w:val="52"/>
                <w:lang w:val="en-US" w:eastAsia="zh-CN"/>
              </w:rPr>
            </w:pPr>
            <w:r>
              <w:rPr>
                <w:rFonts w:hint="eastAsia" w:ascii="仿宋" w:hAnsi="仿宋" w:eastAsia="仿宋" w:cs="仿宋"/>
                <w:b/>
                <w:bCs/>
                <w:sz w:val="52"/>
                <w:szCs w:val="52"/>
              </w:rPr>
              <w:t>附件</w:t>
            </w:r>
            <w:r>
              <w:rPr>
                <w:rFonts w:hint="eastAsia" w:ascii="仿宋" w:hAnsi="仿宋" w:eastAsia="仿宋" w:cs="仿宋"/>
                <w:b/>
                <w:bCs/>
                <w:sz w:val="52"/>
                <w:szCs w:val="52"/>
                <w:lang w:eastAsia="zh-CN"/>
              </w:rPr>
              <w:t>（</w:t>
            </w:r>
            <w:r>
              <w:rPr>
                <w:rFonts w:hint="eastAsia" w:ascii="仿宋" w:hAnsi="仿宋" w:eastAsia="仿宋" w:cs="仿宋"/>
                <w:b/>
                <w:bCs/>
                <w:sz w:val="52"/>
                <w:szCs w:val="52"/>
                <w:lang w:val="en-US" w:eastAsia="zh-CN"/>
              </w:rPr>
              <w:t>无）</w:t>
            </w:r>
            <w:bookmarkStart w:id="3" w:name="_GoBack"/>
            <w:bookmarkEnd w:id="3"/>
          </w:p>
        </w:tc>
      </w:tr>
    </w:tbl>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1vIf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K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3tbyH0QEAAKIDAAAOAAAAAAAAAAEAIAAAAB8BAABk&#10;cnMvZTJvRG9jLnhtbFBLBQYAAAAABgAGAFkBAAB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cs="黑体"/>
      </w:rPr>
    </w:pPr>
    <w:r>
      <w:rPr>
        <w:rFonts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- 26 -</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pPr>
                      <w:pStyle w:val="5"/>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- 26 -</w:t>
                    </w:r>
                    <w:r>
                      <w:rPr>
                        <w:rFonts w:hint="eastAsia" w:ascii="黑体" w:hAnsi="黑体" w:eastAsia="黑体" w:cs="黑体"/>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2D12"/>
    <w:rsid w:val="00034B45"/>
    <w:rsid w:val="000A4A40"/>
    <w:rsid w:val="00112995"/>
    <w:rsid w:val="00360267"/>
    <w:rsid w:val="003A3808"/>
    <w:rsid w:val="004640EE"/>
    <w:rsid w:val="007C3AB6"/>
    <w:rsid w:val="009A798C"/>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48C08E8"/>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6E2433"/>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354503"/>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页脚 字符"/>
    <w:basedOn w:val="9"/>
    <w:qFormat/>
    <w:uiPriority w:val="0"/>
    <w:rPr>
      <w:rFonts w:ascii="Arial Unicode MS" w:hAnsi="Arial Unicode MS" w:eastAsia="Arial Unicode MS" w:cs="Arial Unicode MS"/>
      <w:sz w:val="18"/>
      <w:szCs w:val="18"/>
      <w:lang w:val="zh-CN" w:bidi="zh-CN"/>
    </w:rPr>
  </w:style>
  <w:style w:type="character" w:customStyle="1" w:styleId="13">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7241</Words>
  <Characters>8569</Characters>
  <Lines>75</Lines>
  <Paragraphs>21</Paragraphs>
  <TotalTime>0</TotalTime>
  <ScaleCrop>false</ScaleCrop>
  <LinksUpToDate>false</LinksUpToDate>
  <CharactersWithSpaces>8844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2022-08-23T02:12:59Z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ADD5F8936A0D44FEA932EB552D5C2808</vt:lpwstr>
  </property>
</Properties>
</file>