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F1675">
      <w:pPr>
        <w:spacing w:after="0" w:line="560" w:lineRule="exact"/>
        <w:rPr>
          <w:rFonts w:eastAsia="仿宋_GB2312"/>
          <w:sz w:val="32"/>
          <w:szCs w:val="32"/>
        </w:rPr>
      </w:pPr>
    </w:p>
    <w:p w14:paraId="1EEAC587">
      <w:pPr>
        <w:spacing w:after="0" w:line="560" w:lineRule="exact"/>
        <w:jc w:val="center"/>
        <w:rPr>
          <w:rFonts w:hint="eastAsia" w:ascii="黑体" w:hAnsi="黑体" w:eastAsia="黑体" w:cs="黑体"/>
          <w:bCs/>
          <w:sz w:val="44"/>
          <w:szCs w:val="44"/>
        </w:rPr>
      </w:pPr>
      <w:r>
        <w:rPr>
          <w:rFonts w:hint="eastAsia" w:ascii="黑体" w:hAnsi="黑体" w:eastAsia="黑体" w:cs="黑体"/>
          <w:bCs/>
          <w:sz w:val="44"/>
          <w:szCs w:val="44"/>
          <w:lang w:eastAsia="zh-CN"/>
        </w:rPr>
        <w:t>中方县库区移民事务中心</w:t>
      </w:r>
      <w:r>
        <w:rPr>
          <w:rFonts w:hint="eastAsia" w:ascii="黑体" w:hAnsi="黑体" w:eastAsia="黑体" w:cs="黑体"/>
          <w:bCs/>
          <w:sz w:val="44"/>
          <w:szCs w:val="44"/>
        </w:rPr>
        <w:t>202</w:t>
      </w:r>
      <w:r>
        <w:rPr>
          <w:rFonts w:hint="eastAsia" w:ascii="黑体" w:hAnsi="黑体" w:eastAsia="黑体" w:cs="黑体"/>
          <w:bCs/>
          <w:sz w:val="44"/>
          <w:szCs w:val="44"/>
          <w:lang w:val="en-US" w:eastAsia="zh-CN"/>
        </w:rPr>
        <w:t>3</w:t>
      </w:r>
      <w:r>
        <w:rPr>
          <w:rFonts w:hint="eastAsia" w:ascii="黑体" w:hAnsi="黑体" w:eastAsia="黑体" w:cs="黑体"/>
          <w:bCs/>
          <w:sz w:val="44"/>
          <w:szCs w:val="44"/>
        </w:rPr>
        <w:t>年度部门整体支出绩效自评报告</w:t>
      </w:r>
    </w:p>
    <w:p w14:paraId="170A613C">
      <w:pPr>
        <w:spacing w:after="0" w:line="560" w:lineRule="exact"/>
        <w:jc w:val="both"/>
        <w:rPr>
          <w:rFonts w:ascii="楷体" w:hAnsi="楷体" w:eastAsia="楷体" w:cs="楷体"/>
          <w:bCs/>
          <w:sz w:val="36"/>
          <w:szCs w:val="36"/>
        </w:rPr>
      </w:pPr>
    </w:p>
    <w:p w14:paraId="17D0C518">
      <w:pPr>
        <w:numPr>
          <w:ilvl w:val="0"/>
          <w:numId w:val="1"/>
        </w:numPr>
        <w:spacing w:after="0" w:line="560" w:lineRule="exact"/>
        <w:rPr>
          <w:rFonts w:hint="eastAsia" w:ascii="黑体" w:hAnsi="黑体" w:eastAsia="黑体" w:cs="黑体"/>
          <w:bCs/>
          <w:sz w:val="32"/>
          <w:szCs w:val="32"/>
        </w:rPr>
      </w:pPr>
      <w:r>
        <w:rPr>
          <w:rFonts w:hint="eastAsia" w:ascii="黑体" w:hAnsi="黑体" w:eastAsia="黑体" w:cs="黑体"/>
          <w:bCs/>
          <w:sz w:val="32"/>
          <w:szCs w:val="32"/>
        </w:rPr>
        <w:t>部门基本情况</w:t>
      </w:r>
    </w:p>
    <w:p w14:paraId="21EC39E1">
      <w:pPr>
        <w:numPr>
          <w:ilvl w:val="0"/>
          <w:numId w:val="0"/>
        </w:numPr>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（一）部门职能与机构设置</w:t>
      </w:r>
    </w:p>
    <w:p w14:paraId="46EF8FBE">
      <w:pPr>
        <w:spacing w:after="0" w:line="560" w:lineRule="exact"/>
        <w:ind w:firstLine="643"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部门职能:</w:t>
      </w:r>
      <w:r>
        <w:rPr>
          <w:rFonts w:hint="eastAsia" w:ascii="仿宋" w:hAnsi="仿宋" w:eastAsia="仿宋" w:cs="仿宋"/>
          <w:sz w:val="32"/>
          <w:szCs w:val="32"/>
          <w:lang w:val="en-US" w:eastAsia="zh-CN"/>
        </w:rPr>
        <w:t>1.为大中型水库工程建设征地实物调查细则、移民安置规划大纲、移民安置规划、移民后期扶持规划审查提供技术支持；承担大中型水库移民安置阶段验收及竣工验收和后期扶持规划实施验收的事务性工作。2.承担移民系统信息化管理和综合统计工作。3.承担大中型水库移民安置和后期扶持的事务性工作。4.协助有关部门拟订县本级水库移民资金年度预算方案和安排方案；承担移民资金内部审计和绩效评价的事务性工作;承担水库移民后期扶持政策实施情况监测评估、稽察的事务性工作;为水库移民资金管理提供服务保障。5.协助开展水库移民工作法规、规章的研究和起草工作；承担大中型水库移民信访维权、行政复议、行政诉讼的事务性工作。6.</w:t>
      </w:r>
      <w:r>
        <w:rPr>
          <w:rFonts w:hint="default" w:ascii="仿宋" w:hAnsi="仿宋" w:eastAsia="仿宋" w:cs="仿宋"/>
          <w:sz w:val="32"/>
          <w:szCs w:val="32"/>
          <w:lang w:val="en-US" w:eastAsia="zh-CN"/>
        </w:rPr>
        <w:t>协助推动水库移民对口帮扶工作;承担水库移民计划生育、综合治理、扶贫攻坚、安全生产的事务性工作。</w:t>
      </w:r>
      <w:r>
        <w:rPr>
          <w:rFonts w:hint="eastAsia" w:ascii="仿宋" w:hAnsi="仿宋" w:eastAsia="仿宋" w:cs="仿宋"/>
          <w:sz w:val="32"/>
          <w:szCs w:val="32"/>
          <w:lang w:val="en-US" w:eastAsia="zh-CN"/>
        </w:rPr>
        <w:t>7.</w:t>
      </w:r>
      <w:r>
        <w:rPr>
          <w:rFonts w:hint="default" w:ascii="仿宋" w:hAnsi="仿宋" w:eastAsia="仿宋" w:cs="仿宋"/>
          <w:sz w:val="32"/>
          <w:szCs w:val="32"/>
          <w:lang w:val="en-US" w:eastAsia="zh-CN"/>
        </w:rPr>
        <w:t>承担大中型水库移民培训的事务性工作。</w:t>
      </w:r>
      <w:r>
        <w:rPr>
          <w:rFonts w:hint="eastAsia" w:ascii="仿宋" w:hAnsi="仿宋" w:eastAsia="仿宋" w:cs="仿宋"/>
          <w:sz w:val="32"/>
          <w:szCs w:val="32"/>
          <w:lang w:val="en-US" w:eastAsia="zh-CN"/>
        </w:rPr>
        <w:t>8.</w:t>
      </w:r>
      <w:r>
        <w:rPr>
          <w:rFonts w:hint="default" w:ascii="仿宋" w:hAnsi="仿宋" w:eastAsia="仿宋" w:cs="仿宋"/>
          <w:sz w:val="32"/>
          <w:szCs w:val="32"/>
          <w:lang w:val="en-US" w:eastAsia="zh-CN"/>
        </w:rPr>
        <w:t>承担县水利局交办的其他工作。</w:t>
      </w:r>
    </w:p>
    <w:p w14:paraId="0B6A6584">
      <w:pPr>
        <w:spacing w:after="0" w:line="560" w:lineRule="exact"/>
        <w:ind w:firstLine="643" w:firstLineChars="200"/>
        <w:rPr>
          <w:rFonts w:ascii="仿宋" w:hAnsi="仿宋" w:eastAsia="仿宋" w:cs="仿宋"/>
          <w:sz w:val="32"/>
          <w:szCs w:val="32"/>
        </w:rPr>
      </w:pPr>
      <w:r>
        <w:rPr>
          <w:rFonts w:hint="eastAsia" w:ascii="仿宋" w:hAnsi="仿宋" w:eastAsia="仿宋" w:cs="仿宋"/>
          <w:b/>
          <w:bCs/>
          <w:sz w:val="32"/>
          <w:szCs w:val="32"/>
          <w:lang w:val="en-US" w:eastAsia="zh-CN"/>
        </w:rPr>
        <w:t>机构设置:</w:t>
      </w:r>
      <w:r>
        <w:rPr>
          <w:rFonts w:hint="eastAsia" w:ascii="仿宋" w:hAnsi="仿宋" w:eastAsia="仿宋" w:cs="仿宋"/>
          <w:sz w:val="32"/>
          <w:szCs w:val="32"/>
        </w:rPr>
        <w:t>中方县库区移民事务中心为中方县水利局所属正科级公益一类事业单位(独立核算)</w:t>
      </w:r>
      <w:r>
        <w:rPr>
          <w:rFonts w:hint="eastAsia" w:ascii="仿宋" w:hAnsi="仿宋" w:eastAsia="仿宋" w:cs="仿宋"/>
          <w:sz w:val="32"/>
          <w:szCs w:val="32"/>
          <w:lang w:eastAsia="zh-CN"/>
        </w:rPr>
        <w:t>，</w:t>
      </w:r>
      <w:r>
        <w:rPr>
          <w:rFonts w:hint="eastAsia" w:ascii="仿宋" w:hAnsi="仿宋" w:eastAsia="仿宋" w:cs="仿宋"/>
          <w:sz w:val="32"/>
          <w:szCs w:val="32"/>
        </w:rPr>
        <w:t>无下设二级机构。内设办公室、资金财务室、后期扶持室、信访维权室、搬迁安置室5个职能股室。</w:t>
      </w:r>
    </w:p>
    <w:p w14:paraId="380F6BB9">
      <w:pPr>
        <w:numPr>
          <w:ilvl w:val="0"/>
          <w:numId w:val="2"/>
        </w:numPr>
        <w:spacing w:after="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人员情况；</w:t>
      </w:r>
    </w:p>
    <w:p w14:paraId="086CF692">
      <w:pPr>
        <w:spacing w:after="0"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核定编制16人，其中：事业编制16人。年初预算实有在职人员12人（年末16人），离退休人员6人。</w:t>
      </w:r>
    </w:p>
    <w:p w14:paraId="36E6DE30">
      <w:pPr>
        <w:numPr>
          <w:ilvl w:val="0"/>
          <w:numId w:val="0"/>
        </w:numPr>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部门年度总体工作任务和重点工作任务；</w:t>
      </w:r>
    </w:p>
    <w:p w14:paraId="30BA325A">
      <w:pPr>
        <w:spacing w:after="0"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1.负责全县现有大中型水库及今后新建大中型水利水电工程的移民安置和开发工作；</w:t>
      </w:r>
    </w:p>
    <w:p w14:paraId="7BD7160D">
      <w:pPr>
        <w:spacing w:after="0"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2.负责按有关规定管理、发放移民资金；</w:t>
      </w:r>
    </w:p>
    <w:p w14:paraId="36FCB083">
      <w:pPr>
        <w:spacing w:after="0"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3.负责管理和督查验收由移民经费开支的移民开发工程项目；</w:t>
      </w:r>
    </w:p>
    <w:p w14:paraId="5E63B705">
      <w:pPr>
        <w:spacing w:after="0"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4.负责跨县（市）迁出迁入移民的协调工作；</w:t>
      </w:r>
    </w:p>
    <w:p w14:paraId="6797E12A">
      <w:pPr>
        <w:spacing w:after="0"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5.负责移民后扶人口的核定登记和资金发放名册的制定；</w:t>
      </w:r>
    </w:p>
    <w:p w14:paraId="6B1AC4B0">
      <w:pPr>
        <w:spacing w:after="0"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6.负责县直有关部门和库区乡（镇）有关移民工作，会同县直有关部门做好移民对口帮扶工作；</w:t>
      </w:r>
    </w:p>
    <w:p w14:paraId="2D83C39A">
      <w:pPr>
        <w:spacing w:after="0"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7.负责移民信访接待回复工作；</w:t>
      </w:r>
    </w:p>
    <w:p w14:paraId="5C25E84B">
      <w:pPr>
        <w:spacing w:after="0"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8.负责全县移民工作人员和移民骨干的培训工作。</w:t>
      </w:r>
    </w:p>
    <w:p w14:paraId="14705C5F">
      <w:pPr>
        <w:numPr>
          <w:ilvl w:val="0"/>
          <w:numId w:val="0"/>
        </w:numPr>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部门年度整体收支情况</w:t>
      </w:r>
    </w:p>
    <w:p w14:paraId="757CA04F">
      <w:pPr>
        <w:spacing w:after="0"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年度收入合计2766.18万元，其中：基本收入250.65万元，占总收入的9.06%，项目收入2515.54万元，占总收入的90.94%；支出主要体现在：工资福利支出176.66万元；商品服务支出63.26万元；对个人和家庭的补助866.94万元；资本性支出1659.32万元。项目支出主要包括：库区移民后期扶持专项2515.54万元。</w:t>
      </w:r>
    </w:p>
    <w:p w14:paraId="54AC128E">
      <w:pPr>
        <w:spacing w:after="0"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本年度三公经费预算数为1万元，决算数为0万元，较预算减少1万元，主要原因为厉行节约，无公务接待。</w:t>
      </w:r>
    </w:p>
    <w:p w14:paraId="4EFF8590">
      <w:pPr>
        <w:numPr>
          <w:ilvl w:val="0"/>
          <w:numId w:val="3"/>
        </w:numPr>
        <w:spacing w:after="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部门年度整体工作目标任务完成情况</w:t>
      </w:r>
    </w:p>
    <w:p w14:paraId="0206FE9C">
      <w:pPr>
        <w:spacing w:after="0" w:line="560" w:lineRule="exact"/>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我单位认真贯彻中央和省、市、县决策部署，通过深化政务服务改革、狠抓重点工作，改进文风会风，推进服务效能，提高办事效率，较好的完成了各项工作目标，取得了显著的社会效益，行政效能明显提升。</w:t>
      </w:r>
    </w:p>
    <w:p w14:paraId="5A7226A0">
      <w:pPr>
        <w:spacing w:after="0"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1.大中型水库及新建大中型水利水电工程的移民安置和开发：美丽家园建491万元，计划项目25个；</w:t>
      </w:r>
    </w:p>
    <w:p w14:paraId="419A9166">
      <w:pPr>
        <w:spacing w:after="0"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2.管理、发放移民资金；直补资金发放489.72万元，直补到人8118人；</w:t>
      </w:r>
    </w:p>
    <w:p w14:paraId="1335A0C6">
      <w:pPr>
        <w:spacing w:after="0"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3.移民开发工程项目；生产开发及配套设施建设715.68万元，计划项目20个；其他项目5.32万元，计划项目1个；</w:t>
      </w:r>
    </w:p>
    <w:p w14:paraId="791913F2">
      <w:pPr>
        <w:spacing w:after="0"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4.较好完成了跨县（市）迁出迁入移民的协调工作；</w:t>
      </w:r>
    </w:p>
    <w:p w14:paraId="47CD13CB">
      <w:pPr>
        <w:spacing w:after="0"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5.较好完成了移民后扶人口的核定登记和资金发放名册的制定工作；</w:t>
      </w:r>
    </w:p>
    <w:p w14:paraId="511E1BBA">
      <w:pPr>
        <w:spacing w:after="0"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6.移民对口帮扶工作：移民劳动力培训64万元，培训移民180人次；</w:t>
      </w:r>
    </w:p>
    <w:p w14:paraId="3CFC86F1">
      <w:pPr>
        <w:spacing w:after="0"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7.较好完成了移民信访接待回复工作；</w:t>
      </w:r>
    </w:p>
    <w:p w14:paraId="01C50C64">
      <w:pPr>
        <w:spacing w:after="0"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8.较好完成了全县移民工作人员和移民骨干的培训工作。</w:t>
      </w:r>
    </w:p>
    <w:p w14:paraId="2DDA4229">
      <w:pPr>
        <w:pStyle w:val="11"/>
        <w:numPr>
          <w:ilvl w:val="0"/>
          <w:numId w:val="0"/>
        </w:numPr>
        <w:rPr>
          <w:rFonts w:hint="default" w:eastAsia="微软雅黑"/>
          <w:lang w:val="en-US" w:eastAsia="zh-CN"/>
        </w:rPr>
      </w:pPr>
    </w:p>
    <w:p w14:paraId="47D31598">
      <w:pPr>
        <w:spacing w:after="0" w:line="560" w:lineRule="exact"/>
        <w:ind w:firstLine="320" w:firstLineChars="100"/>
        <w:rPr>
          <w:rFonts w:ascii="黑体" w:hAnsi="黑体" w:eastAsia="黑体" w:cs="黑体"/>
          <w:bCs/>
          <w:sz w:val="32"/>
          <w:szCs w:val="32"/>
        </w:rPr>
      </w:pPr>
      <w:r>
        <w:rPr>
          <w:rFonts w:hint="eastAsia" w:ascii="黑体" w:hAnsi="黑体" w:eastAsia="黑体" w:cs="黑体"/>
          <w:bCs/>
          <w:sz w:val="32"/>
          <w:szCs w:val="32"/>
        </w:rPr>
        <w:t>二、部门整体评价工作开展</w:t>
      </w:r>
    </w:p>
    <w:p w14:paraId="7071CF57">
      <w:pPr>
        <w:spacing w:after="0" w:line="560" w:lineRule="exact"/>
        <w:ind w:firstLine="596" w:firstLineChars="200"/>
        <w:rPr>
          <w:rFonts w:ascii="仿宋" w:hAnsi="仿宋" w:eastAsia="仿宋" w:cs="仿宋"/>
          <w:spacing w:val="-11"/>
          <w:sz w:val="32"/>
          <w:szCs w:val="32"/>
        </w:rPr>
      </w:pPr>
      <w:r>
        <w:rPr>
          <w:rFonts w:hint="eastAsia" w:ascii="仿宋" w:hAnsi="仿宋" w:eastAsia="仿宋" w:cs="仿宋"/>
          <w:spacing w:val="-11"/>
          <w:sz w:val="32"/>
          <w:szCs w:val="32"/>
        </w:rPr>
        <w:t>（一）绩效评价实施过程情况</w:t>
      </w:r>
    </w:p>
    <w:p w14:paraId="592FBB24">
      <w:pPr>
        <w:spacing w:after="0"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按照县财政相关要求，我单位成立了绩效自评工作领导小组，由主要负责人负总责，分管领导具体负责，明确了工作职责和分工，制定了切实可行的评价方案。根据各业务股室的情况汇报和提交的工作计划、工作总结等资料，评价小组现场进行询查和核实，根据确定的评价指标、评价标准和评价方法统一打分，形成自评结论，总计评价资金2766.18元。</w:t>
      </w:r>
    </w:p>
    <w:p w14:paraId="61180A5B">
      <w:pPr>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（二）、绩效评价整体结果概况</w:t>
      </w:r>
    </w:p>
    <w:p w14:paraId="5AEF77F2">
      <w:pPr>
        <w:spacing w:after="0" w:line="560" w:lineRule="exact"/>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自我填报《部门整体支出绩效评价指标体系评分表》，档次为优秀。</w:t>
      </w:r>
    </w:p>
    <w:p w14:paraId="17DFB2CE">
      <w:pPr>
        <w:spacing w:after="0"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年度收入合计2766.18万元，其中：基本收入250.65万元，占总收入的9.06%，项目收入2515.54万元，占总收入的90.94%；支出主要体现在：工资福利支出176.66万元；商品服务支出63.26万元；对个人和家庭的补助866.94万元；资本性支出1659.32万元。项目支出主要包括：库区移民后期扶持专项2515.54</w:t>
      </w:r>
      <w:bookmarkStart w:id="0" w:name="_GoBack"/>
      <w:bookmarkEnd w:id="0"/>
      <w:r>
        <w:rPr>
          <w:rFonts w:hint="eastAsia" w:ascii="仿宋" w:hAnsi="仿宋" w:eastAsia="仿宋" w:cs="仿宋"/>
          <w:sz w:val="32"/>
          <w:szCs w:val="32"/>
          <w:lang w:val="en-US" w:eastAsia="zh-CN"/>
        </w:rPr>
        <w:t>万元。</w:t>
      </w:r>
    </w:p>
    <w:p w14:paraId="18930E0F">
      <w:pPr>
        <w:spacing w:after="0"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三、部门整体支出绩效评价分析</w:t>
      </w:r>
    </w:p>
    <w:p w14:paraId="0D09C941">
      <w:pPr>
        <w:keepNext w:val="0"/>
        <w:keepLines w:val="0"/>
        <w:pageBreakBefore w:val="0"/>
        <w:kinsoku/>
        <w:wordWrap/>
        <w:topLinePunct w:val="0"/>
        <w:autoSpaceDE/>
        <w:autoSpaceDN/>
        <w:bidi w:val="0"/>
        <w:adjustRightInd/>
        <w:snapToGrid/>
        <w:spacing w:line="560" w:lineRule="exact"/>
        <w:ind w:firstLine="640"/>
        <w:textAlignment w:val="auto"/>
        <w:rPr>
          <w:rFonts w:ascii="仿宋" w:hAnsi="仿宋" w:eastAsia="仿宋" w:cs="仿宋"/>
          <w:sz w:val="32"/>
          <w:szCs w:val="32"/>
        </w:rPr>
      </w:pPr>
      <w:r>
        <w:rPr>
          <w:rFonts w:hint="eastAsia" w:ascii="仿宋" w:hAnsi="仿宋" w:eastAsia="仿宋" w:cs="仿宋"/>
          <w:sz w:val="32"/>
          <w:szCs w:val="32"/>
        </w:rPr>
        <w:t>（一）投入情况分析，包括预算编制、目标设定分析等</w:t>
      </w:r>
    </w:p>
    <w:p w14:paraId="6568761E">
      <w:pPr>
        <w:numPr>
          <w:ilvl w:val="0"/>
          <w:numId w:val="0"/>
        </w:numPr>
        <w:spacing w:after="0"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2023年本部门年初预算收入1710.69万元，比上年预算的174.95万元增加1535.74万元，增幅877.82%，主要原因是增加了项目支出的预算。</w:t>
      </w:r>
    </w:p>
    <w:p w14:paraId="705F0CAE">
      <w:pPr>
        <w:numPr>
          <w:ilvl w:val="0"/>
          <w:numId w:val="0"/>
        </w:numPr>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执行管理情况分析，包括资金执行进度、调整情况、成本控制情况分析及项目完成进度情况等</w:t>
      </w:r>
    </w:p>
    <w:p w14:paraId="127BA5C7">
      <w:pPr>
        <w:spacing w:after="0"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2023年末实际财政拨款收入支出数为2766.18万元，比上年度的1838.86万元增加927.32万元，增长50.43%，主要原因在于项目支出经费的增加。</w:t>
      </w:r>
    </w:p>
    <w:p w14:paraId="1FF6A5C1">
      <w:pPr>
        <w:spacing w:after="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支出绩效情况分析</w:t>
      </w:r>
    </w:p>
    <w:p w14:paraId="0A2703E0">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1.兑付直补资金，提升移民生活水平。移民后期扶持直补资金全年</w:t>
      </w:r>
      <w:r>
        <w:rPr>
          <w:rFonts w:hint="eastAsia" w:ascii="仿宋" w:hAnsi="仿宋" w:eastAsia="仿宋" w:cs="仿宋"/>
          <w:color w:val="auto"/>
          <w:sz w:val="32"/>
          <w:szCs w:val="32"/>
          <w:lang w:val="en-US" w:eastAsia="zh-CN"/>
        </w:rPr>
        <w:t>1次发放，在接到上级部门拨付资金的通知后，我中心及时造册，并及时与财政对接，确保在7个工作日内将资金直接兑付至移民“一卡通”账户。2023年累计发放后扶直补资金487.08万元，</w:t>
      </w:r>
      <w:r>
        <w:rPr>
          <w:rFonts w:hint="eastAsia" w:ascii="仿宋" w:hAnsi="仿宋" w:eastAsia="仿宋" w:cs="仿宋"/>
          <w:sz w:val="32"/>
          <w:szCs w:val="32"/>
          <w:lang w:val="en-US" w:eastAsia="zh-CN"/>
        </w:rPr>
        <w:t>直补到人8118人，没有出现漏发、误发或延误发放的情况，移民满意度100%。</w:t>
      </w:r>
      <w:r>
        <w:rPr>
          <w:rFonts w:hint="eastAsia" w:ascii="仿宋" w:hAnsi="仿宋" w:eastAsia="仿宋" w:cs="仿宋"/>
          <w:sz w:val="32"/>
          <w:szCs w:val="32"/>
          <w:lang w:val="en-US" w:eastAsia="zh-CN"/>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　</w:t>
      </w:r>
      <w:r>
        <w:rPr>
          <w:rFonts w:hint="eastAsia" w:ascii="仿宋" w:hAnsi="仿宋" w:eastAsia="仿宋" w:cs="仿宋"/>
          <w:color w:val="auto"/>
          <w:sz w:val="32"/>
          <w:szCs w:val="32"/>
          <w:lang w:val="en-US" w:eastAsia="zh-CN"/>
        </w:rPr>
        <w:t>2.实施移民项目，改善基础设施条件。</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年共</w:t>
      </w:r>
      <w:r>
        <w:rPr>
          <w:rFonts w:hint="eastAsia" w:ascii="仿宋_GB2312" w:hAnsi="仿宋_GB2312" w:eastAsia="仿宋_GB2312" w:cs="仿宋_GB2312"/>
          <w:color w:val="auto"/>
          <w:sz w:val="32"/>
          <w:szCs w:val="32"/>
          <w:lang w:eastAsia="zh-CN"/>
        </w:rPr>
        <w:t>支出</w:t>
      </w:r>
      <w:r>
        <w:rPr>
          <w:rFonts w:hint="eastAsia" w:ascii="仿宋_GB2312" w:hAnsi="仿宋_GB2312" w:eastAsia="仿宋_GB2312" w:cs="仿宋_GB2312"/>
          <w:color w:val="auto"/>
          <w:sz w:val="32"/>
          <w:szCs w:val="32"/>
        </w:rPr>
        <w:t>移民项目扶持资金</w:t>
      </w:r>
      <w:r>
        <w:rPr>
          <w:rFonts w:hint="eastAsia" w:ascii="仿宋_GB2312" w:hAnsi="仿宋_GB2312" w:eastAsia="仿宋_GB2312" w:cs="仿宋_GB2312"/>
          <w:color w:val="auto"/>
          <w:sz w:val="32"/>
          <w:szCs w:val="32"/>
          <w:lang w:val="en-US" w:eastAsia="zh-CN"/>
        </w:rPr>
        <w:t>1019.86</w:t>
      </w:r>
      <w:r>
        <w:rPr>
          <w:rFonts w:hint="eastAsia" w:ascii="仿宋_GB2312" w:hAnsi="仿宋_GB2312" w:eastAsia="仿宋_GB2312" w:cs="仿宋_GB2312"/>
          <w:color w:val="auto"/>
          <w:sz w:val="32"/>
          <w:szCs w:val="32"/>
        </w:rPr>
        <w:t>万元，其中：库区及安置区基础设施建设支出</w:t>
      </w:r>
      <w:r>
        <w:rPr>
          <w:rFonts w:hint="eastAsia" w:ascii="仿宋_GB2312" w:hAnsi="仿宋_GB2312" w:eastAsia="仿宋_GB2312" w:cs="仿宋_GB2312"/>
          <w:color w:val="auto"/>
          <w:sz w:val="32"/>
          <w:szCs w:val="32"/>
          <w:lang w:val="en-US" w:eastAsia="zh-CN"/>
        </w:rPr>
        <w:t>516.78万</w:t>
      </w:r>
      <w:r>
        <w:rPr>
          <w:rFonts w:hint="eastAsia" w:ascii="仿宋_GB2312" w:hAnsi="仿宋_GB2312" w:eastAsia="仿宋_GB2312" w:cs="仿宋_GB2312"/>
          <w:color w:val="auto"/>
          <w:sz w:val="32"/>
          <w:szCs w:val="32"/>
        </w:rPr>
        <w:t>元、发放移民直补</w:t>
      </w:r>
      <w:r>
        <w:rPr>
          <w:rFonts w:hint="eastAsia" w:ascii="仿宋_GB2312" w:hAnsi="仿宋_GB2312" w:eastAsia="仿宋_GB2312" w:cs="仿宋_GB2312"/>
          <w:color w:val="auto"/>
          <w:sz w:val="32"/>
          <w:szCs w:val="32"/>
          <w:lang w:val="en-US" w:eastAsia="zh-CN"/>
        </w:rPr>
        <w:t>487.08万元</w:t>
      </w:r>
      <w:r>
        <w:rPr>
          <w:rFonts w:hint="eastAsia" w:ascii="仿宋_GB2312" w:hAnsi="仿宋_GB2312" w:eastAsia="仿宋_GB2312" w:cs="仿宋_GB2312"/>
          <w:color w:val="auto"/>
          <w:sz w:val="32"/>
          <w:szCs w:val="32"/>
        </w:rPr>
        <w:t>，移民扶助金支出</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lang w:eastAsia="zh-CN"/>
        </w:rPr>
        <w:t>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　</w:t>
      </w:r>
      <w:r>
        <w:rPr>
          <w:rFonts w:hint="eastAsia" w:ascii="仿宋" w:hAnsi="仿宋" w:eastAsia="仿宋" w:cs="仿宋"/>
          <w:color w:val="auto"/>
          <w:sz w:val="32"/>
          <w:szCs w:val="32"/>
          <w:lang w:val="en-US" w:eastAsia="zh-CN"/>
        </w:rPr>
        <w:t>　</w:t>
      </w:r>
    </w:p>
    <w:p w14:paraId="4A5574E7">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不断摸索创新，强化移民项目监管。我中心根据工作实际，改变过去全权委托乡镇、村委会(社区)实施项目的模式，对库区10万元以上的移民项目采取由县移民事务中心为主体建设的模式，很大程度上解决了项目建设速度缓慢、资料收集难、资金管理难的问题，为移民后期扶持项目规范化、制度化建设走出一条新路子。</w:t>
      </w:r>
    </w:p>
    <w:p w14:paraId="079DD961">
      <w:pPr>
        <w:numPr>
          <w:ilvl w:val="0"/>
          <w:numId w:val="4"/>
        </w:numPr>
        <w:spacing w:after="0"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存在的问题</w:t>
      </w:r>
    </w:p>
    <w:p w14:paraId="2C53FA6C">
      <w:pPr>
        <w:pStyle w:val="6"/>
        <w:shd w:val="clear" w:color="auto" w:fill="FFFFFF"/>
        <w:spacing w:before="0" w:beforeAutospacing="0" w:after="0" w:afterAutospacing="0" w:line="560" w:lineRule="exact"/>
        <w:ind w:firstLine="640" w:firstLineChars="200"/>
        <w:jc w:val="both"/>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（一）预算绩效观念不强，工作质量待提高</w:t>
      </w:r>
    </w:p>
    <w:p w14:paraId="16F22B95">
      <w:pPr>
        <w:pStyle w:val="6"/>
        <w:shd w:val="clear" w:color="auto" w:fill="FFFFFF"/>
        <w:spacing w:before="0" w:beforeAutospacing="0" w:after="0" w:afterAutospacing="0" w:line="560" w:lineRule="exact"/>
        <w:ind w:firstLine="640" w:firstLineChars="200"/>
        <w:jc w:val="both"/>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部分职能部门对预算绩效管理工作重视程度还不足，缺乏主动性；对预算绩效管理工作的意义、框架、思路、操作规程认识不够深入，申报绩效目标不够明确，设计的评价指标体系不科学、不严谨。</w:t>
      </w:r>
    </w:p>
    <w:p w14:paraId="28673006">
      <w:pPr>
        <w:pStyle w:val="6"/>
        <w:shd w:val="clear" w:color="auto" w:fill="FFFFFF"/>
        <w:spacing w:before="0" w:beforeAutospacing="0" w:after="0" w:afterAutospacing="0" w:line="560" w:lineRule="exact"/>
        <w:ind w:firstLine="640" w:firstLineChars="200"/>
        <w:jc w:val="both"/>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（二）预算编制工作有待细化</w:t>
      </w:r>
    </w:p>
    <w:p w14:paraId="07AE0EA6">
      <w:pPr>
        <w:pStyle w:val="6"/>
        <w:shd w:val="clear" w:color="auto" w:fill="FFFFFF"/>
        <w:spacing w:before="0" w:beforeAutospacing="0" w:after="0" w:afterAutospacing="0" w:line="560" w:lineRule="exact"/>
        <w:ind w:firstLine="640" w:firstLineChars="200"/>
        <w:jc w:val="both"/>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预算编制不够明确和细化，预算编制的合理性需要提高，预算执行力度还要进一步加强。今后工作中将细化预算编制工作，认真做好预算的编制。进一步加强单位内部的预算管理意识，严格按照预算编制的相关制度和要求进行预算编制，优先保障固定性的、相对刚性的费用支出项目，尽量压缩变动性的、有控制空间的费用项目，进一步提高预算编制的科学性、严谨性和可控性；加强内部预算编制的审核和预算控制指标的下达。</w:t>
      </w:r>
    </w:p>
    <w:p w14:paraId="17D65F96">
      <w:pPr>
        <w:numPr>
          <w:ilvl w:val="0"/>
          <w:numId w:val="4"/>
        </w:numPr>
        <w:spacing w:after="0"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整改措施或建议</w:t>
      </w:r>
    </w:p>
    <w:p w14:paraId="54D6A6DF">
      <w:pPr>
        <w:pStyle w:val="6"/>
        <w:shd w:val="clear" w:color="auto" w:fill="FFFFFF"/>
        <w:spacing w:before="0" w:beforeAutospacing="0" w:after="0" w:afterAutospacing="0" w:line="560" w:lineRule="exact"/>
        <w:ind w:firstLine="640" w:firstLineChars="200"/>
        <w:jc w:val="both"/>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加强财务管理，严格财务审核。加强单位财务管理，健全单位财务管理制度体系，规范单位财务行为。在费用报账支付时，按照预算规定的费用项目和用途进行资金使用审核、列报支付、财务核算，杜绝超支现象的发生。</w:t>
      </w:r>
    </w:p>
    <w:p w14:paraId="0F887FED">
      <w:pPr>
        <w:numPr>
          <w:ilvl w:val="0"/>
          <w:numId w:val="4"/>
        </w:numPr>
        <w:spacing w:after="0"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其他需要说明的问题</w:t>
      </w:r>
    </w:p>
    <w:p w14:paraId="2C1D9641">
      <w:pPr>
        <w:pStyle w:val="6"/>
        <w:shd w:val="clear" w:color="auto" w:fill="FFFFFF"/>
        <w:spacing w:before="0" w:beforeAutospacing="0" w:after="0" w:afterAutospacing="0" w:line="560" w:lineRule="exact"/>
        <w:ind w:firstLine="640" w:firstLineChars="200"/>
        <w:jc w:val="both"/>
        <w:rPr>
          <w:rFonts w:hint="eastAsia" w:ascii="仿宋" w:hAnsi="仿宋" w:eastAsia="仿宋" w:cs="仿宋"/>
          <w:sz w:val="32"/>
          <w:szCs w:val="32"/>
          <w:lang w:val="en-US" w:eastAsia="zh-CN" w:bidi="ar-SA"/>
        </w:rPr>
        <w:sectPr>
          <w:footerReference r:id="rId4" w:type="default"/>
          <w:pgSz w:w="11906" w:h="16838"/>
          <w:pgMar w:top="1814" w:right="1531" w:bottom="1531" w:left="1531" w:header="708" w:footer="709" w:gutter="0"/>
          <w:cols w:space="0" w:num="1"/>
          <w:docGrid w:linePitch="360" w:charSpace="0"/>
        </w:sectPr>
      </w:pPr>
      <w:r>
        <w:rPr>
          <w:rFonts w:hint="eastAsia" w:ascii="仿宋" w:hAnsi="仿宋" w:eastAsia="仿宋" w:cs="仿宋"/>
          <w:sz w:val="32"/>
          <w:szCs w:val="32"/>
          <w:lang w:val="en-US" w:eastAsia="zh-CN" w:bidi="ar-SA"/>
        </w:rPr>
        <w:t>无。</w:t>
      </w:r>
    </w:p>
    <w:p w14:paraId="08705DC1">
      <w:pPr>
        <w:spacing w:after="0" w:line="560" w:lineRule="exact"/>
        <w:rPr>
          <w:rFonts w:ascii="黑体" w:hAnsi="仿宋_GB2312" w:eastAsia="黑体" w:cs="仿宋_GB2312"/>
          <w:sz w:val="32"/>
          <w:szCs w:val="32"/>
        </w:rPr>
      </w:pPr>
      <w:r>
        <w:rPr>
          <w:rFonts w:hint="eastAsia" w:ascii="黑体" w:hAnsi="仿宋_GB2312" w:eastAsia="黑体" w:cs="仿宋_GB2312"/>
          <w:sz w:val="28"/>
          <w:szCs w:val="28"/>
        </w:rPr>
        <w:t>附件1</w:t>
      </w:r>
      <w:r>
        <w:rPr>
          <w:rFonts w:hint="eastAsia" w:ascii="黑体" w:hAnsi="仿宋_GB2312" w:eastAsia="黑体" w:cs="仿宋_GB2312"/>
          <w:sz w:val="32"/>
          <w:szCs w:val="32"/>
        </w:rPr>
        <w:t>：</w:t>
      </w:r>
    </w:p>
    <w:p w14:paraId="7C16449A">
      <w:pPr>
        <w:spacing w:after="0" w:line="560" w:lineRule="exact"/>
        <w:jc w:val="center"/>
        <w:rPr>
          <w:rFonts w:hint="eastAsia" w:ascii="黑体" w:hAnsi="黑体" w:eastAsia="黑体" w:cs="黑体"/>
          <w:bCs/>
          <w:sz w:val="44"/>
          <w:szCs w:val="44"/>
        </w:rPr>
      </w:pPr>
      <w:r>
        <w:rPr>
          <w:rFonts w:hint="eastAsia" w:ascii="黑体" w:hAnsi="黑体" w:eastAsia="黑体" w:cs="黑体"/>
          <w:bCs/>
          <w:color w:val="000000"/>
          <w:sz w:val="44"/>
          <w:szCs w:val="44"/>
        </w:rPr>
        <w:t>部门整体支出绩效评价指标体系评分表</w:t>
      </w:r>
    </w:p>
    <w:tbl>
      <w:tblPr>
        <w:tblStyle w:val="7"/>
        <w:tblW w:w="141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
        <w:gridCol w:w="803"/>
        <w:gridCol w:w="1182"/>
        <w:gridCol w:w="6911"/>
        <w:gridCol w:w="3423"/>
        <w:gridCol w:w="1090"/>
      </w:tblGrid>
      <w:tr w14:paraId="14B3E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blHeader/>
          <w:jc w:val="center"/>
        </w:trPr>
        <w:tc>
          <w:tcPr>
            <w:tcW w:w="733" w:type="dxa"/>
            <w:vMerge w:val="restart"/>
            <w:tcBorders>
              <w:top w:val="single" w:color="000000" w:sz="4" w:space="0"/>
              <w:left w:val="single" w:color="000000" w:sz="4" w:space="0"/>
              <w:bottom w:val="single" w:color="000000" w:sz="4" w:space="0"/>
              <w:right w:val="single" w:color="000000" w:sz="4" w:space="0"/>
            </w:tcBorders>
            <w:vAlign w:val="center"/>
          </w:tcPr>
          <w:p w14:paraId="00D34A4B">
            <w:pPr>
              <w:spacing w:after="0" w:line="560" w:lineRule="exact"/>
              <w:jc w:val="center"/>
              <w:rPr>
                <w:rFonts w:ascii="宋体" w:hAnsi="宋体" w:eastAsia="宋体" w:cs="宋体"/>
              </w:rPr>
            </w:pPr>
            <w:r>
              <w:rPr>
                <w:rFonts w:hint="eastAsia" w:ascii="宋体" w:hAnsi="宋体" w:eastAsia="宋体" w:cs="宋体"/>
                <w:b/>
                <w:bCs/>
              </w:rPr>
              <w:t>一级指标</w:t>
            </w:r>
          </w:p>
        </w:tc>
        <w:tc>
          <w:tcPr>
            <w:tcW w:w="803" w:type="dxa"/>
            <w:vMerge w:val="restart"/>
            <w:tcBorders>
              <w:top w:val="single" w:color="000000" w:sz="4" w:space="0"/>
              <w:left w:val="single" w:color="000000" w:sz="4" w:space="0"/>
              <w:bottom w:val="single" w:color="000000" w:sz="4" w:space="0"/>
              <w:right w:val="single" w:color="000000" w:sz="4" w:space="0"/>
            </w:tcBorders>
            <w:vAlign w:val="center"/>
          </w:tcPr>
          <w:p w14:paraId="566A55C8">
            <w:pPr>
              <w:spacing w:after="0" w:line="560" w:lineRule="exact"/>
              <w:jc w:val="center"/>
              <w:rPr>
                <w:rFonts w:ascii="宋体" w:hAnsi="宋体" w:eastAsia="宋体" w:cs="宋体"/>
              </w:rPr>
            </w:pPr>
            <w:r>
              <w:rPr>
                <w:rFonts w:hint="eastAsia" w:ascii="宋体" w:hAnsi="宋体" w:eastAsia="宋体" w:cs="宋体"/>
                <w:b/>
                <w:bCs/>
              </w:rPr>
              <w:t>二级指标</w:t>
            </w:r>
          </w:p>
        </w:tc>
        <w:tc>
          <w:tcPr>
            <w:tcW w:w="8093" w:type="dxa"/>
            <w:gridSpan w:val="2"/>
            <w:tcBorders>
              <w:top w:val="single" w:color="000000" w:sz="4" w:space="0"/>
              <w:left w:val="single" w:color="000000" w:sz="4" w:space="0"/>
              <w:bottom w:val="single" w:color="000000" w:sz="4" w:space="0"/>
              <w:right w:val="single" w:color="auto" w:sz="4" w:space="0"/>
            </w:tcBorders>
            <w:vAlign w:val="center"/>
          </w:tcPr>
          <w:p w14:paraId="3088BD40">
            <w:pPr>
              <w:spacing w:after="0" w:line="560" w:lineRule="exact"/>
              <w:jc w:val="center"/>
              <w:rPr>
                <w:rFonts w:ascii="宋体" w:hAnsi="宋体" w:eastAsia="宋体" w:cs="宋体"/>
              </w:rPr>
            </w:pPr>
            <w:r>
              <w:rPr>
                <w:rFonts w:hint="eastAsia" w:ascii="宋体" w:hAnsi="宋体" w:eastAsia="宋体" w:cs="宋体"/>
                <w:b/>
                <w:bCs/>
              </w:rPr>
              <w:t>三级指标</w:t>
            </w:r>
          </w:p>
        </w:tc>
        <w:tc>
          <w:tcPr>
            <w:tcW w:w="3423" w:type="dxa"/>
            <w:vMerge w:val="restart"/>
            <w:tcBorders>
              <w:top w:val="single" w:color="000000" w:sz="4" w:space="0"/>
              <w:left w:val="single" w:color="auto" w:sz="4" w:space="0"/>
              <w:bottom w:val="single" w:color="000000" w:sz="4" w:space="0"/>
              <w:right w:val="single" w:color="auto" w:sz="4" w:space="0"/>
            </w:tcBorders>
            <w:vAlign w:val="center"/>
          </w:tcPr>
          <w:p w14:paraId="4A42D1FB">
            <w:pPr>
              <w:spacing w:after="0" w:line="560" w:lineRule="exact"/>
              <w:jc w:val="center"/>
              <w:rPr>
                <w:rFonts w:ascii="宋体" w:hAnsi="宋体" w:eastAsia="宋体" w:cs="宋体"/>
              </w:rPr>
            </w:pPr>
            <w:r>
              <w:rPr>
                <w:rFonts w:hint="eastAsia" w:ascii="宋体" w:hAnsi="宋体" w:eastAsia="宋体" w:cs="宋体"/>
                <w:b/>
                <w:bCs/>
              </w:rPr>
              <w:t>评分标准</w:t>
            </w:r>
          </w:p>
        </w:tc>
        <w:tc>
          <w:tcPr>
            <w:tcW w:w="1090" w:type="dxa"/>
            <w:vMerge w:val="restart"/>
            <w:tcBorders>
              <w:top w:val="single" w:color="000000" w:sz="4" w:space="0"/>
              <w:left w:val="single" w:color="auto" w:sz="4" w:space="0"/>
              <w:bottom w:val="single" w:color="000000" w:sz="4" w:space="0"/>
              <w:right w:val="single" w:color="auto" w:sz="4" w:space="0"/>
            </w:tcBorders>
            <w:vAlign w:val="center"/>
          </w:tcPr>
          <w:p w14:paraId="47FDF48F">
            <w:pPr>
              <w:spacing w:after="0" w:line="560" w:lineRule="exact"/>
              <w:jc w:val="center"/>
              <w:rPr>
                <w:rFonts w:ascii="宋体" w:hAnsi="宋体" w:eastAsia="宋体" w:cs="宋体"/>
              </w:rPr>
            </w:pPr>
            <w:r>
              <w:rPr>
                <w:rFonts w:hint="eastAsia" w:ascii="宋体" w:hAnsi="宋体" w:eastAsia="宋体" w:cs="宋体"/>
                <w:b/>
                <w:bCs/>
              </w:rPr>
              <w:t>得分</w:t>
            </w:r>
          </w:p>
        </w:tc>
      </w:tr>
      <w:tr w14:paraId="602A1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blHeader/>
          <w:jc w:val="center"/>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14:paraId="0DE8A968">
            <w:pPr>
              <w:spacing w:after="0" w:line="560" w:lineRule="exact"/>
              <w:rPr>
                <w:rFonts w:ascii="宋体" w:hAnsi="宋体" w:eastAsia="宋体" w:cs="宋体"/>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14:paraId="55308029">
            <w:pPr>
              <w:spacing w:after="0" w:line="560" w:lineRule="exact"/>
              <w:rPr>
                <w:rFonts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14:paraId="58BFE8E2">
            <w:pPr>
              <w:spacing w:after="0" w:line="560" w:lineRule="exact"/>
              <w:jc w:val="center"/>
              <w:rPr>
                <w:rFonts w:ascii="宋体" w:hAnsi="宋体" w:eastAsia="宋体" w:cs="宋体"/>
              </w:rPr>
            </w:pPr>
            <w:r>
              <w:rPr>
                <w:rFonts w:hint="eastAsia" w:ascii="宋体" w:hAnsi="宋体" w:eastAsia="宋体" w:cs="宋体"/>
                <w:b/>
                <w:bCs/>
              </w:rPr>
              <w:t>指标名称</w:t>
            </w:r>
          </w:p>
        </w:tc>
        <w:tc>
          <w:tcPr>
            <w:tcW w:w="6911" w:type="dxa"/>
            <w:tcBorders>
              <w:top w:val="single" w:color="000000" w:sz="4" w:space="0"/>
              <w:left w:val="single" w:color="auto" w:sz="4" w:space="0"/>
              <w:bottom w:val="single" w:color="000000" w:sz="4" w:space="0"/>
              <w:right w:val="single" w:color="auto" w:sz="4" w:space="0"/>
            </w:tcBorders>
            <w:vAlign w:val="center"/>
          </w:tcPr>
          <w:p w14:paraId="513FBAA2">
            <w:pPr>
              <w:spacing w:after="0" w:line="560" w:lineRule="exact"/>
              <w:jc w:val="center"/>
              <w:rPr>
                <w:rFonts w:ascii="宋体" w:hAnsi="宋体" w:eastAsia="宋体" w:cs="宋体"/>
              </w:rPr>
            </w:pPr>
            <w:r>
              <w:rPr>
                <w:rFonts w:hint="eastAsia" w:ascii="宋体" w:hAnsi="宋体" w:eastAsia="宋体" w:cs="宋体"/>
                <w:b/>
                <w:bCs/>
              </w:rPr>
              <w:t>指标解释说明</w:t>
            </w:r>
          </w:p>
        </w:tc>
        <w:tc>
          <w:tcPr>
            <w:tcW w:w="3423" w:type="dxa"/>
            <w:vMerge w:val="continue"/>
            <w:tcBorders>
              <w:top w:val="single" w:color="000000" w:sz="4" w:space="0"/>
              <w:left w:val="single" w:color="auto" w:sz="4" w:space="0"/>
              <w:bottom w:val="single" w:color="000000" w:sz="4" w:space="0"/>
              <w:right w:val="single" w:color="auto" w:sz="4" w:space="0"/>
            </w:tcBorders>
            <w:vAlign w:val="center"/>
          </w:tcPr>
          <w:p w14:paraId="2733217E">
            <w:pPr>
              <w:spacing w:after="0" w:line="560" w:lineRule="exact"/>
              <w:rPr>
                <w:rFonts w:ascii="宋体" w:hAnsi="宋体" w:eastAsia="宋体" w:cs="宋体"/>
              </w:rPr>
            </w:pPr>
          </w:p>
        </w:tc>
        <w:tc>
          <w:tcPr>
            <w:tcW w:w="1090" w:type="dxa"/>
            <w:vMerge w:val="continue"/>
            <w:tcBorders>
              <w:top w:val="single" w:color="000000" w:sz="4" w:space="0"/>
              <w:left w:val="single" w:color="auto" w:sz="4" w:space="0"/>
              <w:bottom w:val="single" w:color="000000" w:sz="4" w:space="0"/>
              <w:right w:val="single" w:color="auto" w:sz="4" w:space="0"/>
            </w:tcBorders>
            <w:vAlign w:val="center"/>
          </w:tcPr>
          <w:p w14:paraId="724EFF35">
            <w:pPr>
              <w:spacing w:after="0" w:line="560" w:lineRule="exact"/>
              <w:jc w:val="center"/>
              <w:rPr>
                <w:rFonts w:ascii="宋体" w:hAnsi="宋体" w:eastAsia="宋体" w:cs="宋体"/>
              </w:rPr>
            </w:pPr>
          </w:p>
        </w:tc>
      </w:tr>
      <w:tr w14:paraId="121D3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733" w:type="dxa"/>
            <w:vMerge w:val="restart"/>
            <w:tcBorders>
              <w:top w:val="single" w:color="000000" w:sz="4" w:space="0"/>
              <w:left w:val="single" w:color="000000" w:sz="4" w:space="0"/>
              <w:right w:val="single" w:color="000000" w:sz="4" w:space="0"/>
            </w:tcBorders>
          </w:tcPr>
          <w:p w14:paraId="2615DEAF">
            <w:pPr>
              <w:spacing w:after="0" w:line="240" w:lineRule="exact"/>
              <w:rPr>
                <w:rFonts w:hint="eastAsia" w:ascii="宋体" w:hAnsi="宋体" w:eastAsia="宋体" w:cs="宋体"/>
              </w:rPr>
            </w:pPr>
          </w:p>
          <w:p w14:paraId="5C3213BB">
            <w:pPr>
              <w:spacing w:after="0" w:line="240" w:lineRule="exact"/>
              <w:rPr>
                <w:rFonts w:hint="eastAsia" w:ascii="宋体" w:hAnsi="宋体" w:eastAsia="宋体" w:cs="宋体"/>
              </w:rPr>
            </w:pPr>
          </w:p>
          <w:p w14:paraId="411533DD">
            <w:pPr>
              <w:spacing w:after="0" w:line="240" w:lineRule="exact"/>
              <w:rPr>
                <w:rFonts w:hint="eastAsia" w:ascii="宋体" w:hAnsi="宋体" w:eastAsia="宋体" w:cs="宋体"/>
              </w:rPr>
            </w:pPr>
          </w:p>
          <w:p w14:paraId="0FB64515">
            <w:pPr>
              <w:pStyle w:val="2"/>
              <w:rPr>
                <w:rFonts w:hint="eastAsia" w:ascii="宋体" w:hAnsi="宋体" w:eastAsia="宋体" w:cs="宋体"/>
              </w:rPr>
            </w:pPr>
          </w:p>
          <w:p w14:paraId="1560CDA9">
            <w:pPr>
              <w:pStyle w:val="2"/>
              <w:rPr>
                <w:rFonts w:hint="eastAsia" w:ascii="宋体" w:hAnsi="宋体" w:eastAsia="宋体" w:cs="宋体"/>
              </w:rPr>
            </w:pPr>
          </w:p>
          <w:p w14:paraId="098A38FF">
            <w:pPr>
              <w:pStyle w:val="2"/>
              <w:ind w:left="0" w:leftChars="0" w:firstLine="0" w:firstLineChars="0"/>
              <w:rPr>
                <w:rFonts w:hint="eastAsia" w:ascii="宋体" w:hAnsi="宋体" w:eastAsia="宋体" w:cs="宋体"/>
              </w:rPr>
            </w:pPr>
          </w:p>
          <w:p w14:paraId="27FAEAE6">
            <w:pPr>
              <w:spacing w:after="0" w:line="240" w:lineRule="exact"/>
              <w:rPr>
                <w:rFonts w:hint="eastAsia" w:ascii="宋体" w:hAnsi="宋体" w:eastAsia="宋体" w:cs="宋体"/>
              </w:rPr>
            </w:pPr>
          </w:p>
          <w:p w14:paraId="6C80C212">
            <w:pPr>
              <w:spacing w:after="0" w:line="240" w:lineRule="exact"/>
              <w:rPr>
                <w:rFonts w:hint="eastAsia" w:ascii="宋体" w:hAnsi="宋体" w:eastAsia="宋体" w:cs="宋体"/>
              </w:rPr>
            </w:pPr>
            <w:r>
              <w:rPr>
                <w:rFonts w:hint="eastAsia" w:ascii="宋体" w:hAnsi="宋体" w:eastAsia="宋体" w:cs="宋体"/>
              </w:rPr>
              <w:t>投入（15分）</w:t>
            </w:r>
          </w:p>
          <w:p w14:paraId="2F1D7A6A">
            <w:pPr>
              <w:spacing w:after="0" w:line="240" w:lineRule="exact"/>
              <w:rPr>
                <w:rFonts w:hint="eastAsia" w:ascii="宋体" w:hAnsi="宋体" w:eastAsia="宋体" w:cs="宋体"/>
              </w:rPr>
            </w:pPr>
          </w:p>
          <w:p w14:paraId="6AA78504">
            <w:pPr>
              <w:pStyle w:val="2"/>
              <w:rPr>
                <w:rFonts w:hint="eastAsia" w:ascii="宋体" w:hAnsi="宋体" w:eastAsia="宋体" w:cs="宋体"/>
              </w:rPr>
            </w:pPr>
          </w:p>
          <w:p w14:paraId="4687BC4D">
            <w:pPr>
              <w:pStyle w:val="2"/>
              <w:rPr>
                <w:rFonts w:hint="eastAsia" w:ascii="宋体" w:hAnsi="宋体" w:eastAsia="宋体" w:cs="宋体"/>
              </w:rPr>
            </w:pPr>
          </w:p>
          <w:p w14:paraId="7FBD1D81">
            <w:pPr>
              <w:pStyle w:val="2"/>
              <w:rPr>
                <w:rFonts w:hint="eastAsia" w:ascii="宋体" w:hAnsi="宋体" w:eastAsia="宋体" w:cs="宋体"/>
              </w:rPr>
            </w:pPr>
          </w:p>
          <w:p w14:paraId="2C1CE7FA">
            <w:pPr>
              <w:pStyle w:val="2"/>
              <w:rPr>
                <w:rFonts w:hint="eastAsia" w:ascii="宋体" w:hAnsi="宋体" w:eastAsia="宋体" w:cs="宋体"/>
              </w:rPr>
            </w:pPr>
          </w:p>
          <w:p w14:paraId="2A1840FD">
            <w:pPr>
              <w:pStyle w:val="2"/>
              <w:rPr>
                <w:rFonts w:hint="eastAsia" w:ascii="宋体" w:hAnsi="宋体" w:eastAsia="宋体" w:cs="宋体"/>
              </w:rPr>
            </w:pPr>
          </w:p>
          <w:p w14:paraId="10EC9CF5">
            <w:pPr>
              <w:pStyle w:val="2"/>
              <w:rPr>
                <w:rFonts w:hint="eastAsia" w:ascii="宋体" w:hAnsi="宋体" w:eastAsia="宋体" w:cs="宋体"/>
              </w:rPr>
            </w:pPr>
          </w:p>
          <w:p w14:paraId="32CAA8B8">
            <w:pPr>
              <w:pStyle w:val="2"/>
              <w:ind w:left="0" w:leftChars="0" w:firstLine="0" w:firstLineChars="0"/>
              <w:rPr>
                <w:rFonts w:hint="eastAsia" w:ascii="宋体" w:hAnsi="宋体" w:eastAsia="宋体" w:cs="宋体"/>
              </w:rPr>
            </w:pPr>
          </w:p>
          <w:p w14:paraId="609FEB1C">
            <w:pPr>
              <w:spacing w:after="0" w:line="240" w:lineRule="exact"/>
              <w:rPr>
                <w:rFonts w:hint="eastAsia" w:ascii="宋体" w:hAnsi="宋体" w:eastAsia="宋体" w:cs="宋体"/>
              </w:rPr>
            </w:pPr>
          </w:p>
          <w:p w14:paraId="5DC71BEE">
            <w:pPr>
              <w:spacing w:after="0" w:line="240" w:lineRule="exact"/>
              <w:rPr>
                <w:rFonts w:hint="eastAsia" w:ascii="宋体" w:hAnsi="宋体" w:eastAsia="宋体" w:cs="宋体"/>
              </w:rPr>
            </w:pPr>
            <w:r>
              <w:rPr>
                <w:rFonts w:hint="eastAsia" w:ascii="宋体" w:hAnsi="宋体" w:eastAsia="宋体" w:cs="宋体"/>
              </w:rPr>
              <w:t>投入（15分）</w:t>
            </w:r>
          </w:p>
          <w:p w14:paraId="0A9B9B24">
            <w:pPr>
              <w:spacing w:after="0" w:line="240" w:lineRule="exact"/>
              <w:rPr>
                <w:rFonts w:hint="eastAsia" w:ascii="宋体" w:hAnsi="宋体" w:eastAsia="宋体" w:cs="宋体"/>
              </w:rPr>
            </w:pPr>
          </w:p>
          <w:p w14:paraId="137DD913">
            <w:pPr>
              <w:spacing w:after="0" w:line="240" w:lineRule="exact"/>
              <w:rPr>
                <w:rFonts w:hint="eastAsia" w:ascii="宋体" w:hAnsi="宋体" w:eastAsia="宋体" w:cs="宋体"/>
              </w:rPr>
            </w:pPr>
          </w:p>
          <w:p w14:paraId="50F91D2A">
            <w:pPr>
              <w:spacing w:after="0" w:line="240" w:lineRule="exact"/>
              <w:rPr>
                <w:rFonts w:hint="eastAsia" w:ascii="宋体" w:hAnsi="宋体" w:eastAsia="宋体" w:cs="宋体"/>
              </w:rPr>
            </w:pPr>
          </w:p>
          <w:p w14:paraId="23C50541">
            <w:pPr>
              <w:spacing w:after="0" w:line="240" w:lineRule="exact"/>
              <w:rPr>
                <w:rFonts w:hint="eastAsia" w:ascii="宋体" w:hAnsi="宋体" w:eastAsia="宋体" w:cs="宋体"/>
              </w:rPr>
            </w:pPr>
          </w:p>
          <w:p w14:paraId="47E1A272">
            <w:pPr>
              <w:spacing w:after="0" w:line="240" w:lineRule="exact"/>
              <w:rPr>
                <w:rFonts w:hint="default" w:ascii="宋体" w:hAnsi="宋体" w:eastAsia="宋体" w:cs="宋体"/>
                <w:lang w:val="en-US" w:eastAsia="zh-CN"/>
              </w:rPr>
            </w:pPr>
          </w:p>
          <w:p w14:paraId="2E72AB11">
            <w:pPr>
              <w:spacing w:after="0" w:line="240" w:lineRule="exact"/>
              <w:rPr>
                <w:rFonts w:hint="eastAsia" w:ascii="宋体" w:hAnsi="宋体" w:eastAsia="宋体" w:cs="宋体"/>
              </w:rPr>
            </w:pPr>
          </w:p>
        </w:tc>
        <w:tc>
          <w:tcPr>
            <w:tcW w:w="803" w:type="dxa"/>
            <w:vMerge w:val="restart"/>
            <w:tcBorders>
              <w:top w:val="single" w:color="000000" w:sz="4" w:space="0"/>
              <w:left w:val="single" w:color="000000" w:sz="4" w:space="0"/>
              <w:right w:val="single" w:color="000000" w:sz="4" w:space="0"/>
            </w:tcBorders>
          </w:tcPr>
          <w:p w14:paraId="46147FAC">
            <w:pPr>
              <w:spacing w:after="0" w:line="240" w:lineRule="exact"/>
              <w:rPr>
                <w:rFonts w:hint="eastAsia" w:ascii="宋体" w:hAnsi="宋体" w:eastAsia="宋体" w:cs="宋体"/>
              </w:rPr>
            </w:pPr>
          </w:p>
          <w:p w14:paraId="7AA19FDC">
            <w:pPr>
              <w:spacing w:after="0" w:line="240" w:lineRule="exact"/>
              <w:rPr>
                <w:rFonts w:hint="eastAsia" w:ascii="宋体" w:hAnsi="宋体" w:eastAsia="宋体" w:cs="宋体"/>
              </w:rPr>
            </w:pPr>
          </w:p>
          <w:p w14:paraId="760E4404">
            <w:pPr>
              <w:spacing w:after="0" w:line="240" w:lineRule="exact"/>
              <w:rPr>
                <w:rFonts w:hint="eastAsia" w:ascii="宋体" w:hAnsi="宋体" w:eastAsia="宋体" w:cs="宋体"/>
              </w:rPr>
            </w:pPr>
          </w:p>
          <w:p w14:paraId="7917B01E">
            <w:pPr>
              <w:spacing w:after="0" w:line="240" w:lineRule="exact"/>
              <w:rPr>
                <w:rFonts w:hint="eastAsia" w:ascii="宋体" w:hAnsi="宋体" w:eastAsia="宋体" w:cs="宋体"/>
              </w:rPr>
            </w:pPr>
          </w:p>
          <w:p w14:paraId="60C4B6A9">
            <w:pPr>
              <w:spacing w:after="0" w:line="240" w:lineRule="exact"/>
              <w:rPr>
                <w:rFonts w:hint="eastAsia" w:ascii="宋体" w:hAnsi="宋体" w:eastAsia="宋体" w:cs="宋体"/>
              </w:rPr>
            </w:pPr>
          </w:p>
          <w:p w14:paraId="3B4E918B">
            <w:pPr>
              <w:spacing w:after="0" w:line="240" w:lineRule="exact"/>
              <w:rPr>
                <w:rFonts w:hint="eastAsia" w:ascii="宋体" w:hAnsi="宋体" w:eastAsia="宋体" w:cs="宋体"/>
              </w:rPr>
            </w:pPr>
          </w:p>
          <w:p w14:paraId="0838B379">
            <w:pPr>
              <w:spacing w:after="0" w:line="240" w:lineRule="exact"/>
              <w:rPr>
                <w:rFonts w:hint="eastAsia" w:ascii="宋体" w:hAnsi="宋体" w:eastAsia="宋体" w:cs="宋体"/>
              </w:rPr>
            </w:pPr>
          </w:p>
          <w:p w14:paraId="54FA586A">
            <w:pPr>
              <w:spacing w:after="0" w:line="240" w:lineRule="exact"/>
              <w:rPr>
                <w:rFonts w:hint="eastAsia" w:ascii="宋体" w:hAnsi="宋体" w:eastAsia="宋体" w:cs="宋体"/>
              </w:rPr>
            </w:pPr>
          </w:p>
          <w:p w14:paraId="6720D516">
            <w:pPr>
              <w:spacing w:after="0" w:line="240" w:lineRule="exact"/>
              <w:rPr>
                <w:rFonts w:hint="eastAsia" w:ascii="宋体" w:hAnsi="宋体" w:eastAsia="宋体" w:cs="宋体"/>
              </w:rPr>
            </w:pPr>
          </w:p>
          <w:p w14:paraId="6C77D526">
            <w:pPr>
              <w:spacing w:after="0" w:line="240" w:lineRule="exact"/>
              <w:rPr>
                <w:rFonts w:hint="eastAsia" w:ascii="宋体" w:hAnsi="宋体" w:eastAsia="宋体" w:cs="宋体"/>
              </w:rPr>
            </w:pPr>
          </w:p>
          <w:p w14:paraId="49C56E97">
            <w:pPr>
              <w:spacing w:after="0" w:line="240" w:lineRule="exact"/>
              <w:rPr>
                <w:rFonts w:hint="eastAsia" w:ascii="宋体" w:hAnsi="宋体" w:eastAsia="宋体" w:cs="宋体"/>
              </w:rPr>
            </w:pPr>
          </w:p>
          <w:p w14:paraId="7C5D3B72">
            <w:pPr>
              <w:spacing w:after="0" w:line="240" w:lineRule="exact"/>
              <w:rPr>
                <w:rFonts w:hint="eastAsia" w:ascii="宋体" w:hAnsi="宋体" w:eastAsia="宋体" w:cs="宋体"/>
              </w:rPr>
            </w:pPr>
          </w:p>
          <w:p w14:paraId="65076F15">
            <w:pPr>
              <w:spacing w:after="0" w:line="240" w:lineRule="exact"/>
              <w:rPr>
                <w:rFonts w:hint="eastAsia" w:ascii="宋体" w:hAnsi="宋体" w:eastAsia="宋体" w:cs="宋体"/>
              </w:rPr>
            </w:pPr>
          </w:p>
          <w:p w14:paraId="6C569DE2">
            <w:pPr>
              <w:spacing w:after="0" w:line="240" w:lineRule="exact"/>
              <w:rPr>
                <w:rFonts w:hint="eastAsia" w:ascii="宋体" w:hAnsi="宋体" w:eastAsia="宋体" w:cs="宋体"/>
              </w:rPr>
            </w:pPr>
            <w:r>
              <w:rPr>
                <w:rFonts w:hint="eastAsia" w:ascii="宋体" w:hAnsi="宋体" w:eastAsia="宋体" w:cs="宋体"/>
              </w:rPr>
              <w:t>目标设定</w:t>
            </w:r>
          </w:p>
          <w:p w14:paraId="1D78FC09">
            <w:pPr>
              <w:spacing w:after="0" w:line="240" w:lineRule="exact"/>
              <w:rPr>
                <w:rFonts w:hint="eastAsia" w:ascii="宋体" w:hAnsi="宋体" w:eastAsia="宋体" w:cs="宋体"/>
              </w:rPr>
            </w:pPr>
            <w:r>
              <w:rPr>
                <w:rFonts w:hint="eastAsia" w:ascii="宋体" w:hAnsi="宋体" w:eastAsia="宋体" w:cs="宋体"/>
              </w:rPr>
              <w:t>（5分）</w:t>
            </w:r>
          </w:p>
        </w:tc>
        <w:tc>
          <w:tcPr>
            <w:tcW w:w="1182" w:type="dxa"/>
            <w:tcBorders>
              <w:top w:val="single" w:color="000000" w:sz="4" w:space="0"/>
              <w:left w:val="single" w:color="000000" w:sz="4" w:space="0"/>
              <w:bottom w:val="single" w:color="auto" w:sz="4" w:space="0"/>
              <w:right w:val="single" w:color="auto" w:sz="4" w:space="0"/>
            </w:tcBorders>
          </w:tcPr>
          <w:p w14:paraId="027619CA">
            <w:pPr>
              <w:spacing w:after="0" w:line="240" w:lineRule="exact"/>
              <w:rPr>
                <w:rFonts w:hint="eastAsia" w:ascii="宋体" w:hAnsi="宋体" w:eastAsia="宋体" w:cs="宋体"/>
              </w:rPr>
            </w:pPr>
          </w:p>
          <w:p w14:paraId="7625C254">
            <w:pPr>
              <w:spacing w:after="0" w:line="240" w:lineRule="exact"/>
              <w:rPr>
                <w:rFonts w:hint="eastAsia" w:ascii="宋体" w:hAnsi="宋体" w:eastAsia="宋体" w:cs="宋体"/>
              </w:rPr>
            </w:pPr>
            <w:r>
              <w:rPr>
                <w:rFonts w:hint="eastAsia" w:ascii="宋体" w:hAnsi="宋体" w:eastAsia="宋体" w:cs="宋体"/>
              </w:rPr>
              <w:t>职责明确（1分）</w:t>
            </w:r>
          </w:p>
        </w:tc>
        <w:tc>
          <w:tcPr>
            <w:tcW w:w="6911" w:type="dxa"/>
            <w:tcBorders>
              <w:top w:val="single" w:color="000000" w:sz="4" w:space="0"/>
              <w:left w:val="single" w:color="auto" w:sz="4" w:space="0"/>
              <w:bottom w:val="single" w:color="auto" w:sz="4" w:space="0"/>
              <w:right w:val="single" w:color="auto" w:sz="4" w:space="0"/>
            </w:tcBorders>
          </w:tcPr>
          <w:p w14:paraId="61708BD8">
            <w:pPr>
              <w:spacing w:after="0" w:line="240" w:lineRule="exact"/>
              <w:jc w:val="left"/>
              <w:rPr>
                <w:rFonts w:hint="eastAsia" w:ascii="宋体" w:hAnsi="宋体" w:eastAsia="宋体" w:cs="宋体"/>
              </w:rPr>
            </w:pPr>
          </w:p>
          <w:p w14:paraId="2BE1886A">
            <w:pPr>
              <w:spacing w:after="0" w:line="240" w:lineRule="exact"/>
              <w:jc w:val="left"/>
              <w:rPr>
                <w:rFonts w:hint="eastAsia" w:ascii="宋体" w:hAnsi="宋体" w:eastAsia="宋体" w:cs="宋体"/>
              </w:rPr>
            </w:pPr>
            <w:r>
              <w:rPr>
                <w:rFonts w:hint="eastAsia" w:ascii="宋体" w:hAnsi="宋体" w:eastAsia="宋体" w:cs="宋体"/>
              </w:rPr>
              <w:t>部门的职责设定是否符合“三定”方案中所赋予的职责和年度承担的重点工作，用以反映和评价部门工作的目的性与计划性。</w:t>
            </w:r>
          </w:p>
        </w:tc>
        <w:tc>
          <w:tcPr>
            <w:tcW w:w="3423" w:type="dxa"/>
            <w:tcBorders>
              <w:top w:val="single" w:color="000000" w:sz="4" w:space="0"/>
              <w:left w:val="single" w:color="auto" w:sz="4" w:space="0"/>
              <w:bottom w:val="single" w:color="auto" w:sz="4" w:space="0"/>
              <w:right w:val="single" w:color="auto" w:sz="4" w:space="0"/>
            </w:tcBorders>
          </w:tcPr>
          <w:p w14:paraId="31F02DEE">
            <w:pPr>
              <w:spacing w:after="0" w:line="240" w:lineRule="exact"/>
              <w:rPr>
                <w:rFonts w:hint="eastAsia" w:ascii="宋体" w:hAnsi="宋体" w:eastAsia="宋体" w:cs="宋体"/>
              </w:rPr>
            </w:pPr>
          </w:p>
          <w:p w14:paraId="47CCD61B">
            <w:pPr>
              <w:spacing w:after="0" w:line="240" w:lineRule="exact"/>
              <w:rPr>
                <w:rFonts w:hint="eastAsia" w:ascii="宋体" w:hAnsi="宋体" w:eastAsia="宋体" w:cs="宋体"/>
              </w:rPr>
            </w:pPr>
            <w:r>
              <w:rPr>
                <w:rFonts w:hint="eastAsia" w:ascii="宋体" w:hAnsi="宋体" w:eastAsia="宋体" w:cs="宋体"/>
              </w:rPr>
              <w:t>符合（1分）；</w:t>
            </w:r>
          </w:p>
          <w:p w14:paraId="709B119A">
            <w:pPr>
              <w:spacing w:after="0" w:line="240" w:lineRule="exact"/>
              <w:rPr>
                <w:rFonts w:hint="eastAsia" w:ascii="宋体" w:hAnsi="宋体" w:eastAsia="宋体" w:cs="宋体"/>
              </w:rPr>
            </w:pPr>
            <w:r>
              <w:rPr>
                <w:rFonts w:hint="eastAsia" w:ascii="宋体" w:hAnsi="宋体" w:eastAsia="宋体" w:cs="宋体"/>
              </w:rPr>
              <w:t>不符合（0分）。</w:t>
            </w:r>
          </w:p>
        </w:tc>
        <w:tc>
          <w:tcPr>
            <w:tcW w:w="1090" w:type="dxa"/>
            <w:tcBorders>
              <w:top w:val="single" w:color="000000" w:sz="4" w:space="0"/>
              <w:left w:val="single" w:color="auto" w:sz="4" w:space="0"/>
              <w:bottom w:val="single" w:color="auto" w:sz="4" w:space="0"/>
              <w:right w:val="single" w:color="000000" w:sz="4" w:space="0"/>
            </w:tcBorders>
          </w:tcPr>
          <w:p w14:paraId="7EDFB396">
            <w:pPr>
              <w:spacing w:after="0" w:line="560" w:lineRule="exact"/>
              <w:jc w:val="center"/>
              <w:rPr>
                <w:rFonts w:ascii="宋体" w:hAnsi="宋体" w:eastAsia="宋体" w:cs="宋体"/>
              </w:rPr>
            </w:pPr>
            <w:r>
              <w:rPr>
                <w:rFonts w:hint="eastAsia" w:ascii="宋体" w:hAnsi="宋体" w:eastAsia="宋体" w:cs="宋体"/>
              </w:rPr>
              <w:t>1</w:t>
            </w:r>
          </w:p>
        </w:tc>
      </w:tr>
      <w:tr w14:paraId="23D40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9" w:hRule="atLeast"/>
          <w:jc w:val="center"/>
        </w:trPr>
        <w:tc>
          <w:tcPr>
            <w:tcW w:w="733" w:type="dxa"/>
            <w:vMerge w:val="continue"/>
            <w:tcBorders>
              <w:left w:val="single" w:color="000000" w:sz="4" w:space="0"/>
              <w:right w:val="single" w:color="000000" w:sz="4" w:space="0"/>
            </w:tcBorders>
            <w:vAlign w:val="center"/>
          </w:tcPr>
          <w:p w14:paraId="0BD1361B">
            <w:pPr>
              <w:spacing w:after="0" w:line="240" w:lineRule="exact"/>
              <w:rPr>
                <w:rFonts w:hint="eastAsia" w:ascii="宋体" w:hAnsi="宋体" w:eastAsia="宋体" w:cs="宋体"/>
              </w:rPr>
            </w:pPr>
          </w:p>
        </w:tc>
        <w:tc>
          <w:tcPr>
            <w:tcW w:w="803" w:type="dxa"/>
            <w:vMerge w:val="continue"/>
            <w:tcBorders>
              <w:left w:val="single" w:color="000000" w:sz="4" w:space="0"/>
              <w:right w:val="single" w:color="000000" w:sz="4" w:space="0"/>
            </w:tcBorders>
            <w:vAlign w:val="center"/>
          </w:tcPr>
          <w:p w14:paraId="1445A5B0">
            <w:pPr>
              <w:spacing w:after="0" w:line="240" w:lineRule="exact"/>
              <w:rPr>
                <w:rFonts w:hint="eastAsia" w:ascii="宋体" w:hAnsi="宋体" w:eastAsia="宋体" w:cs="宋体"/>
              </w:rPr>
            </w:pPr>
          </w:p>
        </w:tc>
        <w:tc>
          <w:tcPr>
            <w:tcW w:w="1182" w:type="dxa"/>
            <w:tcBorders>
              <w:top w:val="single" w:color="000000" w:sz="4" w:space="0"/>
              <w:left w:val="single" w:color="000000" w:sz="4" w:space="0"/>
              <w:bottom w:val="single" w:color="auto" w:sz="4" w:space="0"/>
              <w:right w:val="single" w:color="auto" w:sz="4" w:space="0"/>
            </w:tcBorders>
            <w:vAlign w:val="center"/>
          </w:tcPr>
          <w:p w14:paraId="66D00237">
            <w:pPr>
              <w:spacing w:after="0" w:line="240" w:lineRule="exact"/>
              <w:rPr>
                <w:rFonts w:hint="eastAsia" w:ascii="宋体" w:hAnsi="宋体" w:eastAsia="宋体" w:cs="宋体"/>
              </w:rPr>
            </w:pPr>
            <w:r>
              <w:rPr>
                <w:rFonts w:hint="eastAsia" w:ascii="宋体" w:hAnsi="宋体" w:eastAsia="宋体" w:cs="宋体"/>
              </w:rPr>
              <w:t>活动合规性（1分）</w:t>
            </w:r>
          </w:p>
        </w:tc>
        <w:tc>
          <w:tcPr>
            <w:tcW w:w="6911" w:type="dxa"/>
            <w:tcBorders>
              <w:top w:val="single" w:color="000000" w:sz="4" w:space="0"/>
              <w:left w:val="single" w:color="auto" w:sz="4" w:space="0"/>
              <w:bottom w:val="single" w:color="auto" w:sz="4" w:space="0"/>
              <w:right w:val="single" w:color="auto" w:sz="4" w:space="0"/>
            </w:tcBorders>
            <w:vAlign w:val="center"/>
          </w:tcPr>
          <w:p w14:paraId="5DD60297">
            <w:pPr>
              <w:spacing w:after="0" w:line="240" w:lineRule="exact"/>
              <w:rPr>
                <w:rFonts w:hint="eastAsia" w:ascii="宋体" w:hAnsi="宋体" w:eastAsia="宋体" w:cs="宋体"/>
              </w:rPr>
            </w:pPr>
            <w:r>
              <w:rPr>
                <w:rFonts w:hint="eastAsia" w:ascii="宋体" w:hAnsi="宋体" w:eastAsia="宋体" w:cs="宋体"/>
              </w:rPr>
              <w:t>部门的活动是否在职责范围之内并符合部门中长期规划，用以反映和评价部门活动目标与部门履职、年度工作任务的相符性情况。</w:t>
            </w:r>
          </w:p>
          <w:p w14:paraId="39784AB9">
            <w:pPr>
              <w:spacing w:after="0" w:line="240" w:lineRule="exact"/>
              <w:rPr>
                <w:rFonts w:hint="eastAsia" w:ascii="宋体" w:hAnsi="宋体" w:eastAsia="宋体" w:cs="宋体"/>
              </w:rPr>
            </w:pPr>
            <w:r>
              <w:rPr>
                <w:rFonts w:hint="eastAsia" w:ascii="宋体" w:hAnsi="宋体" w:eastAsia="宋体" w:cs="宋体"/>
              </w:rPr>
              <w:t>评价要点：</w:t>
            </w:r>
          </w:p>
          <w:p w14:paraId="4FB5B49C">
            <w:pPr>
              <w:spacing w:after="0" w:line="240" w:lineRule="exact"/>
              <w:rPr>
                <w:rFonts w:hint="eastAsia" w:ascii="宋体" w:hAnsi="宋体" w:eastAsia="宋体" w:cs="宋体"/>
              </w:rPr>
            </w:pPr>
            <w:r>
              <w:rPr>
                <w:rFonts w:hint="eastAsia" w:ascii="宋体" w:hAnsi="宋体" w:eastAsia="宋体" w:cs="宋体"/>
              </w:rPr>
              <w:t>1.部门活动的设定在部门所确定的职责范围之内；</w:t>
            </w:r>
          </w:p>
          <w:p w14:paraId="61A8C60D">
            <w:pPr>
              <w:spacing w:after="0" w:line="240" w:lineRule="exact"/>
              <w:rPr>
                <w:rFonts w:hint="eastAsia" w:ascii="宋体" w:hAnsi="宋体" w:eastAsia="宋体" w:cs="宋体"/>
              </w:rPr>
            </w:pPr>
            <w:r>
              <w:rPr>
                <w:rFonts w:hint="eastAsia" w:ascii="宋体" w:hAnsi="宋体" w:eastAsia="宋体" w:cs="宋体"/>
              </w:rPr>
              <w:t>2.部门活动符合市委、市政府的发展规划及本部门的年度工作安排与发展规划。</w:t>
            </w:r>
          </w:p>
        </w:tc>
        <w:tc>
          <w:tcPr>
            <w:tcW w:w="3423" w:type="dxa"/>
            <w:tcBorders>
              <w:top w:val="single" w:color="000000" w:sz="4" w:space="0"/>
              <w:left w:val="single" w:color="auto" w:sz="4" w:space="0"/>
              <w:bottom w:val="single" w:color="auto" w:sz="4" w:space="0"/>
              <w:right w:val="single" w:color="auto" w:sz="4" w:space="0"/>
            </w:tcBorders>
            <w:vAlign w:val="center"/>
          </w:tcPr>
          <w:p w14:paraId="43606451">
            <w:pPr>
              <w:spacing w:after="0" w:line="240" w:lineRule="exact"/>
              <w:rPr>
                <w:rFonts w:hint="eastAsia" w:ascii="宋体" w:hAnsi="宋体" w:eastAsia="宋体" w:cs="宋体"/>
              </w:rPr>
            </w:pPr>
            <w:r>
              <w:rPr>
                <w:rFonts w:hint="eastAsia" w:ascii="宋体" w:hAnsi="宋体" w:eastAsia="宋体" w:cs="宋体"/>
              </w:rPr>
              <w:t>全部符合（1分）；</w:t>
            </w:r>
          </w:p>
          <w:p w14:paraId="0CE9BF73">
            <w:pPr>
              <w:spacing w:after="0" w:line="240" w:lineRule="exact"/>
              <w:rPr>
                <w:rFonts w:hint="eastAsia" w:ascii="宋体" w:hAnsi="宋体" w:eastAsia="宋体" w:cs="宋体"/>
              </w:rPr>
            </w:pPr>
            <w:r>
              <w:rPr>
                <w:rFonts w:hint="eastAsia" w:ascii="宋体" w:hAnsi="宋体" w:eastAsia="宋体" w:cs="宋体"/>
              </w:rPr>
              <w:t>其中一项不符合（0分）。</w:t>
            </w:r>
          </w:p>
        </w:tc>
        <w:tc>
          <w:tcPr>
            <w:tcW w:w="1090" w:type="dxa"/>
            <w:tcBorders>
              <w:top w:val="single" w:color="000000" w:sz="4" w:space="0"/>
              <w:left w:val="single" w:color="auto" w:sz="4" w:space="0"/>
              <w:bottom w:val="single" w:color="auto" w:sz="4" w:space="0"/>
              <w:right w:val="single" w:color="000000" w:sz="4" w:space="0"/>
            </w:tcBorders>
            <w:vAlign w:val="center"/>
          </w:tcPr>
          <w:p w14:paraId="44DD3DD2">
            <w:pPr>
              <w:spacing w:after="0" w:line="560" w:lineRule="exact"/>
              <w:jc w:val="center"/>
              <w:rPr>
                <w:rFonts w:ascii="宋体" w:hAnsi="宋体" w:eastAsia="宋体" w:cs="宋体"/>
              </w:rPr>
            </w:pPr>
            <w:r>
              <w:rPr>
                <w:rFonts w:hint="eastAsia" w:ascii="宋体" w:hAnsi="宋体" w:eastAsia="宋体" w:cs="宋体"/>
              </w:rPr>
              <w:t>1</w:t>
            </w:r>
          </w:p>
        </w:tc>
      </w:tr>
      <w:tr w14:paraId="17B6A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5" w:hRule="atLeast"/>
          <w:jc w:val="center"/>
        </w:trPr>
        <w:tc>
          <w:tcPr>
            <w:tcW w:w="733" w:type="dxa"/>
            <w:vMerge w:val="continue"/>
            <w:tcBorders>
              <w:left w:val="single" w:color="000000" w:sz="4" w:space="0"/>
              <w:right w:val="single" w:color="000000" w:sz="4" w:space="0"/>
            </w:tcBorders>
            <w:vAlign w:val="center"/>
          </w:tcPr>
          <w:p w14:paraId="2F9CD2C7">
            <w:pPr>
              <w:spacing w:after="0" w:line="240" w:lineRule="exact"/>
              <w:rPr>
                <w:rFonts w:hint="eastAsia" w:ascii="宋体" w:hAnsi="宋体" w:eastAsia="宋体" w:cs="宋体"/>
              </w:rPr>
            </w:pPr>
          </w:p>
        </w:tc>
        <w:tc>
          <w:tcPr>
            <w:tcW w:w="803" w:type="dxa"/>
            <w:vMerge w:val="continue"/>
            <w:tcBorders>
              <w:left w:val="single" w:color="000000" w:sz="4" w:space="0"/>
              <w:right w:val="single" w:color="000000" w:sz="4" w:space="0"/>
            </w:tcBorders>
            <w:vAlign w:val="center"/>
          </w:tcPr>
          <w:p w14:paraId="09437FAF">
            <w:pPr>
              <w:spacing w:after="0" w:line="240" w:lineRule="exact"/>
              <w:rPr>
                <w:rFonts w:hint="eastAsia" w:ascii="宋体" w:hAnsi="宋体" w:eastAsia="宋体" w:cs="宋体"/>
              </w:rPr>
            </w:pPr>
          </w:p>
        </w:tc>
        <w:tc>
          <w:tcPr>
            <w:tcW w:w="1182" w:type="dxa"/>
            <w:tcBorders>
              <w:top w:val="single" w:color="000000" w:sz="4" w:space="0"/>
              <w:left w:val="single" w:color="000000" w:sz="4" w:space="0"/>
              <w:bottom w:val="single" w:color="auto" w:sz="4" w:space="0"/>
              <w:right w:val="single" w:color="auto" w:sz="4" w:space="0"/>
            </w:tcBorders>
            <w:vAlign w:val="center"/>
          </w:tcPr>
          <w:p w14:paraId="32A863D9">
            <w:pPr>
              <w:spacing w:after="0" w:line="240" w:lineRule="exact"/>
              <w:rPr>
                <w:rFonts w:hint="eastAsia" w:ascii="宋体" w:hAnsi="宋体" w:eastAsia="宋体" w:cs="宋体"/>
              </w:rPr>
            </w:pPr>
            <w:r>
              <w:rPr>
                <w:rFonts w:hint="eastAsia" w:ascii="宋体" w:hAnsi="宋体" w:eastAsia="宋体" w:cs="宋体"/>
              </w:rPr>
              <w:t>活动合理性（1分）</w:t>
            </w:r>
          </w:p>
        </w:tc>
        <w:tc>
          <w:tcPr>
            <w:tcW w:w="6911" w:type="dxa"/>
            <w:tcBorders>
              <w:top w:val="single" w:color="000000" w:sz="4" w:space="0"/>
              <w:left w:val="single" w:color="auto" w:sz="4" w:space="0"/>
              <w:bottom w:val="single" w:color="auto" w:sz="4" w:space="0"/>
              <w:right w:val="single" w:color="auto" w:sz="4" w:space="0"/>
            </w:tcBorders>
            <w:vAlign w:val="center"/>
          </w:tcPr>
          <w:p w14:paraId="383187F4">
            <w:pPr>
              <w:spacing w:after="0" w:line="240" w:lineRule="exact"/>
              <w:rPr>
                <w:rFonts w:hint="eastAsia" w:ascii="宋体" w:hAnsi="宋体" w:eastAsia="宋体" w:cs="宋体"/>
              </w:rPr>
            </w:pPr>
            <w:r>
              <w:rPr>
                <w:rFonts w:hint="eastAsia" w:ascii="宋体" w:hAnsi="宋体" w:eastAsia="宋体" w:cs="宋体"/>
              </w:rPr>
              <w:t>部门所设立的活动是否明确合理、活动的关键性指标设置是否可衡量，用以反映和评价部门活动目标设定的合理性。</w:t>
            </w:r>
          </w:p>
          <w:p w14:paraId="1A6B7F96">
            <w:pPr>
              <w:spacing w:after="0" w:line="240" w:lineRule="exact"/>
              <w:rPr>
                <w:rFonts w:hint="eastAsia" w:ascii="宋体" w:hAnsi="宋体" w:eastAsia="宋体" w:cs="宋体"/>
              </w:rPr>
            </w:pPr>
            <w:r>
              <w:rPr>
                <w:rFonts w:hint="eastAsia" w:ascii="宋体" w:hAnsi="宋体" w:eastAsia="宋体" w:cs="宋体"/>
              </w:rPr>
              <w:t>评价要点：</w:t>
            </w:r>
          </w:p>
          <w:p w14:paraId="63B8499B">
            <w:pPr>
              <w:spacing w:after="0" w:line="240" w:lineRule="exact"/>
              <w:rPr>
                <w:rFonts w:hint="eastAsia" w:ascii="宋体" w:hAnsi="宋体" w:eastAsia="宋体" w:cs="宋体"/>
              </w:rPr>
            </w:pPr>
            <w:r>
              <w:rPr>
                <w:rFonts w:hint="eastAsia" w:ascii="宋体" w:hAnsi="宋体" w:eastAsia="宋体" w:cs="宋体"/>
              </w:rPr>
              <w:t>1.活动目标的设定是可量化的，可通过清晰、可衡量的关键指标值予以体现；</w:t>
            </w:r>
          </w:p>
          <w:p w14:paraId="437E9627">
            <w:pPr>
              <w:spacing w:after="0" w:line="240" w:lineRule="exact"/>
              <w:rPr>
                <w:rFonts w:hint="eastAsia" w:ascii="宋体" w:hAnsi="宋体" w:eastAsia="宋体" w:cs="宋体"/>
              </w:rPr>
            </w:pPr>
            <w:r>
              <w:rPr>
                <w:rFonts w:hint="eastAsia" w:ascii="宋体" w:hAnsi="宋体" w:eastAsia="宋体" w:cs="宋体"/>
              </w:rPr>
              <w:t>2.在活动目标设定时，将关键指标明细分解为具体的达成目标与工作任务。</w:t>
            </w:r>
          </w:p>
        </w:tc>
        <w:tc>
          <w:tcPr>
            <w:tcW w:w="3423" w:type="dxa"/>
            <w:tcBorders>
              <w:top w:val="single" w:color="000000" w:sz="4" w:space="0"/>
              <w:left w:val="single" w:color="auto" w:sz="4" w:space="0"/>
              <w:bottom w:val="single" w:color="auto" w:sz="4" w:space="0"/>
              <w:right w:val="single" w:color="auto" w:sz="4" w:space="0"/>
            </w:tcBorders>
            <w:vAlign w:val="center"/>
          </w:tcPr>
          <w:p w14:paraId="39A1C923">
            <w:pPr>
              <w:spacing w:after="0" w:line="240" w:lineRule="exact"/>
              <w:rPr>
                <w:rFonts w:hint="eastAsia" w:ascii="宋体" w:hAnsi="宋体" w:eastAsia="宋体" w:cs="宋体"/>
              </w:rPr>
            </w:pPr>
            <w:r>
              <w:rPr>
                <w:rFonts w:hint="eastAsia" w:ascii="宋体" w:hAnsi="宋体" w:eastAsia="宋体" w:cs="宋体"/>
              </w:rPr>
              <w:t>全部符合（1分）；</w:t>
            </w:r>
          </w:p>
          <w:p w14:paraId="7B72E4CF">
            <w:pPr>
              <w:spacing w:after="0" w:line="240" w:lineRule="exact"/>
              <w:rPr>
                <w:rFonts w:hint="eastAsia" w:ascii="宋体" w:hAnsi="宋体" w:eastAsia="宋体" w:cs="宋体"/>
              </w:rPr>
            </w:pPr>
            <w:r>
              <w:rPr>
                <w:rFonts w:hint="eastAsia" w:ascii="宋体" w:hAnsi="宋体" w:eastAsia="宋体" w:cs="宋体"/>
              </w:rPr>
              <w:t>其中一项不符合（0分）。</w:t>
            </w:r>
          </w:p>
        </w:tc>
        <w:tc>
          <w:tcPr>
            <w:tcW w:w="1090" w:type="dxa"/>
            <w:tcBorders>
              <w:top w:val="single" w:color="000000" w:sz="4" w:space="0"/>
              <w:left w:val="single" w:color="auto" w:sz="4" w:space="0"/>
              <w:bottom w:val="single" w:color="auto" w:sz="4" w:space="0"/>
              <w:right w:val="single" w:color="000000" w:sz="4" w:space="0"/>
            </w:tcBorders>
            <w:vAlign w:val="center"/>
          </w:tcPr>
          <w:p w14:paraId="67E535A2">
            <w:pPr>
              <w:spacing w:after="0" w:line="560" w:lineRule="exact"/>
              <w:ind w:firstLine="220" w:firstLineChars="100"/>
              <w:jc w:val="center"/>
              <w:rPr>
                <w:rFonts w:ascii="宋体" w:hAnsi="宋体" w:eastAsia="宋体" w:cs="宋体"/>
              </w:rPr>
            </w:pPr>
            <w:r>
              <w:rPr>
                <w:rFonts w:hint="eastAsia" w:ascii="宋体" w:hAnsi="宋体" w:eastAsia="宋体" w:cs="宋体"/>
              </w:rPr>
              <w:t>1</w:t>
            </w:r>
          </w:p>
        </w:tc>
      </w:tr>
      <w:tr w14:paraId="0DED3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33" w:type="dxa"/>
            <w:vMerge w:val="continue"/>
            <w:tcBorders>
              <w:left w:val="single" w:color="000000" w:sz="4" w:space="0"/>
              <w:right w:val="single" w:color="000000" w:sz="4" w:space="0"/>
            </w:tcBorders>
            <w:vAlign w:val="center"/>
          </w:tcPr>
          <w:p w14:paraId="502229D8">
            <w:pPr>
              <w:spacing w:after="0" w:line="240" w:lineRule="exact"/>
              <w:rPr>
                <w:rFonts w:hint="eastAsia" w:ascii="宋体" w:hAnsi="宋体" w:eastAsia="宋体" w:cs="宋体"/>
              </w:rPr>
            </w:pPr>
          </w:p>
        </w:tc>
        <w:tc>
          <w:tcPr>
            <w:tcW w:w="803" w:type="dxa"/>
            <w:vMerge w:val="continue"/>
            <w:tcBorders>
              <w:left w:val="single" w:color="000000" w:sz="4" w:space="0"/>
              <w:right w:val="single" w:color="000000" w:sz="4" w:space="0"/>
            </w:tcBorders>
            <w:vAlign w:val="center"/>
          </w:tcPr>
          <w:p w14:paraId="4E88750E">
            <w:pPr>
              <w:spacing w:after="0" w:line="240" w:lineRule="exact"/>
              <w:rPr>
                <w:rFonts w:hint="eastAsia" w:ascii="宋体" w:hAnsi="宋体" w:eastAsia="宋体" w:cs="宋体"/>
              </w:rPr>
            </w:pPr>
          </w:p>
        </w:tc>
        <w:tc>
          <w:tcPr>
            <w:tcW w:w="1182" w:type="dxa"/>
            <w:tcBorders>
              <w:top w:val="single" w:color="000000" w:sz="4" w:space="0"/>
              <w:left w:val="single" w:color="000000" w:sz="4" w:space="0"/>
              <w:bottom w:val="single" w:color="auto" w:sz="4" w:space="0"/>
              <w:right w:val="single" w:color="auto" w:sz="4" w:space="0"/>
            </w:tcBorders>
            <w:vAlign w:val="center"/>
          </w:tcPr>
          <w:p w14:paraId="4E438958">
            <w:pPr>
              <w:spacing w:after="0" w:line="240" w:lineRule="exact"/>
              <w:rPr>
                <w:rFonts w:hint="eastAsia" w:ascii="宋体" w:hAnsi="宋体" w:eastAsia="宋体" w:cs="宋体"/>
              </w:rPr>
            </w:pPr>
            <w:r>
              <w:rPr>
                <w:rFonts w:hint="eastAsia" w:ascii="宋体" w:hAnsi="宋体" w:eastAsia="宋体" w:cs="宋体"/>
              </w:rPr>
              <w:t>目标覆盖率（1分）</w:t>
            </w:r>
          </w:p>
        </w:tc>
        <w:tc>
          <w:tcPr>
            <w:tcW w:w="6911" w:type="dxa"/>
            <w:tcBorders>
              <w:top w:val="single" w:color="000000" w:sz="4" w:space="0"/>
              <w:left w:val="single" w:color="auto" w:sz="4" w:space="0"/>
              <w:bottom w:val="single" w:color="auto" w:sz="4" w:space="0"/>
              <w:right w:val="single" w:color="auto" w:sz="4" w:space="0"/>
            </w:tcBorders>
            <w:vAlign w:val="center"/>
          </w:tcPr>
          <w:p w14:paraId="0C281264">
            <w:pPr>
              <w:spacing w:after="0" w:line="240" w:lineRule="exact"/>
              <w:rPr>
                <w:rFonts w:hint="eastAsia" w:ascii="宋体" w:hAnsi="宋体" w:eastAsia="宋体" w:cs="宋体"/>
              </w:rPr>
            </w:pPr>
            <w:r>
              <w:rPr>
                <w:rFonts w:hint="eastAsia" w:ascii="宋体" w:hAnsi="宋体" w:eastAsia="宋体" w:cs="宋体"/>
              </w:rPr>
              <w:t>部门年度申报绩效目标项目资金额与部门项目预算资金总额的比率，用以反映部门落实财政部门绩效目标申报要求的资金覆盖情况。</w:t>
            </w:r>
          </w:p>
          <w:p w14:paraId="2C937EA1">
            <w:pPr>
              <w:spacing w:after="0" w:line="240" w:lineRule="exact"/>
              <w:rPr>
                <w:rFonts w:ascii="宋体" w:hAnsi="宋体" w:eastAsia="宋体" w:cs="宋体"/>
              </w:rPr>
            </w:pPr>
            <w:r>
              <w:rPr>
                <w:rFonts w:hint="eastAsia" w:ascii="宋体" w:hAnsi="宋体" w:eastAsia="宋体" w:cs="宋体"/>
              </w:rPr>
              <w:t>覆盖率=实际申报绩效目标项目资金总额/部门项目预算资金总额×100%</w:t>
            </w:r>
          </w:p>
        </w:tc>
        <w:tc>
          <w:tcPr>
            <w:tcW w:w="3423" w:type="dxa"/>
            <w:tcBorders>
              <w:top w:val="single" w:color="000000" w:sz="4" w:space="0"/>
              <w:left w:val="single" w:color="auto" w:sz="4" w:space="0"/>
              <w:bottom w:val="single" w:color="auto" w:sz="4" w:space="0"/>
              <w:right w:val="single" w:color="auto" w:sz="4" w:space="0"/>
            </w:tcBorders>
            <w:vAlign w:val="center"/>
          </w:tcPr>
          <w:p w14:paraId="5CF463A5">
            <w:pPr>
              <w:spacing w:after="0" w:line="240" w:lineRule="exact"/>
              <w:rPr>
                <w:rFonts w:hint="eastAsia" w:ascii="宋体" w:hAnsi="宋体" w:eastAsia="宋体" w:cs="宋体"/>
              </w:rPr>
            </w:pPr>
            <w:r>
              <w:rPr>
                <w:rFonts w:hint="eastAsia" w:ascii="宋体" w:hAnsi="宋体" w:eastAsia="宋体" w:cs="宋体"/>
              </w:rPr>
              <w:t>达到目标值得1分，未达到目标值采用完成比率法计分：得分=覆盖率/目标值×1，超过目标值不加分。</w:t>
            </w:r>
          </w:p>
        </w:tc>
        <w:tc>
          <w:tcPr>
            <w:tcW w:w="1090" w:type="dxa"/>
            <w:tcBorders>
              <w:top w:val="single" w:color="000000" w:sz="4" w:space="0"/>
              <w:left w:val="single" w:color="auto" w:sz="4" w:space="0"/>
              <w:bottom w:val="single" w:color="auto" w:sz="4" w:space="0"/>
              <w:right w:val="single" w:color="000000" w:sz="4" w:space="0"/>
            </w:tcBorders>
            <w:vAlign w:val="center"/>
          </w:tcPr>
          <w:p w14:paraId="5BBDF501">
            <w:pPr>
              <w:spacing w:after="0" w:line="560" w:lineRule="exact"/>
              <w:ind w:firstLine="220" w:firstLineChars="100"/>
              <w:jc w:val="center"/>
              <w:rPr>
                <w:rFonts w:ascii="宋体" w:hAnsi="宋体" w:eastAsia="宋体" w:cs="宋体"/>
              </w:rPr>
            </w:pPr>
            <w:r>
              <w:rPr>
                <w:rFonts w:hint="eastAsia" w:ascii="宋体" w:hAnsi="宋体" w:eastAsia="宋体" w:cs="宋体"/>
              </w:rPr>
              <w:t>1</w:t>
            </w:r>
          </w:p>
        </w:tc>
      </w:tr>
      <w:tr w14:paraId="1FA1B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5" w:hRule="atLeast"/>
          <w:jc w:val="center"/>
        </w:trPr>
        <w:tc>
          <w:tcPr>
            <w:tcW w:w="733" w:type="dxa"/>
            <w:vMerge w:val="continue"/>
            <w:tcBorders>
              <w:left w:val="single" w:color="000000" w:sz="4" w:space="0"/>
              <w:right w:val="single" w:color="000000" w:sz="4" w:space="0"/>
            </w:tcBorders>
            <w:vAlign w:val="center"/>
          </w:tcPr>
          <w:p w14:paraId="6EC785A6">
            <w:pPr>
              <w:spacing w:after="0" w:line="240" w:lineRule="exact"/>
              <w:rPr>
                <w:rFonts w:hint="eastAsia" w:ascii="宋体" w:hAnsi="宋体" w:eastAsia="宋体" w:cs="宋体"/>
              </w:rPr>
            </w:pPr>
          </w:p>
        </w:tc>
        <w:tc>
          <w:tcPr>
            <w:tcW w:w="803" w:type="dxa"/>
            <w:vMerge w:val="continue"/>
            <w:tcBorders>
              <w:left w:val="single" w:color="000000" w:sz="4" w:space="0"/>
              <w:bottom w:val="single" w:color="000000" w:sz="4" w:space="0"/>
              <w:right w:val="single" w:color="000000" w:sz="4" w:space="0"/>
            </w:tcBorders>
            <w:vAlign w:val="center"/>
          </w:tcPr>
          <w:p w14:paraId="608D726C">
            <w:pPr>
              <w:spacing w:after="0" w:line="240" w:lineRule="exact"/>
              <w:rPr>
                <w:rFonts w:hint="eastAsia" w:ascii="宋体" w:hAnsi="宋体" w:eastAsia="宋体" w:cs="宋体"/>
              </w:rPr>
            </w:pPr>
          </w:p>
        </w:tc>
        <w:tc>
          <w:tcPr>
            <w:tcW w:w="1182" w:type="dxa"/>
            <w:tcBorders>
              <w:top w:val="single" w:color="000000" w:sz="4" w:space="0"/>
              <w:left w:val="single" w:color="000000" w:sz="4" w:space="0"/>
              <w:bottom w:val="single" w:color="auto" w:sz="4" w:space="0"/>
              <w:right w:val="single" w:color="auto" w:sz="4" w:space="0"/>
            </w:tcBorders>
            <w:vAlign w:val="center"/>
          </w:tcPr>
          <w:p w14:paraId="76AAEB3C">
            <w:pPr>
              <w:spacing w:after="0" w:line="240" w:lineRule="exact"/>
              <w:rPr>
                <w:rFonts w:hint="eastAsia" w:ascii="宋体" w:hAnsi="宋体" w:eastAsia="宋体" w:cs="宋体"/>
              </w:rPr>
            </w:pPr>
            <w:r>
              <w:rPr>
                <w:rFonts w:hint="eastAsia" w:ascii="宋体" w:hAnsi="宋体" w:eastAsia="宋体" w:cs="宋体"/>
              </w:rPr>
              <w:t>目标管理创新（1分）</w:t>
            </w:r>
          </w:p>
        </w:tc>
        <w:tc>
          <w:tcPr>
            <w:tcW w:w="6911" w:type="dxa"/>
            <w:tcBorders>
              <w:top w:val="single" w:color="000000" w:sz="4" w:space="0"/>
              <w:left w:val="single" w:color="auto" w:sz="4" w:space="0"/>
              <w:bottom w:val="single" w:color="auto" w:sz="4" w:space="0"/>
              <w:right w:val="single" w:color="auto" w:sz="4" w:space="0"/>
            </w:tcBorders>
            <w:vAlign w:val="center"/>
          </w:tcPr>
          <w:p w14:paraId="3CB9169B">
            <w:pPr>
              <w:spacing w:after="0" w:line="240" w:lineRule="exact"/>
              <w:rPr>
                <w:rFonts w:hint="eastAsia" w:ascii="宋体" w:hAnsi="宋体" w:eastAsia="宋体" w:cs="宋体"/>
              </w:rPr>
            </w:pPr>
            <w:r>
              <w:rPr>
                <w:rFonts w:hint="eastAsia" w:ascii="宋体" w:hAnsi="宋体" w:eastAsia="宋体" w:cs="宋体"/>
              </w:rPr>
              <w:t>部门编报整体绩效目标和申报项目绩效目标的数量超过规定的要求。用以反映和考核部门绩效目标管理创新工作情况。</w:t>
            </w:r>
          </w:p>
          <w:p w14:paraId="4F4AAD98">
            <w:pPr>
              <w:spacing w:after="0" w:line="240" w:lineRule="exact"/>
              <w:rPr>
                <w:rFonts w:hint="eastAsia" w:ascii="宋体" w:hAnsi="宋体" w:eastAsia="宋体" w:cs="宋体"/>
              </w:rPr>
            </w:pPr>
            <w:r>
              <w:rPr>
                <w:rFonts w:hint="eastAsia" w:ascii="宋体" w:hAnsi="宋体" w:eastAsia="宋体" w:cs="宋体"/>
              </w:rPr>
              <w:t>项目绩效目标创新=部门绩效目标编报数量-按财政部门要求的绩效目标填报数量</w:t>
            </w:r>
          </w:p>
        </w:tc>
        <w:tc>
          <w:tcPr>
            <w:tcW w:w="3423" w:type="dxa"/>
            <w:tcBorders>
              <w:top w:val="single" w:color="000000" w:sz="4" w:space="0"/>
              <w:left w:val="single" w:color="auto" w:sz="4" w:space="0"/>
              <w:bottom w:val="single" w:color="auto" w:sz="4" w:space="0"/>
              <w:right w:val="single" w:color="auto" w:sz="4" w:space="0"/>
            </w:tcBorders>
            <w:vAlign w:val="center"/>
          </w:tcPr>
          <w:p w14:paraId="73DC25B0">
            <w:pPr>
              <w:spacing w:after="0" w:line="240" w:lineRule="exact"/>
              <w:rPr>
                <w:rFonts w:hint="eastAsia" w:ascii="宋体" w:hAnsi="宋体" w:eastAsia="宋体" w:cs="宋体"/>
              </w:rPr>
            </w:pPr>
            <w:r>
              <w:rPr>
                <w:rFonts w:hint="eastAsia" w:ascii="宋体" w:hAnsi="宋体" w:eastAsia="宋体" w:cs="宋体"/>
              </w:rPr>
              <w:t>每超过1项得0.1分，满分1分。</w:t>
            </w:r>
          </w:p>
        </w:tc>
        <w:tc>
          <w:tcPr>
            <w:tcW w:w="1090" w:type="dxa"/>
            <w:tcBorders>
              <w:top w:val="single" w:color="000000" w:sz="4" w:space="0"/>
              <w:left w:val="single" w:color="auto" w:sz="4" w:space="0"/>
              <w:bottom w:val="single" w:color="auto" w:sz="4" w:space="0"/>
              <w:right w:val="single" w:color="000000" w:sz="4" w:space="0"/>
            </w:tcBorders>
            <w:vAlign w:val="center"/>
          </w:tcPr>
          <w:p w14:paraId="0D29307F">
            <w:pPr>
              <w:spacing w:after="0" w:line="560" w:lineRule="exact"/>
              <w:ind w:firstLine="220" w:firstLineChars="100"/>
              <w:jc w:val="center"/>
              <w:rPr>
                <w:rFonts w:ascii="宋体" w:hAnsi="宋体" w:eastAsia="宋体" w:cs="宋体"/>
              </w:rPr>
            </w:pPr>
            <w:r>
              <w:rPr>
                <w:rFonts w:hint="eastAsia" w:ascii="宋体" w:hAnsi="宋体" w:eastAsia="宋体" w:cs="宋体"/>
              </w:rPr>
              <w:t>1</w:t>
            </w:r>
          </w:p>
        </w:tc>
      </w:tr>
      <w:tr w14:paraId="79DA8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5" w:hRule="atLeast"/>
          <w:jc w:val="center"/>
        </w:trPr>
        <w:tc>
          <w:tcPr>
            <w:tcW w:w="733" w:type="dxa"/>
            <w:vMerge w:val="continue"/>
            <w:tcBorders>
              <w:left w:val="single" w:color="000000" w:sz="4" w:space="0"/>
              <w:right w:val="single" w:color="000000" w:sz="4" w:space="0"/>
            </w:tcBorders>
            <w:vAlign w:val="center"/>
          </w:tcPr>
          <w:p w14:paraId="7860088C">
            <w:pPr>
              <w:spacing w:after="0" w:line="240" w:lineRule="exact"/>
              <w:rPr>
                <w:rFonts w:hint="eastAsia" w:ascii="宋体" w:hAnsi="宋体" w:eastAsia="宋体" w:cs="宋体"/>
              </w:rPr>
            </w:pPr>
          </w:p>
        </w:tc>
        <w:tc>
          <w:tcPr>
            <w:tcW w:w="803" w:type="dxa"/>
            <w:vMerge w:val="restart"/>
            <w:tcBorders>
              <w:top w:val="single" w:color="000000" w:sz="4" w:space="0"/>
              <w:left w:val="single" w:color="000000" w:sz="4" w:space="0"/>
              <w:right w:val="single" w:color="000000" w:sz="4" w:space="0"/>
            </w:tcBorders>
            <w:vAlign w:val="center"/>
          </w:tcPr>
          <w:p w14:paraId="3A7D3D77">
            <w:pPr>
              <w:spacing w:after="0" w:line="240" w:lineRule="exact"/>
              <w:rPr>
                <w:rFonts w:hint="eastAsia" w:ascii="宋体" w:hAnsi="宋体" w:eastAsia="宋体" w:cs="宋体"/>
              </w:rPr>
            </w:pPr>
            <w:r>
              <w:rPr>
                <w:rFonts w:hint="eastAsia" w:ascii="宋体" w:hAnsi="宋体" w:eastAsia="宋体" w:cs="宋体"/>
              </w:rPr>
              <w:t>预算配置(10分)</w:t>
            </w:r>
          </w:p>
        </w:tc>
        <w:tc>
          <w:tcPr>
            <w:tcW w:w="1182" w:type="dxa"/>
            <w:tcBorders>
              <w:top w:val="single" w:color="auto" w:sz="4" w:space="0"/>
              <w:left w:val="single" w:color="000000" w:sz="4" w:space="0"/>
              <w:bottom w:val="single" w:color="000000" w:sz="4" w:space="0"/>
              <w:right w:val="single" w:color="auto" w:sz="4" w:space="0"/>
            </w:tcBorders>
            <w:vAlign w:val="center"/>
          </w:tcPr>
          <w:p w14:paraId="5E7FA7E7">
            <w:pPr>
              <w:spacing w:after="0" w:line="240" w:lineRule="exact"/>
              <w:rPr>
                <w:rFonts w:hint="eastAsia" w:ascii="宋体" w:hAnsi="宋体" w:eastAsia="宋体" w:cs="宋体"/>
              </w:rPr>
            </w:pPr>
            <w:r>
              <w:rPr>
                <w:rFonts w:hint="eastAsia" w:ascii="宋体" w:hAnsi="宋体" w:eastAsia="宋体" w:cs="宋体"/>
              </w:rPr>
              <w:t>财政供养人员控制率（3分）</w:t>
            </w:r>
          </w:p>
        </w:tc>
        <w:tc>
          <w:tcPr>
            <w:tcW w:w="6911" w:type="dxa"/>
            <w:tcBorders>
              <w:top w:val="single" w:color="auto" w:sz="4" w:space="0"/>
              <w:left w:val="single" w:color="auto" w:sz="4" w:space="0"/>
              <w:bottom w:val="single" w:color="000000" w:sz="4" w:space="0"/>
              <w:right w:val="single" w:color="auto" w:sz="4" w:space="0"/>
            </w:tcBorders>
            <w:vAlign w:val="center"/>
          </w:tcPr>
          <w:p w14:paraId="67E323E4">
            <w:pPr>
              <w:spacing w:after="0" w:line="240" w:lineRule="exact"/>
              <w:rPr>
                <w:rFonts w:hint="eastAsia" w:ascii="宋体" w:hAnsi="宋体" w:eastAsia="宋体" w:cs="宋体"/>
              </w:rPr>
            </w:pPr>
            <w:r>
              <w:rPr>
                <w:rFonts w:hint="eastAsia" w:ascii="宋体" w:hAnsi="宋体" w:eastAsia="宋体" w:cs="宋体"/>
              </w:rPr>
              <w:t>部门本年度实际在职人员数与编制数的比率，用以反映和评价部门对人员成本的控制程度。</w:t>
            </w:r>
          </w:p>
          <w:p w14:paraId="40540879">
            <w:pPr>
              <w:spacing w:after="0" w:line="240" w:lineRule="exact"/>
              <w:rPr>
                <w:rFonts w:hint="eastAsia" w:ascii="宋体" w:hAnsi="宋体" w:eastAsia="宋体" w:cs="宋体"/>
              </w:rPr>
            </w:pPr>
            <w:r>
              <w:rPr>
                <w:rFonts w:hint="eastAsia" w:ascii="宋体" w:hAnsi="宋体" w:eastAsia="宋体" w:cs="宋体"/>
              </w:rPr>
              <w:t>在职人员控制率=（在职人员数/编制数）×100%。</w:t>
            </w:r>
          </w:p>
          <w:p w14:paraId="2083DEB0">
            <w:pPr>
              <w:spacing w:after="0" w:line="240" w:lineRule="exact"/>
              <w:rPr>
                <w:rFonts w:hint="eastAsia" w:ascii="宋体" w:hAnsi="宋体" w:eastAsia="宋体" w:cs="宋体"/>
              </w:rPr>
            </w:pPr>
            <w:r>
              <w:rPr>
                <w:rFonts w:hint="eastAsia" w:ascii="宋体" w:hAnsi="宋体" w:eastAsia="宋体" w:cs="宋体"/>
              </w:rPr>
              <w:t>在职人员数：部门实际在职人数，以财政部确定的部门决算编制口径为准，由编制部门和人劳部门批复同意的临聘人员除外。</w:t>
            </w:r>
          </w:p>
          <w:p w14:paraId="4B5D3FF1">
            <w:pPr>
              <w:spacing w:after="0" w:line="240" w:lineRule="exact"/>
              <w:rPr>
                <w:rFonts w:hint="eastAsia" w:ascii="宋体" w:hAnsi="宋体" w:eastAsia="宋体" w:cs="宋体"/>
              </w:rPr>
            </w:pPr>
            <w:r>
              <w:rPr>
                <w:rFonts w:hint="eastAsia" w:ascii="宋体" w:hAnsi="宋体" w:eastAsia="宋体" w:cs="宋体"/>
              </w:rPr>
              <w:t>编制数：机构编制部门核定批复的部门人员编制数。</w:t>
            </w:r>
          </w:p>
        </w:tc>
        <w:tc>
          <w:tcPr>
            <w:tcW w:w="3423" w:type="dxa"/>
            <w:tcBorders>
              <w:top w:val="single" w:color="auto" w:sz="4" w:space="0"/>
              <w:left w:val="single" w:color="auto" w:sz="4" w:space="0"/>
              <w:bottom w:val="single" w:color="000000" w:sz="4" w:space="0"/>
              <w:right w:val="single" w:color="auto" w:sz="4" w:space="0"/>
            </w:tcBorders>
            <w:vAlign w:val="center"/>
          </w:tcPr>
          <w:p w14:paraId="30F349CF">
            <w:pPr>
              <w:spacing w:after="0" w:line="240" w:lineRule="exact"/>
              <w:rPr>
                <w:rFonts w:hint="eastAsia" w:ascii="宋体" w:hAnsi="宋体" w:eastAsia="宋体" w:cs="宋体"/>
              </w:rPr>
            </w:pPr>
            <w:r>
              <w:rPr>
                <w:rFonts w:hint="eastAsia" w:ascii="宋体" w:hAnsi="宋体" w:eastAsia="宋体" w:cs="宋体"/>
              </w:rPr>
              <w:t>目标值≤100%；达到目标值得3分，每超出1人扣0.1分，扣完为止。</w:t>
            </w:r>
          </w:p>
        </w:tc>
        <w:tc>
          <w:tcPr>
            <w:tcW w:w="1090" w:type="dxa"/>
            <w:tcBorders>
              <w:top w:val="single" w:color="auto" w:sz="4" w:space="0"/>
              <w:left w:val="single" w:color="auto" w:sz="4" w:space="0"/>
              <w:bottom w:val="single" w:color="000000" w:sz="4" w:space="0"/>
              <w:right w:val="single" w:color="000000" w:sz="4" w:space="0"/>
            </w:tcBorders>
            <w:vAlign w:val="center"/>
          </w:tcPr>
          <w:p w14:paraId="459A34F4">
            <w:pPr>
              <w:spacing w:after="0" w:line="240" w:lineRule="exact"/>
              <w:jc w:val="center"/>
              <w:rPr>
                <w:rFonts w:hint="eastAsia" w:ascii="宋体" w:hAnsi="宋体" w:eastAsia="宋体" w:cs="宋体"/>
              </w:rPr>
            </w:pPr>
            <w:r>
              <w:rPr>
                <w:rFonts w:hint="eastAsia" w:ascii="宋体" w:hAnsi="宋体" w:eastAsia="宋体" w:cs="宋体"/>
              </w:rPr>
              <w:t>3</w:t>
            </w:r>
          </w:p>
        </w:tc>
      </w:tr>
      <w:tr w14:paraId="50021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5" w:hRule="atLeast"/>
          <w:jc w:val="center"/>
        </w:trPr>
        <w:tc>
          <w:tcPr>
            <w:tcW w:w="733" w:type="dxa"/>
            <w:vMerge w:val="continue"/>
            <w:tcBorders>
              <w:left w:val="single" w:color="000000" w:sz="4" w:space="0"/>
              <w:right w:val="single" w:color="000000" w:sz="4" w:space="0"/>
            </w:tcBorders>
            <w:vAlign w:val="center"/>
          </w:tcPr>
          <w:p w14:paraId="2F3A799A">
            <w:pPr>
              <w:spacing w:after="0" w:line="240" w:lineRule="exact"/>
              <w:rPr>
                <w:rFonts w:hint="eastAsia" w:ascii="宋体" w:hAnsi="宋体" w:eastAsia="宋体" w:cs="宋体"/>
              </w:rPr>
            </w:pPr>
          </w:p>
        </w:tc>
        <w:tc>
          <w:tcPr>
            <w:tcW w:w="803" w:type="dxa"/>
            <w:vMerge w:val="continue"/>
            <w:tcBorders>
              <w:left w:val="single" w:color="000000" w:sz="4" w:space="0"/>
              <w:right w:val="single" w:color="000000" w:sz="4" w:space="0"/>
            </w:tcBorders>
            <w:vAlign w:val="center"/>
          </w:tcPr>
          <w:p w14:paraId="7D572A8E">
            <w:pPr>
              <w:spacing w:after="0" w:line="240" w:lineRule="exact"/>
              <w:rPr>
                <w:rFonts w:hint="eastAsia" w:ascii="宋体" w:hAnsi="宋体" w:eastAsia="宋体" w:cs="宋体"/>
              </w:rPr>
            </w:pPr>
          </w:p>
        </w:tc>
        <w:tc>
          <w:tcPr>
            <w:tcW w:w="1182" w:type="dxa"/>
            <w:tcBorders>
              <w:top w:val="single" w:color="auto" w:sz="4" w:space="0"/>
              <w:left w:val="single" w:color="000000" w:sz="4" w:space="0"/>
              <w:bottom w:val="single" w:color="000000" w:sz="4" w:space="0"/>
              <w:right w:val="single" w:color="auto" w:sz="4" w:space="0"/>
            </w:tcBorders>
            <w:vAlign w:val="center"/>
          </w:tcPr>
          <w:p w14:paraId="0EF7A8DC">
            <w:pPr>
              <w:spacing w:after="0" w:line="240" w:lineRule="exact"/>
              <w:rPr>
                <w:rFonts w:hint="eastAsia" w:ascii="宋体" w:hAnsi="宋体" w:eastAsia="宋体" w:cs="宋体"/>
              </w:rPr>
            </w:pPr>
            <w:r>
              <w:rPr>
                <w:rFonts w:hint="eastAsia" w:ascii="宋体" w:hAnsi="宋体" w:eastAsia="宋体" w:cs="宋体"/>
              </w:rPr>
              <w:t>“三公经费”变动率（4分）</w:t>
            </w:r>
          </w:p>
        </w:tc>
        <w:tc>
          <w:tcPr>
            <w:tcW w:w="6911" w:type="dxa"/>
            <w:tcBorders>
              <w:top w:val="single" w:color="auto" w:sz="4" w:space="0"/>
              <w:left w:val="single" w:color="auto" w:sz="4" w:space="0"/>
              <w:bottom w:val="single" w:color="000000" w:sz="4" w:space="0"/>
              <w:right w:val="single" w:color="auto" w:sz="4" w:space="0"/>
            </w:tcBorders>
            <w:vAlign w:val="center"/>
          </w:tcPr>
          <w:p w14:paraId="3A04C5B2">
            <w:pPr>
              <w:spacing w:after="0" w:line="240" w:lineRule="exact"/>
              <w:rPr>
                <w:rFonts w:hint="eastAsia" w:ascii="宋体" w:hAnsi="宋体" w:eastAsia="宋体" w:cs="宋体"/>
              </w:rPr>
            </w:pPr>
            <w:r>
              <w:rPr>
                <w:rFonts w:hint="eastAsia" w:ascii="宋体" w:hAnsi="宋体" w:eastAsia="宋体" w:cs="宋体"/>
              </w:rPr>
              <w:t>部门本年度“三公经费”预算数与上年度“三公经费”预算数的变动比率，用以反映和考核部门对控制重点行政成本的努力程度。</w:t>
            </w:r>
          </w:p>
          <w:p w14:paraId="5CA9220A">
            <w:pPr>
              <w:spacing w:after="0" w:line="240" w:lineRule="exact"/>
              <w:rPr>
                <w:rFonts w:hint="eastAsia" w:ascii="宋体" w:hAnsi="宋体" w:eastAsia="宋体" w:cs="宋体"/>
              </w:rPr>
            </w:pPr>
            <w:r>
              <w:rPr>
                <w:rFonts w:hint="eastAsia" w:ascii="宋体" w:hAnsi="宋体" w:eastAsia="宋体" w:cs="宋体"/>
              </w:rPr>
              <w:t>“三公经费”变动率=〔（本年度“三公经费”总额-上年度“三公经费”总额）/上年度“三公经费”总额〕×100%</w:t>
            </w:r>
          </w:p>
          <w:p w14:paraId="74FCC783">
            <w:pPr>
              <w:spacing w:after="0" w:line="240" w:lineRule="exact"/>
              <w:rPr>
                <w:rFonts w:hint="eastAsia" w:ascii="宋体" w:hAnsi="宋体" w:eastAsia="宋体" w:cs="宋体"/>
              </w:rPr>
            </w:pPr>
            <w:r>
              <w:rPr>
                <w:rFonts w:hint="eastAsia" w:ascii="宋体" w:hAnsi="宋体" w:eastAsia="宋体" w:cs="宋体"/>
              </w:rPr>
              <w:t>“三公经费”：年度预算安排的因公出国（境）费、公务车辆购置及运行费和公务招待费。</w:t>
            </w:r>
          </w:p>
        </w:tc>
        <w:tc>
          <w:tcPr>
            <w:tcW w:w="3423" w:type="dxa"/>
            <w:tcBorders>
              <w:top w:val="single" w:color="auto" w:sz="4" w:space="0"/>
              <w:left w:val="single" w:color="auto" w:sz="4" w:space="0"/>
              <w:bottom w:val="single" w:color="000000" w:sz="4" w:space="0"/>
              <w:right w:val="single" w:color="auto" w:sz="4" w:space="0"/>
            </w:tcBorders>
            <w:vAlign w:val="center"/>
          </w:tcPr>
          <w:p w14:paraId="248D3319">
            <w:pPr>
              <w:spacing w:after="0" w:line="240" w:lineRule="exact"/>
              <w:rPr>
                <w:rFonts w:hint="eastAsia" w:ascii="宋体" w:hAnsi="宋体" w:eastAsia="宋体" w:cs="宋体"/>
              </w:rPr>
            </w:pPr>
            <w:r>
              <w:rPr>
                <w:rFonts w:hint="eastAsia" w:ascii="宋体" w:hAnsi="宋体" w:eastAsia="宋体" w:cs="宋体"/>
              </w:rPr>
              <w:t>目标值≤0；达到目标值得4分，未达到目标值的采用比率扣分法：扣分值=“三公经费”变动率×4×10，变动率达10%以上的扣4分。</w:t>
            </w:r>
          </w:p>
        </w:tc>
        <w:tc>
          <w:tcPr>
            <w:tcW w:w="1090" w:type="dxa"/>
            <w:tcBorders>
              <w:top w:val="single" w:color="auto" w:sz="4" w:space="0"/>
              <w:left w:val="single" w:color="auto" w:sz="4" w:space="0"/>
              <w:bottom w:val="single" w:color="000000" w:sz="4" w:space="0"/>
              <w:right w:val="single" w:color="000000" w:sz="4" w:space="0"/>
            </w:tcBorders>
            <w:vAlign w:val="center"/>
          </w:tcPr>
          <w:p w14:paraId="1245B466">
            <w:pPr>
              <w:spacing w:after="0" w:line="240" w:lineRule="exact"/>
              <w:jc w:val="center"/>
              <w:rPr>
                <w:rFonts w:hint="eastAsia" w:ascii="宋体" w:hAnsi="宋体" w:eastAsia="宋体" w:cs="宋体"/>
              </w:rPr>
            </w:pPr>
            <w:r>
              <w:rPr>
                <w:rFonts w:hint="eastAsia" w:ascii="宋体" w:hAnsi="宋体" w:eastAsia="宋体" w:cs="宋体"/>
              </w:rPr>
              <w:t>4</w:t>
            </w:r>
          </w:p>
        </w:tc>
      </w:tr>
      <w:tr w14:paraId="4C8F2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0" w:hRule="atLeast"/>
          <w:jc w:val="center"/>
        </w:trPr>
        <w:tc>
          <w:tcPr>
            <w:tcW w:w="733" w:type="dxa"/>
            <w:vMerge w:val="continue"/>
            <w:tcBorders>
              <w:left w:val="single" w:color="000000" w:sz="4" w:space="0"/>
              <w:bottom w:val="single" w:color="000000" w:sz="4" w:space="0"/>
              <w:right w:val="single" w:color="000000" w:sz="4" w:space="0"/>
            </w:tcBorders>
            <w:vAlign w:val="center"/>
          </w:tcPr>
          <w:p w14:paraId="5955F89C">
            <w:pPr>
              <w:spacing w:after="0" w:line="240" w:lineRule="exact"/>
              <w:rPr>
                <w:rFonts w:hint="eastAsia" w:ascii="宋体" w:hAnsi="宋体" w:eastAsia="宋体" w:cs="宋体"/>
              </w:rPr>
            </w:pPr>
          </w:p>
        </w:tc>
        <w:tc>
          <w:tcPr>
            <w:tcW w:w="803" w:type="dxa"/>
            <w:vMerge w:val="continue"/>
            <w:tcBorders>
              <w:left w:val="single" w:color="000000" w:sz="4" w:space="0"/>
              <w:bottom w:val="single" w:color="000000" w:sz="4" w:space="0"/>
              <w:right w:val="single" w:color="000000" w:sz="4" w:space="0"/>
            </w:tcBorders>
            <w:vAlign w:val="center"/>
          </w:tcPr>
          <w:p w14:paraId="208E6555">
            <w:pPr>
              <w:spacing w:after="0" w:line="240" w:lineRule="exact"/>
              <w:rPr>
                <w:rFonts w:hint="eastAsia" w:ascii="宋体" w:hAnsi="宋体" w:eastAsia="宋体" w:cs="宋体"/>
              </w:rPr>
            </w:pPr>
          </w:p>
        </w:tc>
        <w:tc>
          <w:tcPr>
            <w:tcW w:w="1182" w:type="dxa"/>
            <w:tcBorders>
              <w:top w:val="single" w:color="auto" w:sz="4" w:space="0"/>
              <w:left w:val="single" w:color="000000" w:sz="4" w:space="0"/>
              <w:bottom w:val="single" w:color="000000" w:sz="4" w:space="0"/>
              <w:right w:val="single" w:color="auto" w:sz="4" w:space="0"/>
            </w:tcBorders>
            <w:vAlign w:val="center"/>
          </w:tcPr>
          <w:p w14:paraId="0823D510">
            <w:pPr>
              <w:spacing w:after="0" w:line="240" w:lineRule="exact"/>
              <w:rPr>
                <w:rFonts w:hint="eastAsia" w:ascii="宋体" w:hAnsi="宋体" w:eastAsia="宋体" w:cs="宋体"/>
              </w:rPr>
            </w:pPr>
            <w:r>
              <w:rPr>
                <w:rFonts w:hint="eastAsia" w:ascii="宋体" w:hAnsi="宋体" w:eastAsia="宋体" w:cs="宋体"/>
              </w:rPr>
              <w:t>重点支出安排率（3分）</w:t>
            </w:r>
          </w:p>
        </w:tc>
        <w:tc>
          <w:tcPr>
            <w:tcW w:w="6911" w:type="dxa"/>
            <w:tcBorders>
              <w:top w:val="single" w:color="auto" w:sz="4" w:space="0"/>
              <w:left w:val="single" w:color="auto" w:sz="4" w:space="0"/>
              <w:bottom w:val="single" w:color="000000" w:sz="4" w:space="0"/>
              <w:right w:val="single" w:color="auto" w:sz="4" w:space="0"/>
            </w:tcBorders>
            <w:vAlign w:val="center"/>
          </w:tcPr>
          <w:p w14:paraId="213AB829">
            <w:pPr>
              <w:spacing w:after="0" w:line="240" w:lineRule="exact"/>
              <w:rPr>
                <w:rFonts w:hint="eastAsia" w:ascii="宋体" w:hAnsi="宋体" w:eastAsia="宋体" w:cs="宋体"/>
              </w:rPr>
            </w:pPr>
            <w:r>
              <w:rPr>
                <w:rFonts w:hint="eastAsia" w:ascii="宋体" w:hAnsi="宋体" w:eastAsia="宋体" w:cs="宋体"/>
              </w:rPr>
              <w:t>部门（单位）本年度预算安排的重点项目支出与部门项目总支出的比率，用以反映和考核部门（单位）对履行主要职责或完成重点任务的保障程度。重点支出安排率=（重点项目支出/项目总支出）×100%。</w:t>
            </w:r>
          </w:p>
          <w:p w14:paraId="3B0E15E3">
            <w:pPr>
              <w:spacing w:after="0" w:line="240" w:lineRule="exact"/>
              <w:rPr>
                <w:rFonts w:hint="eastAsia" w:ascii="宋体" w:hAnsi="宋体" w:eastAsia="宋体" w:cs="宋体"/>
              </w:rPr>
            </w:pPr>
            <w:r>
              <w:rPr>
                <w:rFonts w:hint="eastAsia" w:ascii="宋体" w:hAnsi="宋体" w:eastAsia="宋体" w:cs="宋体"/>
              </w:rPr>
              <w:t>重点项目支出：部门（单位）年度预算安排的，与本部门履职和发展密切相关、具有明显社会和经济影响、党委政府关心或社会比较关注的项目支出总额。具体由被评价部门提出后经对口部门预算管理处审核确定。</w:t>
            </w:r>
          </w:p>
          <w:p w14:paraId="1695E00F">
            <w:pPr>
              <w:spacing w:after="0" w:line="240" w:lineRule="exact"/>
              <w:rPr>
                <w:rFonts w:hint="eastAsia" w:ascii="宋体" w:hAnsi="宋体" w:eastAsia="宋体" w:cs="宋体"/>
              </w:rPr>
            </w:pPr>
            <w:r>
              <w:rPr>
                <w:rFonts w:hint="eastAsia" w:ascii="宋体" w:hAnsi="宋体" w:eastAsia="宋体" w:cs="宋体"/>
              </w:rPr>
              <w:t>项目总支出：部门（单位）年度预算安排的项目支出总额。</w:t>
            </w:r>
          </w:p>
        </w:tc>
        <w:tc>
          <w:tcPr>
            <w:tcW w:w="3423" w:type="dxa"/>
            <w:tcBorders>
              <w:top w:val="single" w:color="auto" w:sz="4" w:space="0"/>
              <w:left w:val="single" w:color="auto" w:sz="4" w:space="0"/>
              <w:bottom w:val="single" w:color="000000" w:sz="4" w:space="0"/>
              <w:right w:val="single" w:color="auto" w:sz="4" w:space="0"/>
            </w:tcBorders>
            <w:vAlign w:val="center"/>
          </w:tcPr>
          <w:p w14:paraId="24DAB446">
            <w:pPr>
              <w:spacing w:after="0" w:line="240" w:lineRule="exact"/>
              <w:rPr>
                <w:rFonts w:hint="eastAsia" w:ascii="宋体" w:hAnsi="宋体" w:eastAsia="宋体" w:cs="宋体"/>
              </w:rPr>
            </w:pPr>
            <w:r>
              <w:rPr>
                <w:rFonts w:hint="eastAsia" w:ascii="宋体" w:hAnsi="宋体" w:eastAsia="宋体" w:cs="宋体"/>
              </w:rPr>
              <w:t>目标值≥70%；以3分为上限，采用完成比率法计分：得分=重点支出安排率/70%×100%×3，超出目标值不加分。</w:t>
            </w:r>
          </w:p>
        </w:tc>
        <w:tc>
          <w:tcPr>
            <w:tcW w:w="1090" w:type="dxa"/>
            <w:tcBorders>
              <w:top w:val="single" w:color="auto" w:sz="4" w:space="0"/>
              <w:left w:val="single" w:color="auto" w:sz="4" w:space="0"/>
              <w:bottom w:val="single" w:color="000000" w:sz="4" w:space="0"/>
              <w:right w:val="single" w:color="000000" w:sz="4" w:space="0"/>
            </w:tcBorders>
            <w:vAlign w:val="center"/>
          </w:tcPr>
          <w:p w14:paraId="0237164B">
            <w:pPr>
              <w:spacing w:after="0" w:line="240" w:lineRule="exact"/>
              <w:jc w:val="center"/>
              <w:rPr>
                <w:rFonts w:hint="eastAsia" w:ascii="宋体" w:hAnsi="宋体" w:eastAsia="宋体" w:cs="宋体"/>
              </w:rPr>
            </w:pPr>
            <w:r>
              <w:rPr>
                <w:rFonts w:hint="eastAsia" w:ascii="宋体" w:hAnsi="宋体" w:eastAsia="宋体" w:cs="宋体"/>
              </w:rPr>
              <w:t>3</w:t>
            </w:r>
          </w:p>
        </w:tc>
      </w:tr>
      <w:tr w14:paraId="24E2B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1" w:hRule="atLeast"/>
          <w:jc w:val="center"/>
        </w:trPr>
        <w:tc>
          <w:tcPr>
            <w:tcW w:w="733" w:type="dxa"/>
            <w:vMerge w:val="restart"/>
            <w:tcBorders>
              <w:top w:val="single" w:color="000000" w:sz="4" w:space="0"/>
              <w:left w:val="single" w:color="000000" w:sz="4" w:space="0"/>
              <w:right w:val="single" w:color="000000" w:sz="4" w:space="0"/>
            </w:tcBorders>
            <w:vAlign w:val="center"/>
          </w:tcPr>
          <w:p w14:paraId="56B09DBC">
            <w:pPr>
              <w:spacing w:after="0" w:line="240" w:lineRule="exact"/>
              <w:rPr>
                <w:rFonts w:hint="eastAsia" w:ascii="宋体" w:hAnsi="宋体" w:eastAsia="宋体" w:cs="宋体"/>
              </w:rPr>
            </w:pPr>
          </w:p>
          <w:p w14:paraId="0C3A6159">
            <w:pPr>
              <w:spacing w:after="0" w:line="240" w:lineRule="exact"/>
              <w:rPr>
                <w:rFonts w:hint="eastAsia" w:ascii="宋体" w:hAnsi="宋体" w:eastAsia="宋体" w:cs="宋体"/>
              </w:rPr>
            </w:pPr>
          </w:p>
          <w:p w14:paraId="61EECECD">
            <w:pPr>
              <w:spacing w:after="0" w:line="240" w:lineRule="exact"/>
              <w:rPr>
                <w:rFonts w:hint="eastAsia" w:ascii="宋体" w:hAnsi="宋体" w:eastAsia="宋体" w:cs="宋体"/>
              </w:rPr>
            </w:pPr>
          </w:p>
          <w:p w14:paraId="706B09C9">
            <w:pPr>
              <w:spacing w:after="0" w:line="240" w:lineRule="exact"/>
              <w:rPr>
                <w:rFonts w:hint="eastAsia" w:ascii="宋体" w:hAnsi="宋体" w:eastAsia="宋体" w:cs="宋体"/>
              </w:rPr>
            </w:pPr>
          </w:p>
          <w:p w14:paraId="2AA347BA">
            <w:pPr>
              <w:spacing w:after="0" w:line="240" w:lineRule="exact"/>
              <w:rPr>
                <w:rFonts w:hint="eastAsia" w:ascii="宋体" w:hAnsi="宋体" w:eastAsia="宋体" w:cs="宋体"/>
              </w:rPr>
            </w:pPr>
          </w:p>
          <w:p w14:paraId="45F43F21">
            <w:pPr>
              <w:spacing w:after="0" w:line="240" w:lineRule="exact"/>
              <w:rPr>
                <w:rFonts w:hint="eastAsia" w:ascii="宋体" w:hAnsi="宋体" w:eastAsia="宋体" w:cs="宋体"/>
              </w:rPr>
            </w:pPr>
          </w:p>
          <w:p w14:paraId="16114FDF">
            <w:pPr>
              <w:spacing w:after="0" w:line="240" w:lineRule="exact"/>
              <w:rPr>
                <w:rFonts w:hint="eastAsia" w:ascii="宋体" w:hAnsi="宋体" w:eastAsia="宋体" w:cs="宋体"/>
              </w:rPr>
            </w:pPr>
          </w:p>
          <w:p w14:paraId="43596909">
            <w:pPr>
              <w:pStyle w:val="2"/>
              <w:rPr>
                <w:rFonts w:hint="eastAsia" w:ascii="宋体" w:hAnsi="宋体" w:eastAsia="宋体" w:cs="宋体"/>
              </w:rPr>
            </w:pPr>
          </w:p>
          <w:p w14:paraId="07E6DEB5">
            <w:pPr>
              <w:pStyle w:val="2"/>
              <w:ind w:left="0" w:leftChars="0" w:firstLine="0" w:firstLineChars="0"/>
              <w:rPr>
                <w:rFonts w:hint="eastAsia" w:ascii="宋体" w:hAnsi="宋体" w:eastAsia="宋体" w:cs="宋体"/>
              </w:rPr>
            </w:pPr>
          </w:p>
          <w:p w14:paraId="7C9D88A2">
            <w:pPr>
              <w:spacing w:after="0" w:line="240" w:lineRule="exact"/>
              <w:rPr>
                <w:rFonts w:hint="eastAsia" w:ascii="宋体" w:hAnsi="宋体" w:eastAsia="宋体" w:cs="宋体"/>
              </w:rPr>
            </w:pPr>
          </w:p>
          <w:p w14:paraId="6BD5ECA2">
            <w:pPr>
              <w:spacing w:after="0" w:line="240" w:lineRule="exact"/>
              <w:rPr>
                <w:rFonts w:hint="eastAsia" w:ascii="宋体" w:hAnsi="宋体" w:eastAsia="宋体" w:cs="宋体"/>
              </w:rPr>
            </w:pPr>
            <w:r>
              <w:rPr>
                <w:rFonts w:hint="eastAsia" w:ascii="宋体" w:hAnsi="宋体" w:eastAsia="宋体" w:cs="宋体"/>
              </w:rPr>
              <w:t>过程(55分)</w:t>
            </w:r>
          </w:p>
          <w:p w14:paraId="73130EEF">
            <w:pPr>
              <w:spacing w:after="0" w:line="240" w:lineRule="exact"/>
              <w:rPr>
                <w:rFonts w:hint="eastAsia" w:ascii="宋体" w:hAnsi="宋体" w:eastAsia="宋体" w:cs="宋体"/>
              </w:rPr>
            </w:pPr>
          </w:p>
          <w:p w14:paraId="2FB9FC13">
            <w:pPr>
              <w:spacing w:after="0" w:line="240" w:lineRule="exact"/>
              <w:rPr>
                <w:rFonts w:hint="eastAsia" w:ascii="宋体" w:hAnsi="宋体" w:eastAsia="宋体" w:cs="宋体"/>
              </w:rPr>
            </w:pPr>
          </w:p>
          <w:p w14:paraId="795380B0">
            <w:pPr>
              <w:spacing w:after="0" w:line="240" w:lineRule="exact"/>
              <w:rPr>
                <w:rFonts w:hint="eastAsia" w:ascii="宋体" w:hAnsi="宋体" w:eastAsia="宋体" w:cs="宋体"/>
              </w:rPr>
            </w:pPr>
          </w:p>
          <w:p w14:paraId="7CB9B813">
            <w:pPr>
              <w:spacing w:after="0" w:line="240" w:lineRule="exact"/>
              <w:rPr>
                <w:rFonts w:hint="eastAsia" w:ascii="宋体" w:hAnsi="宋体" w:eastAsia="宋体" w:cs="宋体"/>
              </w:rPr>
            </w:pPr>
          </w:p>
          <w:p w14:paraId="19AC999E">
            <w:pPr>
              <w:spacing w:after="0" w:line="240" w:lineRule="exact"/>
              <w:rPr>
                <w:rFonts w:hint="eastAsia" w:ascii="宋体" w:hAnsi="宋体" w:eastAsia="宋体" w:cs="宋体"/>
              </w:rPr>
            </w:pPr>
          </w:p>
          <w:p w14:paraId="5CDE21E8">
            <w:pPr>
              <w:spacing w:after="0" w:line="240" w:lineRule="exact"/>
              <w:rPr>
                <w:rFonts w:hint="eastAsia" w:ascii="宋体" w:hAnsi="宋体" w:eastAsia="宋体" w:cs="宋体"/>
              </w:rPr>
            </w:pPr>
          </w:p>
          <w:p w14:paraId="0FE89F57">
            <w:pPr>
              <w:spacing w:after="0" w:line="240" w:lineRule="exact"/>
              <w:rPr>
                <w:rFonts w:hint="eastAsia" w:ascii="宋体" w:hAnsi="宋体" w:eastAsia="宋体" w:cs="宋体"/>
              </w:rPr>
            </w:pPr>
          </w:p>
          <w:p w14:paraId="39936722">
            <w:pPr>
              <w:spacing w:after="0" w:line="240" w:lineRule="exact"/>
              <w:rPr>
                <w:rFonts w:hint="eastAsia" w:ascii="宋体" w:hAnsi="宋体" w:eastAsia="宋体" w:cs="宋体"/>
              </w:rPr>
            </w:pPr>
          </w:p>
          <w:p w14:paraId="790627ED">
            <w:pPr>
              <w:spacing w:after="0" w:line="240" w:lineRule="exact"/>
              <w:rPr>
                <w:rFonts w:hint="eastAsia" w:ascii="宋体" w:hAnsi="宋体" w:eastAsia="宋体" w:cs="宋体"/>
              </w:rPr>
            </w:pPr>
          </w:p>
          <w:p w14:paraId="438B2381">
            <w:pPr>
              <w:spacing w:after="0" w:line="240" w:lineRule="exact"/>
              <w:rPr>
                <w:rFonts w:hint="eastAsia" w:ascii="宋体" w:hAnsi="宋体" w:eastAsia="宋体" w:cs="宋体"/>
              </w:rPr>
            </w:pPr>
          </w:p>
          <w:p w14:paraId="267A9BA8">
            <w:pPr>
              <w:pStyle w:val="2"/>
              <w:ind w:left="0" w:leftChars="0" w:firstLine="0" w:firstLineChars="0"/>
              <w:rPr>
                <w:rFonts w:hint="eastAsia" w:ascii="宋体" w:hAnsi="宋体" w:eastAsia="宋体" w:cs="宋体"/>
              </w:rPr>
            </w:pPr>
          </w:p>
          <w:p w14:paraId="55D6C97E">
            <w:pPr>
              <w:pStyle w:val="2"/>
              <w:ind w:left="0" w:leftChars="0" w:firstLine="0" w:firstLineChars="0"/>
              <w:rPr>
                <w:rFonts w:hint="eastAsia" w:ascii="宋体" w:hAnsi="宋体" w:eastAsia="宋体" w:cs="宋体"/>
              </w:rPr>
            </w:pPr>
          </w:p>
          <w:p w14:paraId="25FD5A4A">
            <w:pPr>
              <w:spacing w:after="0" w:line="240" w:lineRule="exact"/>
              <w:rPr>
                <w:rFonts w:hint="eastAsia" w:ascii="宋体" w:hAnsi="宋体" w:eastAsia="宋体" w:cs="宋体"/>
              </w:rPr>
            </w:pPr>
          </w:p>
          <w:p w14:paraId="346FEEE7">
            <w:pPr>
              <w:spacing w:after="0" w:line="240" w:lineRule="exact"/>
              <w:rPr>
                <w:rFonts w:hint="eastAsia" w:ascii="宋体" w:hAnsi="宋体" w:eastAsia="宋体" w:cs="宋体"/>
              </w:rPr>
            </w:pPr>
          </w:p>
          <w:p w14:paraId="5246847F">
            <w:pPr>
              <w:spacing w:after="0" w:line="240" w:lineRule="exact"/>
              <w:rPr>
                <w:rFonts w:hint="eastAsia" w:ascii="宋体" w:hAnsi="宋体" w:eastAsia="宋体" w:cs="宋体"/>
              </w:rPr>
            </w:pPr>
          </w:p>
          <w:p w14:paraId="404B1ED2">
            <w:pPr>
              <w:spacing w:after="0" w:line="240" w:lineRule="exact"/>
              <w:rPr>
                <w:rFonts w:hint="eastAsia" w:ascii="宋体" w:hAnsi="宋体" w:eastAsia="宋体" w:cs="宋体"/>
              </w:rPr>
            </w:pPr>
          </w:p>
          <w:p w14:paraId="4ED27D09">
            <w:pPr>
              <w:spacing w:after="0" w:line="240" w:lineRule="exact"/>
              <w:rPr>
                <w:rFonts w:hint="eastAsia" w:ascii="宋体" w:hAnsi="宋体" w:eastAsia="宋体" w:cs="宋体"/>
              </w:rPr>
            </w:pPr>
          </w:p>
          <w:p w14:paraId="3A4E2BB8">
            <w:pPr>
              <w:spacing w:after="0" w:line="240" w:lineRule="exact"/>
              <w:rPr>
                <w:rFonts w:hint="eastAsia" w:ascii="宋体" w:hAnsi="宋体" w:eastAsia="宋体" w:cs="宋体"/>
              </w:rPr>
            </w:pPr>
          </w:p>
          <w:p w14:paraId="44689FFB">
            <w:pPr>
              <w:spacing w:after="0" w:line="240" w:lineRule="exact"/>
              <w:rPr>
                <w:rFonts w:hint="eastAsia" w:ascii="宋体" w:hAnsi="宋体" w:eastAsia="宋体" w:cs="宋体"/>
              </w:rPr>
            </w:pPr>
          </w:p>
          <w:p w14:paraId="201F7906">
            <w:pPr>
              <w:spacing w:after="0" w:line="240" w:lineRule="exact"/>
              <w:rPr>
                <w:rFonts w:hint="eastAsia" w:ascii="宋体" w:hAnsi="宋体" w:eastAsia="宋体" w:cs="宋体"/>
              </w:rPr>
            </w:pPr>
            <w:r>
              <w:rPr>
                <w:rFonts w:hint="eastAsia" w:ascii="宋体" w:hAnsi="宋体" w:eastAsia="宋体" w:cs="宋体"/>
              </w:rPr>
              <w:t>过程(55分)</w:t>
            </w:r>
          </w:p>
          <w:p w14:paraId="4E0D2209">
            <w:pPr>
              <w:spacing w:after="0" w:line="240" w:lineRule="exact"/>
              <w:rPr>
                <w:rFonts w:hint="eastAsia" w:ascii="宋体" w:hAnsi="宋体" w:eastAsia="宋体" w:cs="宋体"/>
              </w:rPr>
            </w:pPr>
          </w:p>
          <w:p w14:paraId="01911FD4">
            <w:pPr>
              <w:spacing w:after="0" w:line="240" w:lineRule="exact"/>
              <w:rPr>
                <w:rFonts w:hint="eastAsia" w:ascii="宋体" w:hAnsi="宋体" w:eastAsia="宋体" w:cs="宋体"/>
              </w:rPr>
            </w:pPr>
          </w:p>
          <w:p w14:paraId="25460974">
            <w:pPr>
              <w:spacing w:after="0" w:line="240" w:lineRule="exact"/>
              <w:rPr>
                <w:rFonts w:hint="eastAsia" w:ascii="宋体" w:hAnsi="宋体" w:eastAsia="宋体" w:cs="宋体"/>
              </w:rPr>
            </w:pPr>
          </w:p>
          <w:p w14:paraId="484DE887">
            <w:pPr>
              <w:spacing w:after="0" w:line="240" w:lineRule="exact"/>
              <w:rPr>
                <w:rFonts w:hint="eastAsia" w:ascii="宋体" w:hAnsi="宋体" w:eastAsia="宋体" w:cs="宋体"/>
              </w:rPr>
            </w:pPr>
          </w:p>
          <w:p w14:paraId="3579880C">
            <w:pPr>
              <w:spacing w:after="0" w:line="240" w:lineRule="exact"/>
              <w:rPr>
                <w:rFonts w:hint="eastAsia" w:ascii="宋体" w:hAnsi="宋体" w:eastAsia="宋体" w:cs="宋体"/>
              </w:rPr>
            </w:pPr>
          </w:p>
          <w:p w14:paraId="6770A5F7">
            <w:pPr>
              <w:spacing w:after="0" w:line="240" w:lineRule="exact"/>
              <w:rPr>
                <w:rFonts w:hint="eastAsia" w:ascii="宋体" w:hAnsi="宋体" w:eastAsia="宋体" w:cs="宋体"/>
              </w:rPr>
            </w:pPr>
          </w:p>
          <w:p w14:paraId="2A08DF81">
            <w:pPr>
              <w:spacing w:after="0" w:line="240" w:lineRule="exact"/>
              <w:rPr>
                <w:rFonts w:hint="eastAsia" w:ascii="宋体" w:hAnsi="宋体" w:eastAsia="宋体" w:cs="宋体"/>
              </w:rPr>
            </w:pPr>
          </w:p>
          <w:p w14:paraId="690240D4">
            <w:pPr>
              <w:spacing w:after="0" w:line="240" w:lineRule="exact"/>
              <w:rPr>
                <w:rFonts w:hint="eastAsia" w:ascii="宋体" w:hAnsi="宋体" w:eastAsia="宋体" w:cs="宋体"/>
              </w:rPr>
            </w:pPr>
          </w:p>
          <w:p w14:paraId="6FB78FB2">
            <w:pPr>
              <w:spacing w:after="0" w:line="240" w:lineRule="exact"/>
              <w:rPr>
                <w:rFonts w:hint="eastAsia" w:ascii="宋体" w:hAnsi="宋体" w:eastAsia="宋体" w:cs="宋体"/>
              </w:rPr>
            </w:pPr>
          </w:p>
          <w:p w14:paraId="7D5C67B3">
            <w:pPr>
              <w:spacing w:after="0" w:line="240" w:lineRule="exact"/>
              <w:rPr>
                <w:rFonts w:hint="eastAsia" w:ascii="宋体" w:hAnsi="宋体" w:eastAsia="宋体" w:cs="宋体"/>
              </w:rPr>
            </w:pPr>
          </w:p>
          <w:p w14:paraId="0BD118A0">
            <w:pPr>
              <w:spacing w:after="0" w:line="240" w:lineRule="exact"/>
              <w:rPr>
                <w:rFonts w:hint="eastAsia" w:ascii="宋体" w:hAnsi="宋体" w:eastAsia="宋体" w:cs="宋体"/>
              </w:rPr>
            </w:pPr>
          </w:p>
          <w:p w14:paraId="0F782A44">
            <w:pPr>
              <w:spacing w:after="0" w:line="240" w:lineRule="exact"/>
              <w:rPr>
                <w:rFonts w:hint="eastAsia" w:ascii="宋体" w:hAnsi="宋体" w:eastAsia="宋体" w:cs="宋体"/>
              </w:rPr>
            </w:pPr>
          </w:p>
          <w:p w14:paraId="21DA2B2D">
            <w:pPr>
              <w:spacing w:after="0" w:line="240" w:lineRule="exact"/>
              <w:rPr>
                <w:rFonts w:hint="eastAsia" w:ascii="宋体" w:hAnsi="宋体" w:eastAsia="宋体" w:cs="宋体"/>
              </w:rPr>
            </w:pPr>
          </w:p>
          <w:p w14:paraId="63D822EC">
            <w:pPr>
              <w:spacing w:after="0" w:line="240" w:lineRule="exact"/>
              <w:rPr>
                <w:rFonts w:hint="eastAsia" w:ascii="宋体" w:hAnsi="宋体" w:eastAsia="宋体" w:cs="宋体"/>
              </w:rPr>
            </w:pPr>
          </w:p>
          <w:p w14:paraId="5D2EF56A">
            <w:pPr>
              <w:spacing w:after="0" w:line="240" w:lineRule="exact"/>
              <w:rPr>
                <w:rFonts w:hint="eastAsia" w:ascii="宋体" w:hAnsi="宋体" w:eastAsia="宋体" w:cs="宋体"/>
              </w:rPr>
            </w:pPr>
          </w:p>
          <w:p w14:paraId="5ED843FA">
            <w:pPr>
              <w:pStyle w:val="2"/>
              <w:rPr>
                <w:rFonts w:hint="eastAsia"/>
              </w:rPr>
            </w:pPr>
          </w:p>
          <w:p w14:paraId="16D98FA7">
            <w:pPr>
              <w:spacing w:after="0" w:line="240" w:lineRule="exact"/>
              <w:rPr>
                <w:rFonts w:hint="eastAsia" w:ascii="宋体" w:hAnsi="宋体" w:eastAsia="宋体" w:cs="宋体"/>
              </w:rPr>
            </w:pPr>
          </w:p>
          <w:p w14:paraId="2616077E">
            <w:pPr>
              <w:spacing w:after="0" w:line="240" w:lineRule="exact"/>
              <w:rPr>
                <w:rFonts w:hint="eastAsia" w:ascii="宋体" w:hAnsi="宋体" w:eastAsia="宋体" w:cs="宋体"/>
              </w:rPr>
            </w:pPr>
          </w:p>
          <w:p w14:paraId="6ACD0240">
            <w:pPr>
              <w:pStyle w:val="2"/>
              <w:ind w:left="0" w:leftChars="0" w:firstLine="0" w:firstLineChars="0"/>
              <w:rPr>
                <w:rFonts w:hint="eastAsia" w:ascii="宋体" w:hAnsi="宋体" w:eastAsia="宋体" w:cs="宋体"/>
              </w:rPr>
            </w:pPr>
          </w:p>
          <w:p w14:paraId="106A63CA">
            <w:pPr>
              <w:spacing w:after="0" w:line="240" w:lineRule="exact"/>
              <w:rPr>
                <w:rFonts w:hint="eastAsia" w:ascii="宋体" w:hAnsi="宋体" w:eastAsia="宋体" w:cs="宋体"/>
              </w:rPr>
            </w:pPr>
          </w:p>
          <w:p w14:paraId="238CBE2F">
            <w:pPr>
              <w:spacing w:after="0" w:line="240" w:lineRule="exact"/>
              <w:rPr>
                <w:rFonts w:hint="eastAsia" w:ascii="宋体" w:hAnsi="宋体" w:eastAsia="宋体" w:cs="宋体"/>
              </w:rPr>
            </w:pPr>
          </w:p>
          <w:p w14:paraId="2D1C7AA9">
            <w:pPr>
              <w:spacing w:after="0" w:line="240" w:lineRule="exact"/>
              <w:rPr>
                <w:rFonts w:hint="eastAsia" w:ascii="宋体" w:hAnsi="宋体" w:eastAsia="宋体" w:cs="宋体"/>
              </w:rPr>
            </w:pPr>
          </w:p>
          <w:p w14:paraId="477DBC52">
            <w:pPr>
              <w:spacing w:after="0" w:line="240" w:lineRule="exact"/>
              <w:rPr>
                <w:rFonts w:hint="eastAsia" w:ascii="宋体" w:hAnsi="宋体" w:eastAsia="宋体" w:cs="宋体"/>
              </w:rPr>
            </w:pPr>
            <w:r>
              <w:rPr>
                <w:rFonts w:hint="eastAsia" w:ascii="宋体" w:hAnsi="宋体" w:eastAsia="宋体" w:cs="宋体"/>
              </w:rPr>
              <w:t>过程(55分)</w:t>
            </w:r>
          </w:p>
          <w:p w14:paraId="76EE08EF">
            <w:pPr>
              <w:spacing w:after="0" w:line="240" w:lineRule="exact"/>
              <w:rPr>
                <w:rFonts w:hint="eastAsia" w:ascii="宋体" w:hAnsi="宋体" w:eastAsia="宋体" w:cs="宋体"/>
              </w:rPr>
            </w:pPr>
          </w:p>
          <w:p w14:paraId="1DAAA022">
            <w:pPr>
              <w:spacing w:after="0" w:line="240" w:lineRule="exact"/>
              <w:rPr>
                <w:rFonts w:hint="eastAsia" w:ascii="宋体" w:hAnsi="宋体" w:eastAsia="宋体" w:cs="宋体"/>
              </w:rPr>
            </w:pPr>
          </w:p>
          <w:p w14:paraId="29C5B0DD">
            <w:pPr>
              <w:spacing w:after="0" w:line="240" w:lineRule="exact"/>
              <w:rPr>
                <w:rFonts w:hint="eastAsia" w:ascii="宋体" w:hAnsi="宋体" w:eastAsia="宋体" w:cs="宋体"/>
              </w:rPr>
            </w:pPr>
          </w:p>
          <w:p w14:paraId="588CCD39">
            <w:pPr>
              <w:spacing w:after="0" w:line="240" w:lineRule="exact"/>
              <w:rPr>
                <w:rFonts w:hint="eastAsia" w:ascii="宋体" w:hAnsi="宋体" w:eastAsia="宋体" w:cs="宋体"/>
              </w:rPr>
            </w:pPr>
          </w:p>
          <w:p w14:paraId="4D954710">
            <w:pPr>
              <w:spacing w:after="0" w:line="240" w:lineRule="exact"/>
              <w:rPr>
                <w:rFonts w:hint="eastAsia" w:ascii="宋体" w:hAnsi="宋体" w:eastAsia="宋体" w:cs="宋体"/>
              </w:rPr>
            </w:pPr>
          </w:p>
          <w:p w14:paraId="5636DA92">
            <w:pPr>
              <w:spacing w:after="0" w:line="240" w:lineRule="exact"/>
              <w:rPr>
                <w:rFonts w:hint="eastAsia" w:ascii="宋体" w:hAnsi="宋体" w:eastAsia="宋体" w:cs="宋体"/>
              </w:rPr>
            </w:pPr>
          </w:p>
          <w:p w14:paraId="34D53FD6">
            <w:pPr>
              <w:spacing w:after="0" w:line="240" w:lineRule="exact"/>
              <w:rPr>
                <w:rFonts w:hint="eastAsia" w:ascii="宋体" w:hAnsi="宋体" w:eastAsia="宋体" w:cs="宋体"/>
              </w:rPr>
            </w:pPr>
          </w:p>
          <w:p w14:paraId="36FCB0E4">
            <w:pPr>
              <w:spacing w:after="0" w:line="240" w:lineRule="exact"/>
              <w:rPr>
                <w:rFonts w:hint="eastAsia" w:ascii="宋体" w:hAnsi="宋体" w:eastAsia="宋体" w:cs="宋体"/>
              </w:rPr>
            </w:pPr>
          </w:p>
          <w:p w14:paraId="70C12190">
            <w:pPr>
              <w:spacing w:after="0" w:line="240" w:lineRule="exact"/>
              <w:rPr>
                <w:rFonts w:hint="eastAsia" w:ascii="宋体" w:hAnsi="宋体" w:eastAsia="宋体" w:cs="宋体"/>
              </w:rPr>
            </w:pPr>
          </w:p>
          <w:p w14:paraId="049CF08A">
            <w:pPr>
              <w:spacing w:after="0" w:line="240" w:lineRule="exact"/>
              <w:rPr>
                <w:rFonts w:hint="eastAsia" w:ascii="宋体" w:hAnsi="宋体" w:eastAsia="宋体" w:cs="宋体"/>
              </w:rPr>
            </w:pPr>
          </w:p>
          <w:p w14:paraId="41AB2ED9">
            <w:pPr>
              <w:spacing w:after="0" w:line="240" w:lineRule="exact"/>
              <w:rPr>
                <w:rFonts w:hint="eastAsia" w:ascii="宋体" w:hAnsi="宋体" w:eastAsia="宋体" w:cs="宋体"/>
              </w:rPr>
            </w:pPr>
          </w:p>
          <w:p w14:paraId="06E5190C">
            <w:pPr>
              <w:spacing w:after="0" w:line="240" w:lineRule="exact"/>
              <w:rPr>
                <w:rFonts w:hint="eastAsia" w:ascii="宋体" w:hAnsi="宋体" w:eastAsia="宋体" w:cs="宋体"/>
              </w:rPr>
            </w:pPr>
          </w:p>
          <w:p w14:paraId="2058BDA5">
            <w:pPr>
              <w:spacing w:after="0" w:line="240" w:lineRule="exact"/>
              <w:rPr>
                <w:rFonts w:hint="eastAsia" w:ascii="宋体" w:hAnsi="宋体" w:eastAsia="宋体" w:cs="宋体"/>
              </w:rPr>
            </w:pPr>
          </w:p>
          <w:p w14:paraId="3FD96C44">
            <w:pPr>
              <w:pStyle w:val="2"/>
              <w:rPr>
                <w:rFonts w:hint="eastAsia"/>
              </w:rPr>
            </w:pPr>
          </w:p>
          <w:p w14:paraId="4FB8D325">
            <w:pPr>
              <w:pStyle w:val="2"/>
              <w:rPr>
                <w:rFonts w:hint="eastAsia"/>
              </w:rPr>
            </w:pPr>
          </w:p>
          <w:p w14:paraId="0009DF67">
            <w:pPr>
              <w:pStyle w:val="2"/>
              <w:rPr>
                <w:rFonts w:hint="eastAsia"/>
              </w:rPr>
            </w:pPr>
          </w:p>
          <w:p w14:paraId="13F57F07">
            <w:pPr>
              <w:pStyle w:val="2"/>
              <w:rPr>
                <w:rFonts w:hint="eastAsia"/>
              </w:rPr>
            </w:pPr>
          </w:p>
          <w:p w14:paraId="250C966E">
            <w:pPr>
              <w:spacing w:after="0" w:line="240" w:lineRule="exact"/>
              <w:rPr>
                <w:rFonts w:hint="eastAsia" w:ascii="宋体" w:hAnsi="宋体" w:eastAsia="宋体" w:cs="宋体"/>
              </w:rPr>
            </w:pPr>
            <w:r>
              <w:rPr>
                <w:rFonts w:hint="eastAsia" w:ascii="宋体" w:hAnsi="宋体" w:eastAsia="宋体" w:cs="宋体"/>
              </w:rPr>
              <w:t>过程(55分)</w:t>
            </w:r>
          </w:p>
          <w:p w14:paraId="41798964">
            <w:pPr>
              <w:spacing w:after="0" w:line="240" w:lineRule="exact"/>
              <w:rPr>
                <w:rFonts w:hint="eastAsia" w:ascii="宋体" w:hAnsi="宋体" w:eastAsia="宋体" w:cs="宋体"/>
              </w:rPr>
            </w:pPr>
          </w:p>
          <w:p w14:paraId="41694DAF">
            <w:pPr>
              <w:spacing w:after="0" w:line="240" w:lineRule="exact"/>
              <w:rPr>
                <w:rFonts w:hint="eastAsia" w:ascii="宋体" w:hAnsi="宋体" w:eastAsia="宋体" w:cs="宋体"/>
              </w:rPr>
            </w:pPr>
          </w:p>
        </w:tc>
        <w:tc>
          <w:tcPr>
            <w:tcW w:w="803" w:type="dxa"/>
            <w:vMerge w:val="restart"/>
            <w:tcBorders>
              <w:top w:val="single" w:color="000000" w:sz="4" w:space="0"/>
              <w:left w:val="single" w:color="000000" w:sz="4" w:space="0"/>
              <w:bottom w:val="single" w:color="000000" w:sz="4" w:space="0"/>
              <w:right w:val="single" w:color="000000" w:sz="4" w:space="0"/>
            </w:tcBorders>
            <w:vAlign w:val="center"/>
          </w:tcPr>
          <w:p w14:paraId="62EEB537">
            <w:pPr>
              <w:spacing w:after="0" w:line="240" w:lineRule="exact"/>
              <w:rPr>
                <w:rFonts w:hint="eastAsia" w:ascii="宋体" w:hAnsi="宋体" w:eastAsia="宋体" w:cs="宋体"/>
              </w:rPr>
            </w:pPr>
          </w:p>
          <w:p w14:paraId="49DAE252">
            <w:pPr>
              <w:spacing w:after="0" w:line="240" w:lineRule="exact"/>
              <w:rPr>
                <w:rFonts w:hint="eastAsia" w:ascii="宋体" w:hAnsi="宋体" w:eastAsia="宋体" w:cs="宋体"/>
              </w:rPr>
            </w:pPr>
          </w:p>
          <w:p w14:paraId="0C7DD96D">
            <w:pPr>
              <w:spacing w:after="0" w:line="240" w:lineRule="exact"/>
              <w:rPr>
                <w:rFonts w:hint="eastAsia" w:ascii="宋体" w:hAnsi="宋体" w:eastAsia="宋体" w:cs="宋体"/>
              </w:rPr>
            </w:pPr>
          </w:p>
          <w:p w14:paraId="7BE192CA">
            <w:pPr>
              <w:spacing w:after="0" w:line="240" w:lineRule="exact"/>
              <w:rPr>
                <w:rFonts w:hint="eastAsia" w:ascii="宋体" w:hAnsi="宋体" w:eastAsia="宋体" w:cs="宋体"/>
              </w:rPr>
            </w:pPr>
          </w:p>
          <w:p w14:paraId="4571BF31">
            <w:pPr>
              <w:spacing w:after="0" w:line="240" w:lineRule="exact"/>
              <w:rPr>
                <w:rFonts w:hint="eastAsia" w:ascii="宋体" w:hAnsi="宋体" w:eastAsia="宋体" w:cs="宋体"/>
              </w:rPr>
            </w:pPr>
          </w:p>
          <w:p w14:paraId="1F3A9BE2">
            <w:pPr>
              <w:spacing w:after="0" w:line="240" w:lineRule="exact"/>
              <w:rPr>
                <w:rFonts w:hint="eastAsia" w:ascii="宋体" w:hAnsi="宋体" w:eastAsia="宋体" w:cs="宋体"/>
              </w:rPr>
            </w:pPr>
          </w:p>
          <w:p w14:paraId="7DB3FD74">
            <w:pPr>
              <w:spacing w:after="0" w:line="240" w:lineRule="exact"/>
              <w:rPr>
                <w:rFonts w:hint="eastAsia" w:ascii="宋体" w:hAnsi="宋体" w:eastAsia="宋体" w:cs="宋体"/>
              </w:rPr>
            </w:pPr>
          </w:p>
          <w:p w14:paraId="6F780629">
            <w:pPr>
              <w:spacing w:after="0" w:line="240" w:lineRule="exact"/>
              <w:rPr>
                <w:rFonts w:hint="eastAsia" w:ascii="宋体" w:hAnsi="宋体" w:eastAsia="宋体" w:cs="宋体"/>
              </w:rPr>
            </w:pPr>
          </w:p>
          <w:p w14:paraId="506DDDF7">
            <w:pPr>
              <w:spacing w:after="0" w:line="240" w:lineRule="exact"/>
              <w:rPr>
                <w:rFonts w:hint="eastAsia" w:ascii="宋体" w:hAnsi="宋体" w:eastAsia="宋体" w:cs="宋体"/>
              </w:rPr>
            </w:pPr>
          </w:p>
          <w:p w14:paraId="75695C63">
            <w:pPr>
              <w:spacing w:after="0" w:line="240" w:lineRule="exact"/>
              <w:rPr>
                <w:rFonts w:hint="eastAsia" w:ascii="宋体" w:hAnsi="宋体" w:eastAsia="宋体" w:cs="宋体"/>
              </w:rPr>
            </w:pPr>
          </w:p>
          <w:p w14:paraId="3D68C2F0">
            <w:pPr>
              <w:spacing w:after="0" w:line="240" w:lineRule="exact"/>
              <w:rPr>
                <w:rFonts w:hint="eastAsia" w:ascii="宋体" w:hAnsi="宋体" w:eastAsia="宋体" w:cs="宋体"/>
              </w:rPr>
            </w:pPr>
          </w:p>
          <w:p w14:paraId="2DA4F6E5">
            <w:pPr>
              <w:spacing w:after="0" w:line="240" w:lineRule="exact"/>
              <w:rPr>
                <w:rFonts w:hint="eastAsia" w:ascii="宋体" w:hAnsi="宋体" w:eastAsia="宋体" w:cs="宋体"/>
              </w:rPr>
            </w:pPr>
          </w:p>
          <w:p w14:paraId="3CB30B2C">
            <w:pPr>
              <w:spacing w:after="0" w:line="240" w:lineRule="exact"/>
              <w:rPr>
                <w:rFonts w:hint="eastAsia" w:ascii="宋体" w:hAnsi="宋体" w:eastAsia="宋体" w:cs="宋体"/>
              </w:rPr>
            </w:pPr>
          </w:p>
          <w:p w14:paraId="1EE8E180">
            <w:pPr>
              <w:spacing w:after="0" w:line="240" w:lineRule="exact"/>
              <w:rPr>
                <w:rFonts w:hint="eastAsia" w:ascii="宋体" w:hAnsi="宋体" w:eastAsia="宋体" w:cs="宋体"/>
              </w:rPr>
            </w:pPr>
            <w:r>
              <w:rPr>
                <w:rFonts w:hint="eastAsia" w:ascii="宋体" w:hAnsi="宋体" w:eastAsia="宋体" w:cs="宋体"/>
              </w:rPr>
              <w:t>预算执行(27分)</w:t>
            </w:r>
          </w:p>
          <w:p w14:paraId="0F129778">
            <w:pPr>
              <w:spacing w:after="0" w:line="240" w:lineRule="exact"/>
              <w:rPr>
                <w:rFonts w:hint="eastAsia" w:ascii="宋体" w:hAnsi="宋体" w:eastAsia="宋体" w:cs="宋体"/>
              </w:rPr>
            </w:pPr>
          </w:p>
          <w:p w14:paraId="491B9AF3">
            <w:pPr>
              <w:spacing w:after="0" w:line="240" w:lineRule="exact"/>
              <w:rPr>
                <w:rFonts w:hint="eastAsia" w:ascii="宋体" w:hAnsi="宋体" w:eastAsia="宋体" w:cs="宋体"/>
              </w:rPr>
            </w:pPr>
          </w:p>
          <w:p w14:paraId="3A6231D0">
            <w:pPr>
              <w:spacing w:after="0" w:line="240" w:lineRule="exact"/>
              <w:rPr>
                <w:rFonts w:hint="eastAsia" w:ascii="宋体" w:hAnsi="宋体" w:eastAsia="宋体" w:cs="宋体"/>
              </w:rPr>
            </w:pPr>
          </w:p>
          <w:p w14:paraId="083492FA">
            <w:pPr>
              <w:spacing w:after="0" w:line="240" w:lineRule="exact"/>
              <w:rPr>
                <w:rFonts w:hint="eastAsia" w:ascii="宋体" w:hAnsi="宋体" w:eastAsia="宋体" w:cs="宋体"/>
              </w:rPr>
            </w:pPr>
          </w:p>
          <w:p w14:paraId="61C354A6">
            <w:pPr>
              <w:spacing w:after="0" w:line="240" w:lineRule="exact"/>
              <w:rPr>
                <w:rFonts w:hint="eastAsia" w:ascii="宋体" w:hAnsi="宋体" w:eastAsia="宋体" w:cs="宋体"/>
              </w:rPr>
            </w:pPr>
          </w:p>
          <w:p w14:paraId="2CC4BC64">
            <w:pPr>
              <w:spacing w:after="0" w:line="240" w:lineRule="exact"/>
              <w:rPr>
                <w:rFonts w:hint="eastAsia" w:ascii="宋体" w:hAnsi="宋体" w:eastAsia="宋体" w:cs="宋体"/>
              </w:rPr>
            </w:pPr>
          </w:p>
          <w:p w14:paraId="00DF608A">
            <w:pPr>
              <w:spacing w:after="0" w:line="240" w:lineRule="exact"/>
              <w:rPr>
                <w:rFonts w:hint="eastAsia" w:ascii="宋体" w:hAnsi="宋体" w:eastAsia="宋体" w:cs="宋体"/>
              </w:rPr>
            </w:pPr>
          </w:p>
          <w:p w14:paraId="6E84A646">
            <w:pPr>
              <w:spacing w:after="0" w:line="240" w:lineRule="exact"/>
              <w:rPr>
                <w:rFonts w:hint="eastAsia" w:ascii="宋体" w:hAnsi="宋体" w:eastAsia="宋体" w:cs="宋体"/>
              </w:rPr>
            </w:pPr>
          </w:p>
          <w:p w14:paraId="197E1E00">
            <w:pPr>
              <w:spacing w:after="0" w:line="240" w:lineRule="exact"/>
              <w:rPr>
                <w:rFonts w:hint="eastAsia" w:ascii="宋体" w:hAnsi="宋体" w:eastAsia="宋体" w:cs="宋体"/>
              </w:rPr>
            </w:pPr>
          </w:p>
          <w:p w14:paraId="5B773C0A">
            <w:pPr>
              <w:spacing w:after="0" w:line="240" w:lineRule="exact"/>
              <w:rPr>
                <w:rFonts w:hint="eastAsia" w:ascii="宋体" w:hAnsi="宋体" w:eastAsia="宋体" w:cs="宋体"/>
              </w:rPr>
            </w:pPr>
          </w:p>
          <w:p w14:paraId="70F49BA6">
            <w:pPr>
              <w:spacing w:after="0" w:line="240" w:lineRule="exact"/>
              <w:rPr>
                <w:rFonts w:hint="eastAsia" w:ascii="宋体" w:hAnsi="宋体" w:eastAsia="宋体" w:cs="宋体"/>
              </w:rPr>
            </w:pPr>
          </w:p>
          <w:p w14:paraId="7B6DD900">
            <w:pPr>
              <w:spacing w:after="0" w:line="240" w:lineRule="exact"/>
              <w:rPr>
                <w:rFonts w:hint="eastAsia" w:ascii="宋体" w:hAnsi="宋体" w:eastAsia="宋体" w:cs="宋体"/>
              </w:rPr>
            </w:pPr>
          </w:p>
          <w:p w14:paraId="4C9E4C04">
            <w:pPr>
              <w:pStyle w:val="2"/>
              <w:ind w:left="0" w:leftChars="0" w:firstLine="0" w:firstLineChars="0"/>
              <w:rPr>
                <w:rFonts w:hint="eastAsia" w:ascii="宋体" w:hAnsi="宋体" w:eastAsia="宋体" w:cs="宋体"/>
              </w:rPr>
            </w:pPr>
          </w:p>
          <w:p w14:paraId="60F83BC5">
            <w:pPr>
              <w:pStyle w:val="2"/>
              <w:ind w:left="0" w:leftChars="0" w:firstLine="0" w:firstLineChars="0"/>
              <w:rPr>
                <w:rFonts w:hint="eastAsia" w:ascii="宋体" w:hAnsi="宋体" w:eastAsia="宋体" w:cs="宋体"/>
              </w:rPr>
            </w:pPr>
          </w:p>
          <w:p w14:paraId="43150905">
            <w:pPr>
              <w:spacing w:after="0" w:line="240" w:lineRule="exact"/>
              <w:rPr>
                <w:rFonts w:hint="eastAsia" w:ascii="宋体" w:hAnsi="宋体" w:eastAsia="宋体" w:cs="宋体"/>
              </w:rPr>
            </w:pPr>
          </w:p>
          <w:p w14:paraId="074FC160">
            <w:pPr>
              <w:spacing w:after="0" w:line="240" w:lineRule="exact"/>
              <w:rPr>
                <w:rFonts w:hint="eastAsia" w:ascii="宋体" w:hAnsi="宋体" w:eastAsia="宋体" w:cs="宋体"/>
              </w:rPr>
            </w:pPr>
          </w:p>
          <w:p w14:paraId="067F7FB2">
            <w:pPr>
              <w:spacing w:after="0" w:line="240" w:lineRule="exact"/>
              <w:rPr>
                <w:rFonts w:hint="eastAsia" w:ascii="宋体" w:hAnsi="宋体" w:eastAsia="宋体" w:cs="宋体"/>
              </w:rPr>
            </w:pPr>
          </w:p>
          <w:p w14:paraId="5F2B64B5">
            <w:pPr>
              <w:spacing w:after="0" w:line="240" w:lineRule="exact"/>
              <w:rPr>
                <w:rFonts w:hint="eastAsia" w:ascii="宋体" w:hAnsi="宋体" w:eastAsia="宋体" w:cs="宋体"/>
              </w:rPr>
            </w:pPr>
          </w:p>
          <w:p w14:paraId="4DCAC853">
            <w:pPr>
              <w:spacing w:after="0" w:line="240" w:lineRule="exact"/>
              <w:rPr>
                <w:rFonts w:hint="eastAsia" w:ascii="宋体" w:hAnsi="宋体" w:eastAsia="宋体" w:cs="宋体"/>
              </w:rPr>
            </w:pPr>
            <w:r>
              <w:rPr>
                <w:rFonts w:hint="eastAsia" w:ascii="宋体" w:hAnsi="宋体" w:eastAsia="宋体" w:cs="宋体"/>
              </w:rPr>
              <w:t>预算执行(27分)</w:t>
            </w:r>
          </w:p>
          <w:p w14:paraId="3F3145F3">
            <w:pPr>
              <w:pStyle w:val="2"/>
              <w:rPr>
                <w:rFonts w:hint="eastAsia"/>
              </w:rPr>
            </w:pPr>
          </w:p>
        </w:tc>
        <w:tc>
          <w:tcPr>
            <w:tcW w:w="1182" w:type="dxa"/>
            <w:tcBorders>
              <w:top w:val="single" w:color="000000" w:sz="4" w:space="0"/>
              <w:left w:val="single" w:color="000000" w:sz="4" w:space="0"/>
              <w:bottom w:val="single" w:color="000000" w:sz="4" w:space="0"/>
              <w:right w:val="single" w:color="auto" w:sz="4" w:space="0"/>
            </w:tcBorders>
            <w:vAlign w:val="center"/>
          </w:tcPr>
          <w:p w14:paraId="12A9A94E">
            <w:pPr>
              <w:spacing w:after="0" w:line="240" w:lineRule="exact"/>
              <w:rPr>
                <w:rFonts w:hint="eastAsia" w:ascii="宋体" w:hAnsi="宋体" w:eastAsia="宋体" w:cs="宋体"/>
              </w:rPr>
            </w:pPr>
            <w:r>
              <w:rPr>
                <w:rFonts w:hint="eastAsia" w:ascii="宋体" w:hAnsi="宋体" w:eastAsia="宋体" w:cs="宋体"/>
              </w:rPr>
              <w:t>预算完成率（3分）</w:t>
            </w:r>
          </w:p>
        </w:tc>
        <w:tc>
          <w:tcPr>
            <w:tcW w:w="6911" w:type="dxa"/>
            <w:tcBorders>
              <w:top w:val="single" w:color="000000" w:sz="4" w:space="0"/>
              <w:left w:val="single" w:color="auto" w:sz="4" w:space="0"/>
              <w:bottom w:val="single" w:color="000000" w:sz="4" w:space="0"/>
              <w:right w:val="single" w:color="auto" w:sz="4" w:space="0"/>
            </w:tcBorders>
            <w:vAlign w:val="center"/>
          </w:tcPr>
          <w:p w14:paraId="3E0239AD">
            <w:pPr>
              <w:spacing w:after="0" w:line="240" w:lineRule="exact"/>
              <w:rPr>
                <w:rFonts w:hint="eastAsia" w:ascii="宋体" w:hAnsi="宋体" w:eastAsia="宋体" w:cs="宋体"/>
              </w:rPr>
            </w:pPr>
            <w:r>
              <w:rPr>
                <w:rFonts w:hint="eastAsia" w:ascii="宋体" w:hAnsi="宋体" w:eastAsia="宋体" w:cs="宋体"/>
              </w:rPr>
              <w:t>通过对部门本年度预算完成数与预算数的比较，反映和评价部门预算的完成程度。</w:t>
            </w:r>
          </w:p>
          <w:p w14:paraId="2FF26C08">
            <w:pPr>
              <w:spacing w:after="0" w:line="240" w:lineRule="exact"/>
              <w:rPr>
                <w:rFonts w:hint="eastAsia" w:ascii="宋体" w:hAnsi="宋体" w:eastAsia="宋体" w:cs="宋体"/>
              </w:rPr>
            </w:pPr>
            <w:r>
              <w:rPr>
                <w:rFonts w:hint="eastAsia" w:ascii="宋体" w:hAnsi="宋体" w:eastAsia="宋体" w:cs="宋体"/>
              </w:rPr>
              <w:t>预算完成率=（预算完成数/预算数）×100%。</w:t>
            </w:r>
          </w:p>
        </w:tc>
        <w:tc>
          <w:tcPr>
            <w:tcW w:w="3423" w:type="dxa"/>
            <w:tcBorders>
              <w:top w:val="single" w:color="000000" w:sz="4" w:space="0"/>
              <w:left w:val="single" w:color="auto" w:sz="4" w:space="0"/>
              <w:bottom w:val="single" w:color="000000" w:sz="4" w:space="0"/>
              <w:right w:val="single" w:color="auto" w:sz="4" w:space="0"/>
            </w:tcBorders>
            <w:vAlign w:val="center"/>
          </w:tcPr>
          <w:p w14:paraId="37B3A6C3">
            <w:pPr>
              <w:spacing w:after="0" w:line="240" w:lineRule="exact"/>
              <w:rPr>
                <w:rFonts w:hint="eastAsia" w:ascii="宋体" w:hAnsi="宋体" w:eastAsia="宋体" w:cs="宋体"/>
              </w:rPr>
            </w:pPr>
            <w:r>
              <w:rPr>
                <w:rFonts w:hint="eastAsia" w:ascii="宋体" w:hAnsi="宋体" w:eastAsia="宋体" w:cs="宋体"/>
              </w:rPr>
              <w:t>目标值≥100%；</w:t>
            </w:r>
          </w:p>
          <w:p w14:paraId="4D069B91">
            <w:pPr>
              <w:spacing w:after="0" w:line="240" w:lineRule="exact"/>
              <w:rPr>
                <w:rFonts w:hint="eastAsia" w:ascii="宋体" w:hAnsi="宋体" w:eastAsia="宋体" w:cs="宋体"/>
              </w:rPr>
            </w:pPr>
            <w:r>
              <w:rPr>
                <w:rFonts w:hint="eastAsia" w:ascii="宋体" w:hAnsi="宋体" w:eastAsia="宋体" w:cs="宋体"/>
              </w:rPr>
              <w:t>达到目标值的得3分；</w:t>
            </w:r>
          </w:p>
          <w:p w14:paraId="4E57B334">
            <w:pPr>
              <w:spacing w:after="0" w:line="240" w:lineRule="exact"/>
              <w:rPr>
                <w:rFonts w:hint="eastAsia" w:ascii="宋体" w:hAnsi="宋体" w:eastAsia="宋体" w:cs="宋体"/>
              </w:rPr>
            </w:pPr>
            <w:r>
              <w:rPr>
                <w:rFonts w:hint="eastAsia" w:ascii="宋体" w:hAnsi="宋体" w:eastAsia="宋体" w:cs="宋体"/>
              </w:rPr>
              <w:t>100%＞结果≥90%，得3分；</w:t>
            </w:r>
          </w:p>
          <w:p w14:paraId="6E24EF00">
            <w:pPr>
              <w:spacing w:after="0" w:line="240" w:lineRule="exact"/>
              <w:rPr>
                <w:rFonts w:hint="eastAsia" w:ascii="宋体" w:hAnsi="宋体" w:eastAsia="宋体" w:cs="宋体"/>
              </w:rPr>
            </w:pPr>
            <w:r>
              <w:rPr>
                <w:rFonts w:hint="eastAsia" w:ascii="宋体" w:hAnsi="宋体" w:eastAsia="宋体" w:cs="宋体"/>
              </w:rPr>
              <w:t>90%＞结果≥80%，得1分；</w:t>
            </w:r>
          </w:p>
          <w:p w14:paraId="24DBBE6E">
            <w:pPr>
              <w:spacing w:after="0" w:line="240" w:lineRule="exact"/>
              <w:rPr>
                <w:rFonts w:hint="eastAsia" w:ascii="宋体" w:hAnsi="宋体" w:eastAsia="宋体" w:cs="宋体"/>
              </w:rPr>
            </w:pPr>
            <w:r>
              <w:rPr>
                <w:rFonts w:hint="eastAsia" w:ascii="宋体" w:hAnsi="宋体" w:eastAsia="宋体" w:cs="宋体"/>
              </w:rPr>
              <w:t>结果＜80%得0分。</w:t>
            </w:r>
          </w:p>
        </w:tc>
        <w:tc>
          <w:tcPr>
            <w:tcW w:w="1090" w:type="dxa"/>
            <w:tcBorders>
              <w:top w:val="single" w:color="000000" w:sz="4" w:space="0"/>
              <w:left w:val="single" w:color="auto" w:sz="4" w:space="0"/>
              <w:bottom w:val="single" w:color="000000" w:sz="4" w:space="0"/>
              <w:right w:val="single" w:color="000000" w:sz="4" w:space="0"/>
            </w:tcBorders>
            <w:vAlign w:val="center"/>
          </w:tcPr>
          <w:p w14:paraId="62088264">
            <w:pPr>
              <w:spacing w:after="0" w:line="240" w:lineRule="exact"/>
              <w:jc w:val="center"/>
              <w:rPr>
                <w:rFonts w:hint="eastAsia" w:ascii="宋体" w:hAnsi="宋体" w:eastAsia="宋体" w:cs="宋体"/>
              </w:rPr>
            </w:pPr>
            <w:r>
              <w:rPr>
                <w:rFonts w:hint="eastAsia" w:ascii="宋体" w:hAnsi="宋体" w:eastAsia="宋体" w:cs="宋体"/>
              </w:rPr>
              <w:t>1</w:t>
            </w:r>
          </w:p>
        </w:tc>
      </w:tr>
      <w:tr w14:paraId="5218C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jc w:val="center"/>
        </w:trPr>
        <w:tc>
          <w:tcPr>
            <w:tcW w:w="733" w:type="dxa"/>
            <w:vMerge w:val="continue"/>
            <w:tcBorders>
              <w:left w:val="single" w:color="000000" w:sz="4" w:space="0"/>
              <w:right w:val="single" w:color="000000" w:sz="4" w:space="0"/>
            </w:tcBorders>
            <w:vAlign w:val="center"/>
          </w:tcPr>
          <w:p w14:paraId="14F67C66">
            <w:pPr>
              <w:spacing w:after="0" w:line="240" w:lineRule="exact"/>
              <w:rPr>
                <w:rFonts w:hint="eastAsia" w:ascii="宋体" w:hAnsi="宋体" w:eastAsia="宋体" w:cs="宋体"/>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14:paraId="2D781E7D">
            <w:pPr>
              <w:spacing w:after="0" w:line="240" w:lineRule="exact"/>
              <w:rPr>
                <w:rFonts w:hint="eastAsia"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14:paraId="308BF15C">
            <w:pPr>
              <w:spacing w:after="0" w:line="240" w:lineRule="exact"/>
              <w:rPr>
                <w:rFonts w:hint="eastAsia" w:ascii="宋体" w:hAnsi="宋体" w:eastAsia="宋体" w:cs="宋体"/>
              </w:rPr>
            </w:pPr>
            <w:r>
              <w:rPr>
                <w:rFonts w:hint="eastAsia" w:ascii="宋体" w:hAnsi="宋体" w:eastAsia="宋体" w:cs="宋体"/>
              </w:rPr>
              <w:t>预算调整率（3分）</w:t>
            </w:r>
          </w:p>
        </w:tc>
        <w:tc>
          <w:tcPr>
            <w:tcW w:w="6911" w:type="dxa"/>
            <w:tcBorders>
              <w:top w:val="single" w:color="000000" w:sz="4" w:space="0"/>
              <w:left w:val="single" w:color="auto" w:sz="4" w:space="0"/>
              <w:bottom w:val="single" w:color="000000" w:sz="4" w:space="0"/>
              <w:right w:val="single" w:color="auto" w:sz="4" w:space="0"/>
            </w:tcBorders>
            <w:vAlign w:val="center"/>
          </w:tcPr>
          <w:p w14:paraId="1CBC4D2C">
            <w:pPr>
              <w:spacing w:after="0" w:line="240" w:lineRule="exact"/>
              <w:rPr>
                <w:rFonts w:hint="eastAsia" w:ascii="宋体" w:hAnsi="宋体" w:eastAsia="宋体" w:cs="宋体"/>
              </w:rPr>
            </w:pPr>
            <w:r>
              <w:rPr>
                <w:rFonts w:hint="eastAsia" w:ascii="宋体" w:hAnsi="宋体" w:eastAsia="宋体" w:cs="宋体"/>
              </w:rPr>
              <w:t>部门本年度预算调整数与预算数的比率，用以反映和评价部门预算的调整程度。</w:t>
            </w:r>
          </w:p>
          <w:p w14:paraId="09CF868E">
            <w:pPr>
              <w:spacing w:after="0" w:line="240" w:lineRule="exact"/>
              <w:rPr>
                <w:rFonts w:hint="eastAsia" w:ascii="宋体" w:hAnsi="宋体" w:eastAsia="宋体" w:cs="宋体"/>
              </w:rPr>
            </w:pPr>
            <w:r>
              <w:rPr>
                <w:rFonts w:hint="eastAsia" w:ascii="宋体" w:hAnsi="宋体" w:eastAsia="宋体" w:cs="宋体"/>
              </w:rPr>
              <w:t>预算调整率=（预算调整数/预算数）×100%。</w:t>
            </w:r>
          </w:p>
        </w:tc>
        <w:tc>
          <w:tcPr>
            <w:tcW w:w="3423" w:type="dxa"/>
            <w:tcBorders>
              <w:top w:val="single" w:color="000000" w:sz="4" w:space="0"/>
              <w:left w:val="single" w:color="auto" w:sz="4" w:space="0"/>
              <w:bottom w:val="single" w:color="000000" w:sz="4" w:space="0"/>
              <w:right w:val="single" w:color="auto" w:sz="4" w:space="0"/>
            </w:tcBorders>
            <w:vAlign w:val="center"/>
          </w:tcPr>
          <w:p w14:paraId="5ECFE631">
            <w:pPr>
              <w:spacing w:after="0" w:line="240" w:lineRule="exact"/>
              <w:rPr>
                <w:rFonts w:hint="eastAsia" w:ascii="宋体" w:hAnsi="宋体" w:eastAsia="宋体" w:cs="宋体"/>
              </w:rPr>
            </w:pPr>
            <w:r>
              <w:rPr>
                <w:rFonts w:hint="eastAsia" w:ascii="宋体" w:hAnsi="宋体" w:eastAsia="宋体" w:cs="宋体"/>
              </w:rPr>
              <w:t>目标值为10%；达到目标值得3分，未达到目标值的每增加0.1个百分点扣0.1分，扣完为止。</w:t>
            </w:r>
          </w:p>
        </w:tc>
        <w:tc>
          <w:tcPr>
            <w:tcW w:w="1090" w:type="dxa"/>
            <w:tcBorders>
              <w:top w:val="single" w:color="000000" w:sz="4" w:space="0"/>
              <w:left w:val="single" w:color="auto" w:sz="4" w:space="0"/>
              <w:bottom w:val="single" w:color="000000" w:sz="4" w:space="0"/>
              <w:right w:val="single" w:color="000000" w:sz="4" w:space="0"/>
            </w:tcBorders>
            <w:vAlign w:val="center"/>
          </w:tcPr>
          <w:p w14:paraId="75400DC1">
            <w:pPr>
              <w:spacing w:after="0" w:line="240" w:lineRule="exact"/>
              <w:jc w:val="center"/>
              <w:rPr>
                <w:rFonts w:hint="eastAsia" w:ascii="宋体" w:hAnsi="宋体" w:eastAsia="宋体" w:cs="宋体"/>
              </w:rPr>
            </w:pPr>
            <w:r>
              <w:rPr>
                <w:rFonts w:hint="eastAsia" w:ascii="宋体" w:hAnsi="宋体" w:eastAsia="宋体" w:cs="宋体"/>
              </w:rPr>
              <w:t>2</w:t>
            </w:r>
          </w:p>
        </w:tc>
      </w:tr>
      <w:tr w14:paraId="44BDA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0" w:hRule="atLeast"/>
          <w:jc w:val="center"/>
        </w:trPr>
        <w:tc>
          <w:tcPr>
            <w:tcW w:w="733" w:type="dxa"/>
            <w:vMerge w:val="continue"/>
            <w:tcBorders>
              <w:left w:val="single" w:color="000000" w:sz="4" w:space="0"/>
              <w:right w:val="single" w:color="000000" w:sz="4" w:space="0"/>
            </w:tcBorders>
            <w:vAlign w:val="center"/>
          </w:tcPr>
          <w:p w14:paraId="74B0AC74">
            <w:pPr>
              <w:spacing w:after="0" w:line="240" w:lineRule="exact"/>
              <w:rPr>
                <w:rFonts w:hint="eastAsia" w:ascii="宋体" w:hAnsi="宋体" w:eastAsia="宋体" w:cs="宋体"/>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14:paraId="6455B1B2">
            <w:pPr>
              <w:spacing w:after="0" w:line="240" w:lineRule="exact"/>
              <w:rPr>
                <w:rFonts w:hint="eastAsia"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14:paraId="51F0ED03">
            <w:pPr>
              <w:spacing w:after="0" w:line="240" w:lineRule="exact"/>
              <w:rPr>
                <w:rFonts w:hint="eastAsia" w:ascii="宋体" w:hAnsi="宋体" w:eastAsia="宋体" w:cs="宋体"/>
              </w:rPr>
            </w:pPr>
            <w:r>
              <w:rPr>
                <w:rFonts w:hint="eastAsia" w:ascii="宋体" w:hAnsi="宋体" w:eastAsia="宋体" w:cs="宋体"/>
              </w:rPr>
              <w:t>支付进度率（6分）</w:t>
            </w:r>
          </w:p>
        </w:tc>
        <w:tc>
          <w:tcPr>
            <w:tcW w:w="6911" w:type="dxa"/>
            <w:tcBorders>
              <w:top w:val="single" w:color="000000" w:sz="4" w:space="0"/>
              <w:left w:val="single" w:color="auto" w:sz="4" w:space="0"/>
              <w:bottom w:val="single" w:color="000000" w:sz="4" w:space="0"/>
              <w:right w:val="single" w:color="auto" w:sz="4" w:space="0"/>
            </w:tcBorders>
            <w:vAlign w:val="center"/>
          </w:tcPr>
          <w:p w14:paraId="1DDBE58F">
            <w:pPr>
              <w:spacing w:after="0" w:line="240" w:lineRule="exact"/>
              <w:rPr>
                <w:rFonts w:hint="eastAsia" w:ascii="宋体" w:hAnsi="宋体" w:eastAsia="宋体" w:cs="宋体"/>
              </w:rPr>
            </w:pPr>
            <w:r>
              <w:rPr>
                <w:rFonts w:hint="eastAsia" w:ascii="宋体" w:hAnsi="宋体" w:eastAsia="宋体" w:cs="宋体"/>
              </w:rPr>
              <w:t>部门年度支付数与年度预算（调整）数的比率，用以反映和评价部门预算执行的及时和均衡程度。</w:t>
            </w:r>
          </w:p>
          <w:p w14:paraId="5E2A347A">
            <w:pPr>
              <w:spacing w:after="0" w:line="240" w:lineRule="exact"/>
              <w:rPr>
                <w:rFonts w:hint="eastAsia" w:ascii="宋体" w:hAnsi="宋体" w:eastAsia="宋体" w:cs="宋体"/>
              </w:rPr>
            </w:pPr>
            <w:r>
              <w:rPr>
                <w:rFonts w:hint="eastAsia" w:ascii="宋体" w:hAnsi="宋体" w:eastAsia="宋体" w:cs="宋体"/>
              </w:rPr>
              <w:t>半年支付进度=部门上半年实际支出÷（上年结余结转+本年部门预算安排+上半年执行中追加追减）×100%</w:t>
            </w:r>
          </w:p>
          <w:p w14:paraId="7687FE51">
            <w:pPr>
              <w:spacing w:after="0" w:line="240" w:lineRule="exact"/>
              <w:rPr>
                <w:rFonts w:hint="eastAsia" w:ascii="宋体" w:hAnsi="宋体" w:eastAsia="宋体" w:cs="宋体"/>
              </w:rPr>
            </w:pPr>
            <w:r>
              <w:rPr>
                <w:rFonts w:hint="eastAsia" w:ascii="宋体" w:hAnsi="宋体" w:eastAsia="宋体" w:cs="宋体"/>
              </w:rPr>
              <w:t>全年支付进度=部门全年实际支出÷（上年结余结转+本年部门预算安排+全年执行中追加追减）×100%</w:t>
            </w:r>
          </w:p>
        </w:tc>
        <w:tc>
          <w:tcPr>
            <w:tcW w:w="3423" w:type="dxa"/>
            <w:tcBorders>
              <w:top w:val="single" w:color="000000" w:sz="4" w:space="0"/>
              <w:left w:val="single" w:color="auto" w:sz="4" w:space="0"/>
              <w:bottom w:val="single" w:color="000000" w:sz="4" w:space="0"/>
              <w:right w:val="single" w:color="auto" w:sz="4" w:space="0"/>
            </w:tcBorders>
            <w:vAlign w:val="center"/>
          </w:tcPr>
          <w:p w14:paraId="4DDA2657">
            <w:pPr>
              <w:spacing w:after="0" w:line="240" w:lineRule="exact"/>
              <w:rPr>
                <w:rFonts w:hint="eastAsia" w:ascii="宋体" w:hAnsi="宋体" w:eastAsia="宋体" w:cs="宋体"/>
              </w:rPr>
            </w:pPr>
            <w:r>
              <w:rPr>
                <w:rFonts w:hint="eastAsia" w:ascii="宋体" w:hAnsi="宋体" w:eastAsia="宋体" w:cs="宋体"/>
              </w:rPr>
              <w:t>半年进度：结果≥50%，得2分；50%＞结果≥40%，得1分；结果＜40%，得0分。</w:t>
            </w:r>
          </w:p>
          <w:p w14:paraId="5034BEDA">
            <w:pPr>
              <w:spacing w:after="0" w:line="240" w:lineRule="exact"/>
              <w:rPr>
                <w:rFonts w:hint="eastAsia" w:ascii="宋体" w:hAnsi="宋体" w:eastAsia="宋体" w:cs="宋体"/>
              </w:rPr>
            </w:pPr>
            <w:r>
              <w:rPr>
                <w:rFonts w:hint="eastAsia" w:ascii="宋体" w:hAnsi="宋体" w:eastAsia="宋体" w:cs="宋体"/>
              </w:rPr>
              <w:t>全年进度：结果≥100%，得4分；100%＞结果≥95%，得3分；95%＞结果≥90%，得2分；90%＞结果≥85%，得2分；结果＜85%，得0分。</w:t>
            </w:r>
          </w:p>
        </w:tc>
        <w:tc>
          <w:tcPr>
            <w:tcW w:w="1090" w:type="dxa"/>
            <w:tcBorders>
              <w:top w:val="single" w:color="000000" w:sz="4" w:space="0"/>
              <w:left w:val="single" w:color="auto" w:sz="4" w:space="0"/>
              <w:bottom w:val="single" w:color="000000" w:sz="4" w:space="0"/>
              <w:right w:val="single" w:color="000000" w:sz="4" w:space="0"/>
            </w:tcBorders>
            <w:vAlign w:val="center"/>
          </w:tcPr>
          <w:p w14:paraId="04C1AB22">
            <w:pPr>
              <w:spacing w:after="0" w:line="240" w:lineRule="exact"/>
              <w:jc w:val="center"/>
              <w:rPr>
                <w:rFonts w:hint="eastAsia" w:ascii="宋体" w:hAnsi="宋体" w:eastAsia="宋体" w:cs="宋体"/>
              </w:rPr>
            </w:pPr>
            <w:r>
              <w:rPr>
                <w:rFonts w:hint="eastAsia" w:ascii="宋体" w:hAnsi="宋体" w:eastAsia="宋体" w:cs="宋体"/>
              </w:rPr>
              <w:t>6</w:t>
            </w:r>
          </w:p>
        </w:tc>
      </w:tr>
      <w:tr w14:paraId="445C5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8" w:hRule="atLeast"/>
          <w:jc w:val="center"/>
        </w:trPr>
        <w:tc>
          <w:tcPr>
            <w:tcW w:w="733" w:type="dxa"/>
            <w:vMerge w:val="continue"/>
            <w:tcBorders>
              <w:left w:val="single" w:color="000000" w:sz="4" w:space="0"/>
              <w:right w:val="single" w:color="000000" w:sz="4" w:space="0"/>
            </w:tcBorders>
            <w:vAlign w:val="center"/>
          </w:tcPr>
          <w:p w14:paraId="174702FE">
            <w:pPr>
              <w:spacing w:after="0" w:line="240" w:lineRule="exact"/>
              <w:rPr>
                <w:rFonts w:hint="eastAsia" w:ascii="宋体" w:hAnsi="宋体" w:eastAsia="宋体" w:cs="宋体"/>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14:paraId="4697F75E">
            <w:pPr>
              <w:spacing w:after="0" w:line="240" w:lineRule="exact"/>
              <w:rPr>
                <w:rFonts w:hint="eastAsia"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14:paraId="20A2F20B">
            <w:pPr>
              <w:spacing w:after="0" w:line="240" w:lineRule="exact"/>
              <w:rPr>
                <w:rFonts w:hint="eastAsia" w:ascii="宋体" w:hAnsi="宋体" w:eastAsia="宋体" w:cs="宋体"/>
              </w:rPr>
            </w:pPr>
            <w:r>
              <w:rPr>
                <w:rFonts w:hint="eastAsia" w:ascii="宋体" w:hAnsi="宋体" w:eastAsia="宋体" w:cs="宋体"/>
              </w:rPr>
              <w:t>结转结余率（3分）</w:t>
            </w:r>
          </w:p>
        </w:tc>
        <w:tc>
          <w:tcPr>
            <w:tcW w:w="6911" w:type="dxa"/>
            <w:tcBorders>
              <w:top w:val="single" w:color="000000" w:sz="4" w:space="0"/>
              <w:left w:val="single" w:color="auto" w:sz="4" w:space="0"/>
              <w:bottom w:val="single" w:color="000000" w:sz="4" w:space="0"/>
              <w:right w:val="single" w:color="auto" w:sz="4" w:space="0"/>
            </w:tcBorders>
            <w:vAlign w:val="center"/>
          </w:tcPr>
          <w:p w14:paraId="1F00387F">
            <w:pPr>
              <w:spacing w:after="0" w:line="240" w:lineRule="exact"/>
              <w:rPr>
                <w:rFonts w:hint="eastAsia" w:ascii="宋体" w:hAnsi="宋体" w:eastAsia="宋体" w:cs="宋体"/>
              </w:rPr>
            </w:pPr>
            <w:r>
              <w:rPr>
                <w:rFonts w:hint="eastAsia" w:ascii="宋体" w:hAnsi="宋体" w:eastAsia="宋体" w:cs="宋体"/>
              </w:rPr>
              <w:t>通过对部门本年度结转结余总额与支出预算数的比较，反映和评价部门对本年度结转结余资金的实际控制程度。</w:t>
            </w:r>
          </w:p>
          <w:p w14:paraId="3837B333">
            <w:pPr>
              <w:spacing w:after="0" w:line="240" w:lineRule="exact"/>
              <w:rPr>
                <w:rFonts w:hint="eastAsia" w:ascii="宋体" w:hAnsi="宋体" w:eastAsia="宋体" w:cs="宋体"/>
              </w:rPr>
            </w:pPr>
            <w:r>
              <w:rPr>
                <w:rFonts w:hint="eastAsia" w:ascii="宋体" w:hAnsi="宋体" w:eastAsia="宋体" w:cs="宋体"/>
              </w:rPr>
              <w:t>结转结余率=（结转结余总额/支出预算数）×100%。</w:t>
            </w:r>
          </w:p>
        </w:tc>
        <w:tc>
          <w:tcPr>
            <w:tcW w:w="3423" w:type="dxa"/>
            <w:tcBorders>
              <w:top w:val="single" w:color="000000" w:sz="4" w:space="0"/>
              <w:left w:val="single" w:color="auto" w:sz="4" w:space="0"/>
              <w:bottom w:val="single" w:color="000000" w:sz="4" w:space="0"/>
              <w:right w:val="single" w:color="auto" w:sz="4" w:space="0"/>
            </w:tcBorders>
            <w:vAlign w:val="center"/>
          </w:tcPr>
          <w:p w14:paraId="02C0212B">
            <w:pPr>
              <w:spacing w:after="0" w:line="240" w:lineRule="exact"/>
              <w:rPr>
                <w:rFonts w:hint="eastAsia" w:ascii="宋体" w:hAnsi="宋体" w:eastAsia="宋体" w:cs="宋体"/>
              </w:rPr>
            </w:pPr>
            <w:r>
              <w:rPr>
                <w:rFonts w:hint="eastAsia" w:ascii="宋体" w:hAnsi="宋体" w:eastAsia="宋体" w:cs="宋体"/>
              </w:rPr>
              <w:t>目标值为0；达到目标值得3分，未达到目标值的每增加0.1个百分点扣0.1分，扣完为止。</w:t>
            </w:r>
          </w:p>
        </w:tc>
        <w:tc>
          <w:tcPr>
            <w:tcW w:w="1090" w:type="dxa"/>
            <w:tcBorders>
              <w:top w:val="single" w:color="000000" w:sz="4" w:space="0"/>
              <w:left w:val="single" w:color="auto" w:sz="4" w:space="0"/>
              <w:bottom w:val="single" w:color="000000" w:sz="4" w:space="0"/>
              <w:right w:val="single" w:color="000000" w:sz="4" w:space="0"/>
            </w:tcBorders>
            <w:vAlign w:val="center"/>
          </w:tcPr>
          <w:p w14:paraId="01852777">
            <w:pPr>
              <w:spacing w:after="0" w:line="240" w:lineRule="exact"/>
              <w:jc w:val="center"/>
              <w:rPr>
                <w:rFonts w:hint="eastAsia" w:ascii="宋体" w:hAnsi="宋体" w:eastAsia="宋体" w:cs="宋体"/>
              </w:rPr>
            </w:pPr>
            <w:r>
              <w:rPr>
                <w:rFonts w:hint="eastAsia" w:ascii="宋体" w:hAnsi="宋体" w:eastAsia="宋体" w:cs="宋体"/>
              </w:rPr>
              <w:t>3</w:t>
            </w:r>
          </w:p>
        </w:tc>
      </w:tr>
      <w:tr w14:paraId="28327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7" w:hRule="atLeast"/>
          <w:jc w:val="center"/>
        </w:trPr>
        <w:tc>
          <w:tcPr>
            <w:tcW w:w="733" w:type="dxa"/>
            <w:vMerge w:val="continue"/>
            <w:tcBorders>
              <w:left w:val="single" w:color="000000" w:sz="4" w:space="0"/>
              <w:right w:val="single" w:color="000000" w:sz="4" w:space="0"/>
            </w:tcBorders>
            <w:vAlign w:val="center"/>
          </w:tcPr>
          <w:p w14:paraId="26D9703A">
            <w:pPr>
              <w:spacing w:after="0" w:line="240" w:lineRule="exact"/>
              <w:rPr>
                <w:rFonts w:hint="eastAsia" w:ascii="宋体" w:hAnsi="宋体" w:eastAsia="宋体" w:cs="宋体"/>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14:paraId="113299F7">
            <w:pPr>
              <w:spacing w:after="0" w:line="240" w:lineRule="exact"/>
              <w:rPr>
                <w:rFonts w:hint="eastAsia"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14:paraId="614E5C95">
            <w:pPr>
              <w:spacing w:after="0" w:line="240" w:lineRule="exact"/>
              <w:rPr>
                <w:rFonts w:hint="eastAsia" w:ascii="宋体" w:hAnsi="宋体" w:eastAsia="宋体" w:cs="宋体"/>
              </w:rPr>
            </w:pPr>
            <w:r>
              <w:rPr>
                <w:rFonts w:hint="eastAsia" w:ascii="宋体" w:hAnsi="宋体" w:eastAsia="宋体" w:cs="宋体"/>
              </w:rPr>
              <w:t>结转结余变动率(3分）</w:t>
            </w:r>
          </w:p>
        </w:tc>
        <w:tc>
          <w:tcPr>
            <w:tcW w:w="6911" w:type="dxa"/>
            <w:tcBorders>
              <w:top w:val="single" w:color="000000" w:sz="4" w:space="0"/>
              <w:left w:val="single" w:color="auto" w:sz="4" w:space="0"/>
              <w:bottom w:val="single" w:color="000000" w:sz="4" w:space="0"/>
              <w:right w:val="single" w:color="auto" w:sz="4" w:space="0"/>
            </w:tcBorders>
            <w:vAlign w:val="center"/>
          </w:tcPr>
          <w:p w14:paraId="26C03B84">
            <w:pPr>
              <w:spacing w:after="0" w:line="240" w:lineRule="exact"/>
              <w:rPr>
                <w:rFonts w:hint="eastAsia" w:ascii="宋体" w:hAnsi="宋体" w:eastAsia="宋体" w:cs="宋体"/>
              </w:rPr>
            </w:pPr>
            <w:r>
              <w:rPr>
                <w:rFonts w:hint="eastAsia" w:ascii="宋体" w:hAnsi="宋体" w:eastAsia="宋体" w:cs="宋体"/>
              </w:rPr>
              <w:t>部门本年度结转结余资金总额与上年度结转结余资金总额的变动比率，用以反映和考核部门对控制结转结余资金的努力程度。</w:t>
            </w:r>
          </w:p>
          <w:p w14:paraId="475046CB">
            <w:pPr>
              <w:spacing w:after="0" w:line="240" w:lineRule="exact"/>
              <w:rPr>
                <w:rFonts w:hint="eastAsia" w:ascii="宋体" w:hAnsi="宋体" w:eastAsia="宋体" w:cs="宋体"/>
              </w:rPr>
            </w:pPr>
            <w:r>
              <w:rPr>
                <w:rFonts w:hint="eastAsia" w:ascii="宋体" w:hAnsi="宋体" w:eastAsia="宋体" w:cs="宋体"/>
              </w:rPr>
              <w:t>结转结余变动率=〔（本年度累计结转结余资金总额-上年度累计结转结余资金总额）/上年度累计结转结余资金总额〕×100%。</w:t>
            </w:r>
          </w:p>
        </w:tc>
        <w:tc>
          <w:tcPr>
            <w:tcW w:w="3423" w:type="dxa"/>
            <w:tcBorders>
              <w:top w:val="single" w:color="000000" w:sz="4" w:space="0"/>
              <w:left w:val="single" w:color="auto" w:sz="4" w:space="0"/>
              <w:bottom w:val="single" w:color="000000" w:sz="4" w:space="0"/>
              <w:right w:val="single" w:color="auto" w:sz="4" w:space="0"/>
            </w:tcBorders>
            <w:vAlign w:val="center"/>
          </w:tcPr>
          <w:p w14:paraId="0AD294FA">
            <w:pPr>
              <w:spacing w:after="0" w:line="240" w:lineRule="exact"/>
              <w:rPr>
                <w:rFonts w:hint="eastAsia" w:ascii="宋体" w:hAnsi="宋体" w:eastAsia="宋体" w:cs="宋体"/>
              </w:rPr>
            </w:pPr>
            <w:r>
              <w:rPr>
                <w:rFonts w:hint="eastAsia" w:ascii="宋体" w:hAnsi="宋体" w:eastAsia="宋体" w:cs="宋体"/>
              </w:rPr>
              <w:t>目标值为≤0%；达到目标值得3分，未达到目标值的采用比率扣分法：扣分值=结转结余变动率×2×10，变动率达10%以上的扣2分。</w:t>
            </w:r>
          </w:p>
        </w:tc>
        <w:tc>
          <w:tcPr>
            <w:tcW w:w="1090" w:type="dxa"/>
            <w:tcBorders>
              <w:top w:val="single" w:color="000000" w:sz="4" w:space="0"/>
              <w:left w:val="single" w:color="auto" w:sz="4" w:space="0"/>
              <w:bottom w:val="single" w:color="000000" w:sz="4" w:space="0"/>
              <w:right w:val="single" w:color="000000" w:sz="4" w:space="0"/>
            </w:tcBorders>
            <w:vAlign w:val="center"/>
          </w:tcPr>
          <w:p w14:paraId="007E6540">
            <w:pPr>
              <w:spacing w:after="0" w:line="240" w:lineRule="exact"/>
              <w:jc w:val="center"/>
              <w:rPr>
                <w:rFonts w:hint="eastAsia" w:ascii="宋体" w:hAnsi="宋体" w:eastAsia="宋体" w:cs="宋体"/>
              </w:rPr>
            </w:pPr>
            <w:r>
              <w:rPr>
                <w:rFonts w:hint="eastAsia" w:ascii="宋体" w:hAnsi="宋体" w:eastAsia="宋体" w:cs="宋体"/>
              </w:rPr>
              <w:t>3</w:t>
            </w:r>
          </w:p>
        </w:tc>
      </w:tr>
      <w:tr w14:paraId="68EDA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5" w:hRule="atLeast"/>
          <w:jc w:val="center"/>
        </w:trPr>
        <w:tc>
          <w:tcPr>
            <w:tcW w:w="733" w:type="dxa"/>
            <w:vMerge w:val="continue"/>
            <w:tcBorders>
              <w:left w:val="single" w:color="000000" w:sz="4" w:space="0"/>
              <w:right w:val="single" w:color="000000" w:sz="4" w:space="0"/>
            </w:tcBorders>
            <w:vAlign w:val="center"/>
          </w:tcPr>
          <w:p w14:paraId="6D8184B7">
            <w:pPr>
              <w:spacing w:after="0" w:line="240" w:lineRule="exact"/>
              <w:rPr>
                <w:rFonts w:hint="eastAsia" w:ascii="宋体" w:hAnsi="宋体" w:eastAsia="宋体" w:cs="宋体"/>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14:paraId="59E7C191">
            <w:pPr>
              <w:spacing w:after="0" w:line="240" w:lineRule="exact"/>
              <w:rPr>
                <w:rFonts w:hint="eastAsia"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14:paraId="0FBEC1C3">
            <w:pPr>
              <w:spacing w:after="0" w:line="240" w:lineRule="exact"/>
              <w:rPr>
                <w:rFonts w:hint="eastAsia" w:ascii="宋体" w:hAnsi="宋体" w:eastAsia="宋体" w:cs="宋体"/>
              </w:rPr>
            </w:pPr>
            <w:r>
              <w:rPr>
                <w:rFonts w:hint="eastAsia" w:ascii="宋体" w:hAnsi="宋体" w:eastAsia="宋体" w:cs="宋体"/>
              </w:rPr>
              <w:t>公用经费控制率（3分）</w:t>
            </w:r>
          </w:p>
        </w:tc>
        <w:tc>
          <w:tcPr>
            <w:tcW w:w="6911" w:type="dxa"/>
            <w:tcBorders>
              <w:top w:val="single" w:color="000000" w:sz="4" w:space="0"/>
              <w:left w:val="single" w:color="auto" w:sz="4" w:space="0"/>
              <w:bottom w:val="single" w:color="000000" w:sz="4" w:space="0"/>
              <w:right w:val="single" w:color="auto" w:sz="4" w:space="0"/>
            </w:tcBorders>
            <w:vAlign w:val="center"/>
          </w:tcPr>
          <w:p w14:paraId="07D51CC0">
            <w:pPr>
              <w:spacing w:after="0" w:line="240" w:lineRule="exact"/>
              <w:rPr>
                <w:rFonts w:hint="eastAsia" w:ascii="宋体" w:hAnsi="宋体" w:eastAsia="宋体" w:cs="宋体"/>
              </w:rPr>
            </w:pPr>
            <w:r>
              <w:rPr>
                <w:rFonts w:hint="eastAsia" w:ascii="宋体" w:hAnsi="宋体" w:eastAsia="宋体" w:cs="宋体"/>
              </w:rPr>
              <w:t>通过对部门本年度实际支出的公用经费总额与预算安排的公用经费总额的比率，反映和评价部门对机构运转成本的实际控制程度。</w:t>
            </w:r>
          </w:p>
          <w:p w14:paraId="5AEF7408">
            <w:pPr>
              <w:spacing w:after="0" w:line="240" w:lineRule="exact"/>
              <w:rPr>
                <w:rFonts w:hint="eastAsia" w:ascii="宋体" w:hAnsi="宋体" w:eastAsia="宋体" w:cs="宋体"/>
              </w:rPr>
            </w:pPr>
            <w:r>
              <w:rPr>
                <w:rFonts w:hint="eastAsia" w:ascii="宋体" w:hAnsi="宋体" w:eastAsia="宋体" w:cs="宋体"/>
              </w:rPr>
              <w:t>公用经费控制率=（实际支出公用经费总额/预算安排公用经费总额）×100%。</w:t>
            </w:r>
          </w:p>
        </w:tc>
        <w:tc>
          <w:tcPr>
            <w:tcW w:w="3423" w:type="dxa"/>
            <w:tcBorders>
              <w:top w:val="single" w:color="000000" w:sz="4" w:space="0"/>
              <w:left w:val="single" w:color="auto" w:sz="4" w:space="0"/>
              <w:bottom w:val="single" w:color="000000" w:sz="4" w:space="0"/>
              <w:right w:val="single" w:color="auto" w:sz="4" w:space="0"/>
            </w:tcBorders>
            <w:vAlign w:val="center"/>
          </w:tcPr>
          <w:p w14:paraId="302A94C4">
            <w:pPr>
              <w:spacing w:after="0" w:line="240" w:lineRule="exact"/>
              <w:rPr>
                <w:rFonts w:hint="eastAsia" w:ascii="宋体" w:hAnsi="宋体" w:eastAsia="宋体" w:cs="宋体"/>
              </w:rPr>
            </w:pPr>
            <w:r>
              <w:rPr>
                <w:rFonts w:hint="eastAsia" w:ascii="宋体" w:hAnsi="宋体" w:eastAsia="宋体" w:cs="宋体"/>
              </w:rPr>
              <w:t>目标值为≤100%；达到目标值得3分，未达到目标值的每增加0.1个百分点扣0.1分，扣完为止。</w:t>
            </w:r>
          </w:p>
        </w:tc>
        <w:tc>
          <w:tcPr>
            <w:tcW w:w="1090" w:type="dxa"/>
            <w:tcBorders>
              <w:top w:val="single" w:color="000000" w:sz="4" w:space="0"/>
              <w:left w:val="single" w:color="auto" w:sz="4" w:space="0"/>
              <w:bottom w:val="single" w:color="000000" w:sz="4" w:space="0"/>
              <w:right w:val="single" w:color="000000" w:sz="4" w:space="0"/>
            </w:tcBorders>
            <w:vAlign w:val="center"/>
          </w:tcPr>
          <w:p w14:paraId="45856D85">
            <w:pPr>
              <w:spacing w:after="0" w:line="240" w:lineRule="exact"/>
              <w:jc w:val="center"/>
              <w:rPr>
                <w:rFonts w:hint="eastAsia" w:ascii="宋体" w:hAnsi="宋体" w:eastAsia="宋体" w:cs="宋体"/>
              </w:rPr>
            </w:pPr>
            <w:r>
              <w:rPr>
                <w:rFonts w:hint="eastAsia" w:ascii="宋体" w:hAnsi="宋体" w:eastAsia="宋体" w:cs="宋体"/>
              </w:rPr>
              <w:t>3</w:t>
            </w:r>
          </w:p>
        </w:tc>
      </w:tr>
      <w:tr w14:paraId="5DF6E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3" w:hRule="atLeast"/>
          <w:jc w:val="center"/>
        </w:trPr>
        <w:tc>
          <w:tcPr>
            <w:tcW w:w="733" w:type="dxa"/>
            <w:vMerge w:val="continue"/>
            <w:tcBorders>
              <w:left w:val="single" w:color="000000" w:sz="4" w:space="0"/>
              <w:right w:val="single" w:color="000000" w:sz="4" w:space="0"/>
            </w:tcBorders>
            <w:vAlign w:val="center"/>
          </w:tcPr>
          <w:p w14:paraId="628EE690">
            <w:pPr>
              <w:spacing w:after="0" w:line="240" w:lineRule="exact"/>
              <w:rPr>
                <w:rFonts w:hint="eastAsia" w:ascii="宋体" w:hAnsi="宋体" w:eastAsia="宋体" w:cs="宋体"/>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14:paraId="24278430">
            <w:pPr>
              <w:spacing w:after="0" w:line="240" w:lineRule="exact"/>
              <w:rPr>
                <w:rFonts w:hint="eastAsia"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14:paraId="7D0A112F">
            <w:pPr>
              <w:spacing w:after="0" w:line="240" w:lineRule="exact"/>
              <w:rPr>
                <w:rFonts w:hint="eastAsia" w:ascii="宋体" w:hAnsi="宋体" w:eastAsia="宋体" w:cs="宋体"/>
              </w:rPr>
            </w:pPr>
            <w:r>
              <w:rPr>
                <w:rFonts w:hint="eastAsia" w:ascii="宋体" w:hAnsi="宋体" w:eastAsia="宋体" w:cs="宋体"/>
              </w:rPr>
              <w:t>“三公经费”控制率（3分）</w:t>
            </w:r>
          </w:p>
        </w:tc>
        <w:tc>
          <w:tcPr>
            <w:tcW w:w="6911" w:type="dxa"/>
            <w:tcBorders>
              <w:top w:val="single" w:color="000000" w:sz="4" w:space="0"/>
              <w:left w:val="single" w:color="auto" w:sz="4" w:space="0"/>
              <w:bottom w:val="single" w:color="000000" w:sz="4" w:space="0"/>
              <w:right w:val="single" w:color="auto" w:sz="4" w:space="0"/>
            </w:tcBorders>
            <w:vAlign w:val="center"/>
          </w:tcPr>
          <w:p w14:paraId="3BEE6F8E">
            <w:pPr>
              <w:spacing w:after="0" w:line="240" w:lineRule="exact"/>
              <w:rPr>
                <w:rFonts w:hint="eastAsia" w:ascii="宋体" w:hAnsi="宋体" w:eastAsia="宋体" w:cs="宋体"/>
              </w:rPr>
            </w:pPr>
            <w:r>
              <w:rPr>
                <w:rFonts w:hint="eastAsia" w:ascii="宋体" w:hAnsi="宋体" w:eastAsia="宋体" w:cs="宋体"/>
              </w:rPr>
              <w:t>部门（单位）本年度“三公经费”实际支出数与预算安排数的比率，用以反映和考核部门（单位）对“三公经费”的实际控制程度。</w:t>
            </w:r>
          </w:p>
          <w:p w14:paraId="65916104">
            <w:pPr>
              <w:spacing w:after="0" w:line="240" w:lineRule="exact"/>
              <w:rPr>
                <w:rFonts w:hint="eastAsia" w:ascii="宋体" w:hAnsi="宋体" w:eastAsia="宋体" w:cs="宋体"/>
              </w:rPr>
            </w:pPr>
            <w:r>
              <w:rPr>
                <w:rFonts w:hint="eastAsia" w:ascii="宋体" w:hAnsi="宋体" w:eastAsia="宋体" w:cs="宋体"/>
              </w:rPr>
              <w:t>“三公经费”控制率=（“三公经费”实际支出/“三公经费”预算安排数）×100%</w:t>
            </w:r>
          </w:p>
        </w:tc>
        <w:tc>
          <w:tcPr>
            <w:tcW w:w="3423" w:type="dxa"/>
            <w:tcBorders>
              <w:top w:val="single" w:color="000000" w:sz="4" w:space="0"/>
              <w:left w:val="single" w:color="auto" w:sz="4" w:space="0"/>
              <w:bottom w:val="single" w:color="000000" w:sz="4" w:space="0"/>
              <w:right w:val="single" w:color="auto" w:sz="4" w:space="0"/>
            </w:tcBorders>
            <w:vAlign w:val="center"/>
          </w:tcPr>
          <w:p w14:paraId="469297AC">
            <w:pPr>
              <w:spacing w:after="0" w:line="240" w:lineRule="exact"/>
              <w:rPr>
                <w:rFonts w:hint="eastAsia" w:ascii="宋体" w:hAnsi="宋体" w:eastAsia="宋体" w:cs="宋体"/>
              </w:rPr>
            </w:pPr>
            <w:r>
              <w:rPr>
                <w:rFonts w:hint="eastAsia" w:ascii="宋体" w:hAnsi="宋体" w:eastAsia="宋体" w:cs="宋体"/>
              </w:rPr>
              <w:t>目标值为≤100%；达到目标值得3分，未达到目标值的每增加0.1个百分点扣0.1分，扣完为止。</w:t>
            </w:r>
          </w:p>
        </w:tc>
        <w:tc>
          <w:tcPr>
            <w:tcW w:w="1090" w:type="dxa"/>
            <w:tcBorders>
              <w:top w:val="single" w:color="000000" w:sz="4" w:space="0"/>
              <w:left w:val="single" w:color="auto" w:sz="4" w:space="0"/>
              <w:bottom w:val="single" w:color="000000" w:sz="4" w:space="0"/>
              <w:right w:val="single" w:color="000000" w:sz="4" w:space="0"/>
            </w:tcBorders>
            <w:vAlign w:val="center"/>
          </w:tcPr>
          <w:p w14:paraId="040ED30C">
            <w:pPr>
              <w:spacing w:after="0" w:line="240" w:lineRule="exact"/>
              <w:jc w:val="center"/>
              <w:rPr>
                <w:rFonts w:hint="eastAsia" w:ascii="宋体" w:hAnsi="宋体" w:eastAsia="宋体" w:cs="宋体"/>
              </w:rPr>
            </w:pPr>
            <w:r>
              <w:rPr>
                <w:rFonts w:hint="eastAsia" w:ascii="宋体" w:hAnsi="宋体" w:eastAsia="宋体" w:cs="宋体"/>
              </w:rPr>
              <w:t>3</w:t>
            </w:r>
          </w:p>
        </w:tc>
      </w:tr>
      <w:tr w14:paraId="419C0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jc w:val="center"/>
        </w:trPr>
        <w:tc>
          <w:tcPr>
            <w:tcW w:w="733" w:type="dxa"/>
            <w:vMerge w:val="continue"/>
            <w:tcBorders>
              <w:left w:val="single" w:color="000000" w:sz="4" w:space="0"/>
              <w:right w:val="single" w:color="000000" w:sz="4" w:space="0"/>
            </w:tcBorders>
            <w:vAlign w:val="center"/>
          </w:tcPr>
          <w:p w14:paraId="1D619D7D">
            <w:pPr>
              <w:spacing w:after="0" w:line="240" w:lineRule="exact"/>
              <w:rPr>
                <w:rFonts w:hint="eastAsia" w:ascii="宋体" w:hAnsi="宋体" w:eastAsia="宋体" w:cs="宋体"/>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14:paraId="6F50CE68">
            <w:pPr>
              <w:spacing w:after="0" w:line="240" w:lineRule="exact"/>
              <w:rPr>
                <w:rFonts w:hint="eastAsia"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14:paraId="0EB05C1F">
            <w:pPr>
              <w:spacing w:after="0" w:line="240" w:lineRule="exact"/>
              <w:rPr>
                <w:rFonts w:hint="eastAsia" w:ascii="宋体" w:hAnsi="宋体" w:eastAsia="宋体" w:cs="宋体"/>
              </w:rPr>
            </w:pPr>
            <w:r>
              <w:rPr>
                <w:rFonts w:hint="eastAsia" w:ascii="宋体" w:hAnsi="宋体" w:eastAsia="宋体" w:cs="宋体"/>
              </w:rPr>
              <w:t>政府采购执行率（3分）</w:t>
            </w:r>
          </w:p>
        </w:tc>
        <w:tc>
          <w:tcPr>
            <w:tcW w:w="6911" w:type="dxa"/>
            <w:tcBorders>
              <w:top w:val="single" w:color="000000" w:sz="4" w:space="0"/>
              <w:left w:val="single" w:color="auto" w:sz="4" w:space="0"/>
              <w:bottom w:val="single" w:color="000000" w:sz="4" w:space="0"/>
              <w:right w:val="single" w:color="auto" w:sz="4" w:space="0"/>
            </w:tcBorders>
            <w:vAlign w:val="center"/>
          </w:tcPr>
          <w:p w14:paraId="3EB4BE66">
            <w:pPr>
              <w:spacing w:after="0" w:line="240" w:lineRule="exact"/>
              <w:rPr>
                <w:rFonts w:hint="eastAsia" w:ascii="宋体" w:hAnsi="宋体" w:eastAsia="宋体" w:cs="宋体"/>
              </w:rPr>
            </w:pPr>
            <w:r>
              <w:rPr>
                <w:rFonts w:hint="eastAsia" w:ascii="宋体" w:hAnsi="宋体" w:eastAsia="宋体" w:cs="宋体"/>
              </w:rPr>
              <w:t>通过对部门本年度实际政府采购预算项目个数与政府采购预算项目个数的比较，反映和评价部门政府采购预算执行情况。</w:t>
            </w:r>
          </w:p>
          <w:p w14:paraId="1716B04F">
            <w:pPr>
              <w:spacing w:after="0" w:line="240" w:lineRule="exact"/>
              <w:rPr>
                <w:rFonts w:hint="eastAsia" w:ascii="宋体" w:hAnsi="宋体" w:eastAsia="宋体" w:cs="宋体"/>
              </w:rPr>
            </w:pPr>
            <w:r>
              <w:rPr>
                <w:rFonts w:hint="eastAsia" w:ascii="宋体" w:hAnsi="宋体" w:eastAsia="宋体" w:cs="宋体"/>
              </w:rPr>
              <w:t>政府采购执行率=（实际政府采购预算项目个数/政府采购预算项目个数）×100%。</w:t>
            </w:r>
          </w:p>
          <w:p w14:paraId="1B26DAA6">
            <w:pPr>
              <w:spacing w:after="0" w:line="240" w:lineRule="exact"/>
              <w:rPr>
                <w:rFonts w:hint="eastAsia" w:ascii="宋体" w:hAnsi="宋体" w:eastAsia="宋体" w:cs="宋体"/>
              </w:rPr>
            </w:pPr>
            <w:r>
              <w:rPr>
                <w:rFonts w:hint="eastAsia" w:ascii="宋体" w:hAnsi="宋体" w:eastAsia="宋体" w:cs="宋体"/>
              </w:rPr>
              <w:t>政府采购项目中非预算内安排的项目除外。</w:t>
            </w:r>
          </w:p>
        </w:tc>
        <w:tc>
          <w:tcPr>
            <w:tcW w:w="3423" w:type="dxa"/>
            <w:tcBorders>
              <w:top w:val="single" w:color="000000" w:sz="4" w:space="0"/>
              <w:left w:val="single" w:color="auto" w:sz="4" w:space="0"/>
              <w:bottom w:val="single" w:color="000000" w:sz="4" w:space="0"/>
              <w:right w:val="single" w:color="auto" w:sz="4" w:space="0"/>
            </w:tcBorders>
            <w:vAlign w:val="center"/>
          </w:tcPr>
          <w:p w14:paraId="220FCB13">
            <w:pPr>
              <w:spacing w:after="0" w:line="240" w:lineRule="exact"/>
              <w:rPr>
                <w:rFonts w:hint="eastAsia" w:ascii="宋体" w:hAnsi="宋体" w:eastAsia="宋体" w:cs="宋体"/>
              </w:rPr>
            </w:pPr>
            <w:r>
              <w:rPr>
                <w:rFonts w:hint="eastAsia" w:ascii="宋体" w:hAnsi="宋体" w:eastAsia="宋体" w:cs="宋体"/>
              </w:rPr>
              <w:t>目标值为100%；以3分为上限，采用完成比率法计分：得分=政府采购执行率×3。</w:t>
            </w:r>
          </w:p>
        </w:tc>
        <w:tc>
          <w:tcPr>
            <w:tcW w:w="1090" w:type="dxa"/>
            <w:tcBorders>
              <w:top w:val="single" w:color="000000" w:sz="4" w:space="0"/>
              <w:left w:val="single" w:color="auto" w:sz="4" w:space="0"/>
              <w:bottom w:val="single" w:color="000000" w:sz="4" w:space="0"/>
              <w:right w:val="single" w:color="000000" w:sz="4" w:space="0"/>
            </w:tcBorders>
            <w:vAlign w:val="center"/>
          </w:tcPr>
          <w:p w14:paraId="5650F6A1">
            <w:pPr>
              <w:spacing w:after="0" w:line="240" w:lineRule="exact"/>
              <w:jc w:val="center"/>
              <w:rPr>
                <w:rFonts w:hint="eastAsia" w:ascii="宋体" w:hAnsi="宋体" w:eastAsia="宋体" w:cs="宋体"/>
              </w:rPr>
            </w:pPr>
            <w:r>
              <w:rPr>
                <w:rFonts w:hint="eastAsia" w:ascii="宋体" w:hAnsi="宋体" w:eastAsia="宋体" w:cs="宋体"/>
              </w:rPr>
              <w:t>3</w:t>
            </w:r>
          </w:p>
        </w:tc>
      </w:tr>
      <w:tr w14:paraId="2DF78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33" w:type="dxa"/>
            <w:vMerge w:val="continue"/>
            <w:tcBorders>
              <w:left w:val="single" w:color="000000" w:sz="4" w:space="0"/>
              <w:right w:val="single" w:color="000000" w:sz="4" w:space="0"/>
            </w:tcBorders>
            <w:vAlign w:val="center"/>
          </w:tcPr>
          <w:p w14:paraId="0D0E8280">
            <w:pPr>
              <w:spacing w:after="0" w:line="240" w:lineRule="exact"/>
              <w:rPr>
                <w:rFonts w:hint="eastAsia" w:ascii="宋体" w:hAnsi="宋体" w:eastAsia="宋体" w:cs="宋体"/>
              </w:rPr>
            </w:pPr>
          </w:p>
        </w:tc>
        <w:tc>
          <w:tcPr>
            <w:tcW w:w="803" w:type="dxa"/>
            <w:vMerge w:val="restart"/>
            <w:tcBorders>
              <w:top w:val="single" w:color="000000" w:sz="4" w:space="0"/>
              <w:left w:val="single" w:color="000000" w:sz="4" w:space="0"/>
              <w:right w:val="single" w:color="000000" w:sz="4" w:space="0"/>
            </w:tcBorders>
            <w:vAlign w:val="center"/>
          </w:tcPr>
          <w:p w14:paraId="683358C2">
            <w:pPr>
              <w:spacing w:after="0" w:line="240" w:lineRule="exact"/>
              <w:rPr>
                <w:rFonts w:hint="eastAsia" w:ascii="宋体" w:hAnsi="宋体" w:eastAsia="宋体" w:cs="宋体"/>
              </w:rPr>
            </w:pPr>
          </w:p>
          <w:p w14:paraId="7AA87D74">
            <w:pPr>
              <w:spacing w:after="0" w:line="240" w:lineRule="exact"/>
              <w:rPr>
                <w:rFonts w:hint="eastAsia" w:ascii="宋体" w:hAnsi="宋体" w:eastAsia="宋体" w:cs="宋体"/>
              </w:rPr>
            </w:pPr>
          </w:p>
          <w:p w14:paraId="509A5AC4">
            <w:pPr>
              <w:spacing w:after="0" w:line="240" w:lineRule="exact"/>
              <w:rPr>
                <w:rFonts w:hint="eastAsia" w:ascii="宋体" w:hAnsi="宋体" w:eastAsia="宋体" w:cs="宋体"/>
              </w:rPr>
            </w:pPr>
            <w:r>
              <w:rPr>
                <w:rFonts w:hint="eastAsia" w:ascii="宋体" w:hAnsi="宋体" w:eastAsia="宋体" w:cs="宋体"/>
              </w:rPr>
              <w:t>预算管理</w:t>
            </w:r>
          </w:p>
          <w:p w14:paraId="6A7DF475">
            <w:pPr>
              <w:spacing w:after="0" w:line="240" w:lineRule="exact"/>
              <w:rPr>
                <w:rFonts w:hint="eastAsia" w:ascii="宋体" w:hAnsi="宋体" w:eastAsia="宋体" w:cs="宋体"/>
              </w:rPr>
            </w:pPr>
            <w:r>
              <w:rPr>
                <w:rFonts w:hint="eastAsia" w:ascii="宋体" w:hAnsi="宋体" w:eastAsia="宋体" w:cs="宋体"/>
              </w:rPr>
              <w:t>（18分）</w:t>
            </w:r>
          </w:p>
          <w:p w14:paraId="6B4A3512">
            <w:pPr>
              <w:spacing w:after="0" w:line="240" w:lineRule="exact"/>
              <w:rPr>
                <w:rFonts w:hint="eastAsia" w:ascii="宋体" w:hAnsi="宋体" w:eastAsia="宋体" w:cs="宋体"/>
              </w:rPr>
            </w:pPr>
          </w:p>
          <w:p w14:paraId="5648E218">
            <w:pPr>
              <w:spacing w:after="0" w:line="240" w:lineRule="exact"/>
              <w:rPr>
                <w:rFonts w:hint="eastAsia" w:ascii="宋体" w:hAnsi="宋体" w:eastAsia="宋体" w:cs="宋体"/>
              </w:rPr>
            </w:pPr>
          </w:p>
          <w:p w14:paraId="05DE3600">
            <w:pPr>
              <w:spacing w:after="0" w:line="240" w:lineRule="exact"/>
              <w:rPr>
                <w:rFonts w:hint="eastAsia" w:ascii="宋体" w:hAnsi="宋体" w:eastAsia="宋体" w:cs="宋体"/>
              </w:rPr>
            </w:pPr>
          </w:p>
          <w:p w14:paraId="5E2EE8DB">
            <w:pPr>
              <w:spacing w:after="0" w:line="240" w:lineRule="exact"/>
              <w:rPr>
                <w:rFonts w:hint="eastAsia" w:ascii="宋体" w:hAnsi="宋体" w:eastAsia="宋体" w:cs="宋体"/>
              </w:rPr>
            </w:pPr>
          </w:p>
          <w:p w14:paraId="3536AA7E">
            <w:pPr>
              <w:spacing w:after="0" w:line="240" w:lineRule="exact"/>
              <w:rPr>
                <w:rFonts w:hint="eastAsia" w:ascii="宋体" w:hAnsi="宋体" w:eastAsia="宋体" w:cs="宋体"/>
              </w:rPr>
            </w:pPr>
          </w:p>
          <w:p w14:paraId="4825E708">
            <w:pPr>
              <w:spacing w:after="0" w:line="240" w:lineRule="exact"/>
              <w:rPr>
                <w:rFonts w:hint="eastAsia" w:ascii="宋体" w:hAnsi="宋体" w:eastAsia="宋体" w:cs="宋体"/>
              </w:rPr>
            </w:pPr>
          </w:p>
          <w:p w14:paraId="15715FB0">
            <w:pPr>
              <w:spacing w:after="0" w:line="240" w:lineRule="exact"/>
              <w:rPr>
                <w:rFonts w:hint="eastAsia" w:ascii="宋体" w:hAnsi="宋体" w:eastAsia="宋体" w:cs="宋体"/>
              </w:rPr>
            </w:pPr>
          </w:p>
          <w:p w14:paraId="29B26774">
            <w:pPr>
              <w:spacing w:after="0" w:line="240" w:lineRule="exact"/>
              <w:rPr>
                <w:rFonts w:hint="eastAsia" w:ascii="宋体" w:hAnsi="宋体" w:eastAsia="宋体" w:cs="宋体"/>
              </w:rPr>
            </w:pPr>
          </w:p>
          <w:p w14:paraId="086624F2">
            <w:pPr>
              <w:spacing w:after="0" w:line="240" w:lineRule="exact"/>
              <w:rPr>
                <w:rFonts w:hint="eastAsia" w:ascii="宋体" w:hAnsi="宋体" w:eastAsia="宋体" w:cs="宋体"/>
              </w:rPr>
            </w:pPr>
          </w:p>
          <w:p w14:paraId="0A5D8E4E">
            <w:pPr>
              <w:pStyle w:val="2"/>
              <w:rPr>
                <w:rFonts w:hint="eastAsia" w:ascii="宋体" w:hAnsi="宋体" w:eastAsia="宋体" w:cs="宋体"/>
              </w:rPr>
            </w:pPr>
          </w:p>
          <w:p w14:paraId="38B31AD1">
            <w:pPr>
              <w:pStyle w:val="2"/>
              <w:rPr>
                <w:rFonts w:hint="eastAsia" w:ascii="宋体" w:hAnsi="宋体" w:eastAsia="宋体" w:cs="宋体"/>
              </w:rPr>
            </w:pPr>
          </w:p>
          <w:p w14:paraId="16A37A2E">
            <w:pPr>
              <w:spacing w:after="0" w:line="240" w:lineRule="exact"/>
              <w:rPr>
                <w:rFonts w:hint="eastAsia" w:ascii="宋体" w:hAnsi="宋体" w:eastAsia="宋体" w:cs="宋体"/>
              </w:rPr>
            </w:pPr>
            <w:r>
              <w:rPr>
                <w:rFonts w:hint="eastAsia" w:ascii="宋体" w:hAnsi="宋体" w:eastAsia="宋体" w:cs="宋体"/>
              </w:rPr>
              <w:t>预算管理</w:t>
            </w:r>
          </w:p>
          <w:p w14:paraId="3DD283CF">
            <w:pPr>
              <w:spacing w:after="0" w:line="240" w:lineRule="exact"/>
              <w:rPr>
                <w:rFonts w:hint="eastAsia" w:ascii="宋体" w:hAnsi="宋体" w:eastAsia="宋体" w:cs="宋体"/>
                <w:sz w:val="22"/>
                <w:szCs w:val="22"/>
                <w:lang w:val="en-US" w:eastAsia="zh-CN" w:bidi="ar-SA"/>
              </w:rPr>
            </w:pPr>
            <w:r>
              <w:rPr>
                <w:rFonts w:hint="eastAsia" w:ascii="宋体" w:hAnsi="宋体" w:eastAsia="宋体" w:cs="宋体"/>
              </w:rPr>
              <w:t>（18分）</w:t>
            </w:r>
          </w:p>
        </w:tc>
        <w:tc>
          <w:tcPr>
            <w:tcW w:w="1182" w:type="dxa"/>
            <w:tcBorders>
              <w:top w:val="single" w:color="000000" w:sz="4" w:space="0"/>
              <w:left w:val="single" w:color="000000" w:sz="4" w:space="0"/>
              <w:bottom w:val="single" w:color="000000" w:sz="4" w:space="0"/>
              <w:right w:val="single" w:color="auto" w:sz="4" w:space="0"/>
            </w:tcBorders>
            <w:vAlign w:val="center"/>
          </w:tcPr>
          <w:p w14:paraId="6964429D">
            <w:pPr>
              <w:spacing w:after="0" w:line="240" w:lineRule="exact"/>
              <w:rPr>
                <w:rFonts w:hint="eastAsia" w:ascii="宋体" w:hAnsi="宋体" w:eastAsia="宋体" w:cs="宋体"/>
              </w:rPr>
            </w:pPr>
            <w:r>
              <w:rPr>
                <w:rFonts w:hint="eastAsia" w:ascii="宋体" w:hAnsi="宋体" w:eastAsia="宋体" w:cs="宋体"/>
              </w:rPr>
              <w:t>管理制度健全性</w:t>
            </w:r>
          </w:p>
          <w:p w14:paraId="05073CBA">
            <w:pPr>
              <w:spacing w:after="0" w:line="240" w:lineRule="exact"/>
              <w:rPr>
                <w:rFonts w:hint="eastAsia" w:ascii="宋体" w:hAnsi="宋体" w:eastAsia="宋体" w:cs="宋体"/>
              </w:rPr>
            </w:pPr>
            <w:r>
              <w:rPr>
                <w:rFonts w:hint="eastAsia" w:ascii="宋体" w:hAnsi="宋体" w:eastAsia="宋体" w:cs="宋体"/>
              </w:rPr>
              <w:t>（2分）</w:t>
            </w:r>
          </w:p>
        </w:tc>
        <w:tc>
          <w:tcPr>
            <w:tcW w:w="6911" w:type="dxa"/>
            <w:tcBorders>
              <w:top w:val="single" w:color="000000" w:sz="4" w:space="0"/>
              <w:left w:val="single" w:color="auto" w:sz="4" w:space="0"/>
              <w:bottom w:val="single" w:color="000000" w:sz="4" w:space="0"/>
              <w:right w:val="single" w:color="auto" w:sz="4" w:space="0"/>
            </w:tcBorders>
            <w:vAlign w:val="center"/>
          </w:tcPr>
          <w:p w14:paraId="7C5AE66C">
            <w:pPr>
              <w:spacing w:after="0" w:line="240" w:lineRule="exact"/>
              <w:rPr>
                <w:rFonts w:hint="eastAsia" w:ascii="宋体" w:hAnsi="宋体" w:eastAsia="宋体" w:cs="宋体"/>
              </w:rPr>
            </w:pPr>
            <w:r>
              <w:rPr>
                <w:rFonts w:hint="eastAsia" w:ascii="宋体" w:hAnsi="宋体" w:eastAsia="宋体" w:cs="宋体"/>
              </w:rPr>
              <w:t>部门为加强预算管理，规范财务行为而制定的管理制度是否健全完整，用以反映和考核部门预算管理制度对完成主要职责或促进事业发展的保障情况。</w:t>
            </w:r>
          </w:p>
          <w:p w14:paraId="3B99E32F">
            <w:pPr>
              <w:spacing w:after="0" w:line="240" w:lineRule="exact"/>
              <w:rPr>
                <w:rFonts w:hint="eastAsia" w:ascii="宋体" w:hAnsi="宋体" w:eastAsia="宋体" w:cs="宋体"/>
              </w:rPr>
            </w:pPr>
            <w:r>
              <w:rPr>
                <w:rFonts w:hint="eastAsia" w:ascii="宋体" w:hAnsi="宋体" w:eastAsia="宋体" w:cs="宋体"/>
              </w:rPr>
              <w:t>评价要点：</w:t>
            </w:r>
          </w:p>
          <w:p w14:paraId="0F9E9837">
            <w:pPr>
              <w:spacing w:after="0" w:line="240" w:lineRule="exact"/>
              <w:rPr>
                <w:rFonts w:hint="eastAsia" w:ascii="宋体" w:hAnsi="宋体" w:eastAsia="宋体" w:cs="宋体"/>
              </w:rPr>
            </w:pPr>
            <w:r>
              <w:rPr>
                <w:rFonts w:hint="eastAsia" w:ascii="宋体" w:hAnsi="宋体" w:eastAsia="宋体" w:cs="宋体"/>
              </w:rPr>
              <w:t>1．是否已制定或具有预算资金管理办法、内部财务管理制度、会计核算制度等管理制度；</w:t>
            </w:r>
          </w:p>
          <w:p w14:paraId="2CD4F483">
            <w:pPr>
              <w:spacing w:after="0" w:line="240" w:lineRule="exact"/>
              <w:rPr>
                <w:rFonts w:hint="eastAsia" w:ascii="宋体" w:hAnsi="宋体" w:eastAsia="宋体" w:cs="宋体"/>
              </w:rPr>
            </w:pPr>
            <w:r>
              <w:rPr>
                <w:rFonts w:hint="eastAsia" w:ascii="宋体" w:hAnsi="宋体" w:eastAsia="宋体" w:cs="宋体"/>
              </w:rPr>
              <w:t>2.相关管理制度是否合法、合规、完整；</w:t>
            </w:r>
          </w:p>
          <w:p w14:paraId="080E9142">
            <w:pPr>
              <w:spacing w:after="0" w:line="240" w:lineRule="exact"/>
              <w:rPr>
                <w:rFonts w:hint="eastAsia" w:ascii="宋体" w:hAnsi="宋体" w:eastAsia="宋体" w:cs="宋体"/>
              </w:rPr>
            </w:pPr>
            <w:r>
              <w:rPr>
                <w:rFonts w:hint="eastAsia" w:ascii="宋体" w:hAnsi="宋体" w:eastAsia="宋体" w:cs="宋体"/>
              </w:rPr>
              <w:t>3.相关管理制度是否得到有效执行。</w:t>
            </w:r>
          </w:p>
        </w:tc>
        <w:tc>
          <w:tcPr>
            <w:tcW w:w="3423" w:type="dxa"/>
            <w:tcBorders>
              <w:top w:val="single" w:color="000000" w:sz="4" w:space="0"/>
              <w:left w:val="single" w:color="auto" w:sz="4" w:space="0"/>
              <w:bottom w:val="single" w:color="000000" w:sz="4" w:space="0"/>
              <w:right w:val="single" w:color="auto" w:sz="4" w:space="0"/>
            </w:tcBorders>
            <w:vAlign w:val="center"/>
          </w:tcPr>
          <w:p w14:paraId="2EA01602">
            <w:pPr>
              <w:spacing w:after="0" w:line="240" w:lineRule="exact"/>
              <w:rPr>
                <w:rFonts w:hint="eastAsia" w:ascii="宋体" w:hAnsi="宋体" w:eastAsia="宋体" w:cs="宋体"/>
              </w:rPr>
            </w:pPr>
            <w:r>
              <w:rPr>
                <w:rFonts w:hint="eastAsia" w:ascii="宋体" w:hAnsi="宋体" w:eastAsia="宋体" w:cs="宋体"/>
              </w:rPr>
              <w:t>全部符合（2分）；</w:t>
            </w:r>
          </w:p>
          <w:p w14:paraId="49C9BCD6">
            <w:pPr>
              <w:spacing w:after="0" w:line="240" w:lineRule="exact"/>
              <w:rPr>
                <w:rFonts w:hint="eastAsia" w:ascii="宋体" w:hAnsi="宋体" w:eastAsia="宋体" w:cs="宋体"/>
              </w:rPr>
            </w:pPr>
            <w:r>
              <w:rPr>
                <w:rFonts w:hint="eastAsia" w:ascii="宋体" w:hAnsi="宋体" w:eastAsia="宋体" w:cs="宋体"/>
              </w:rPr>
              <w:t>符合其中两项（1分）</w:t>
            </w:r>
          </w:p>
          <w:p w14:paraId="599ABDD9">
            <w:pPr>
              <w:spacing w:after="0" w:line="240" w:lineRule="exact"/>
              <w:rPr>
                <w:rFonts w:hint="eastAsia" w:ascii="宋体" w:hAnsi="宋体" w:eastAsia="宋体" w:cs="宋体"/>
              </w:rPr>
            </w:pPr>
            <w:r>
              <w:rPr>
                <w:rFonts w:hint="eastAsia" w:ascii="宋体" w:hAnsi="宋体" w:eastAsia="宋体" w:cs="宋体"/>
              </w:rPr>
              <w:t>符合其中一项及以下（0分）。</w:t>
            </w:r>
          </w:p>
        </w:tc>
        <w:tc>
          <w:tcPr>
            <w:tcW w:w="1090" w:type="dxa"/>
            <w:tcBorders>
              <w:top w:val="single" w:color="000000" w:sz="4" w:space="0"/>
              <w:left w:val="single" w:color="auto" w:sz="4" w:space="0"/>
              <w:bottom w:val="single" w:color="000000" w:sz="4" w:space="0"/>
              <w:right w:val="single" w:color="000000" w:sz="4" w:space="0"/>
            </w:tcBorders>
            <w:vAlign w:val="center"/>
          </w:tcPr>
          <w:p w14:paraId="1E414807">
            <w:pPr>
              <w:spacing w:after="0" w:line="240" w:lineRule="exact"/>
              <w:jc w:val="center"/>
              <w:rPr>
                <w:rFonts w:hint="eastAsia" w:ascii="宋体" w:hAnsi="宋体" w:eastAsia="宋体" w:cs="宋体"/>
              </w:rPr>
            </w:pPr>
            <w:r>
              <w:rPr>
                <w:rFonts w:hint="eastAsia" w:ascii="宋体" w:hAnsi="宋体" w:eastAsia="宋体" w:cs="宋体"/>
              </w:rPr>
              <w:t>2</w:t>
            </w:r>
          </w:p>
        </w:tc>
      </w:tr>
      <w:tr w14:paraId="4D222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0" w:hRule="atLeast"/>
          <w:jc w:val="center"/>
        </w:trPr>
        <w:tc>
          <w:tcPr>
            <w:tcW w:w="733" w:type="dxa"/>
            <w:vMerge w:val="continue"/>
            <w:tcBorders>
              <w:left w:val="single" w:color="000000" w:sz="4" w:space="0"/>
              <w:right w:val="single" w:color="000000" w:sz="4" w:space="0"/>
            </w:tcBorders>
            <w:vAlign w:val="center"/>
          </w:tcPr>
          <w:p w14:paraId="5D4115D6">
            <w:pPr>
              <w:spacing w:after="0" w:line="240" w:lineRule="exact"/>
              <w:rPr>
                <w:rFonts w:hint="eastAsia" w:ascii="宋体" w:hAnsi="宋体" w:eastAsia="宋体" w:cs="宋体"/>
              </w:rPr>
            </w:pPr>
          </w:p>
        </w:tc>
        <w:tc>
          <w:tcPr>
            <w:tcW w:w="803" w:type="dxa"/>
            <w:vMerge w:val="continue"/>
            <w:tcBorders>
              <w:left w:val="single" w:color="000000" w:sz="4" w:space="0"/>
              <w:right w:val="single" w:color="000000" w:sz="4" w:space="0"/>
            </w:tcBorders>
            <w:vAlign w:val="center"/>
          </w:tcPr>
          <w:p w14:paraId="5245FFD7">
            <w:pPr>
              <w:spacing w:after="0" w:line="240" w:lineRule="exact"/>
              <w:rPr>
                <w:rFonts w:hint="eastAsia"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14:paraId="2DCC3FC9">
            <w:pPr>
              <w:spacing w:after="0" w:line="240" w:lineRule="exact"/>
              <w:rPr>
                <w:rFonts w:hint="eastAsia" w:ascii="宋体" w:hAnsi="宋体" w:eastAsia="宋体" w:cs="宋体"/>
              </w:rPr>
            </w:pPr>
            <w:r>
              <w:rPr>
                <w:rFonts w:hint="eastAsia" w:ascii="宋体" w:hAnsi="宋体" w:eastAsia="宋体" w:cs="宋体"/>
              </w:rPr>
              <w:t>资金使用合规性</w:t>
            </w:r>
          </w:p>
          <w:p w14:paraId="60DF372C">
            <w:pPr>
              <w:spacing w:after="0" w:line="240" w:lineRule="exact"/>
              <w:rPr>
                <w:rFonts w:hint="eastAsia" w:ascii="宋体" w:hAnsi="宋体" w:eastAsia="宋体" w:cs="宋体"/>
              </w:rPr>
            </w:pPr>
            <w:r>
              <w:rPr>
                <w:rFonts w:hint="eastAsia" w:ascii="宋体" w:hAnsi="宋体" w:eastAsia="宋体" w:cs="宋体"/>
              </w:rPr>
              <w:t>（9分）</w:t>
            </w:r>
          </w:p>
        </w:tc>
        <w:tc>
          <w:tcPr>
            <w:tcW w:w="6911" w:type="dxa"/>
            <w:tcBorders>
              <w:top w:val="single" w:color="000000" w:sz="4" w:space="0"/>
              <w:left w:val="single" w:color="auto" w:sz="4" w:space="0"/>
              <w:bottom w:val="single" w:color="000000" w:sz="4" w:space="0"/>
              <w:right w:val="single" w:color="auto" w:sz="4" w:space="0"/>
            </w:tcBorders>
            <w:vAlign w:val="center"/>
          </w:tcPr>
          <w:p w14:paraId="3CDB7102">
            <w:pPr>
              <w:spacing w:after="0" w:line="240" w:lineRule="exact"/>
              <w:rPr>
                <w:rFonts w:hint="eastAsia" w:ascii="宋体" w:hAnsi="宋体" w:eastAsia="宋体" w:cs="宋体"/>
              </w:rPr>
            </w:pPr>
            <w:r>
              <w:rPr>
                <w:rFonts w:hint="eastAsia" w:ascii="宋体" w:hAnsi="宋体" w:eastAsia="宋体" w:cs="宋体"/>
              </w:rPr>
              <w:t>部门使用预算资金是否符合相关的预算财务管理制度的规定，反映和评价部门预算资金的规范运行情况。</w:t>
            </w:r>
          </w:p>
          <w:p w14:paraId="5EB53EC5">
            <w:pPr>
              <w:spacing w:after="0" w:line="240" w:lineRule="exact"/>
              <w:rPr>
                <w:rFonts w:hint="eastAsia" w:ascii="宋体" w:hAnsi="宋体" w:eastAsia="宋体" w:cs="宋体"/>
              </w:rPr>
            </w:pPr>
            <w:r>
              <w:rPr>
                <w:rFonts w:hint="eastAsia" w:ascii="宋体" w:hAnsi="宋体" w:eastAsia="宋体" w:cs="宋体"/>
              </w:rPr>
              <w:t>评价要点：</w:t>
            </w:r>
          </w:p>
          <w:p w14:paraId="04D3A4C2">
            <w:pPr>
              <w:spacing w:after="0" w:line="240" w:lineRule="exact"/>
              <w:rPr>
                <w:rFonts w:hint="eastAsia" w:ascii="宋体" w:hAnsi="宋体" w:eastAsia="宋体" w:cs="宋体"/>
              </w:rPr>
            </w:pPr>
            <w:r>
              <w:rPr>
                <w:rFonts w:hint="eastAsia" w:ascii="宋体" w:hAnsi="宋体" w:eastAsia="宋体" w:cs="宋体"/>
              </w:rPr>
              <w:t>1.符合国家财经法规和财务管理制度规定以及有关部门资金管理办法的规定；</w:t>
            </w:r>
          </w:p>
          <w:p w14:paraId="332A1E0A">
            <w:pPr>
              <w:spacing w:after="0" w:line="240" w:lineRule="exact"/>
              <w:rPr>
                <w:rFonts w:hint="eastAsia" w:ascii="宋体" w:hAnsi="宋体" w:eastAsia="宋体" w:cs="宋体"/>
              </w:rPr>
            </w:pPr>
            <w:r>
              <w:rPr>
                <w:rFonts w:hint="eastAsia" w:ascii="宋体" w:hAnsi="宋体" w:eastAsia="宋体" w:cs="宋体"/>
              </w:rPr>
              <w:t>2.资金的拨付有完整的审批过程和手续；</w:t>
            </w:r>
          </w:p>
          <w:p w14:paraId="5594FA96">
            <w:pPr>
              <w:spacing w:after="0" w:line="240" w:lineRule="exact"/>
              <w:rPr>
                <w:rFonts w:hint="eastAsia" w:ascii="宋体" w:hAnsi="宋体" w:eastAsia="宋体" w:cs="宋体"/>
              </w:rPr>
            </w:pPr>
            <w:r>
              <w:rPr>
                <w:rFonts w:hint="eastAsia" w:ascii="宋体" w:hAnsi="宋体" w:eastAsia="宋体" w:cs="宋体"/>
              </w:rPr>
              <w:t>3.项目的重大开支经过评估论证；</w:t>
            </w:r>
          </w:p>
          <w:p w14:paraId="2ADC748D">
            <w:pPr>
              <w:spacing w:after="0" w:line="240" w:lineRule="exact"/>
              <w:rPr>
                <w:rFonts w:hint="eastAsia" w:ascii="宋体" w:hAnsi="宋体" w:eastAsia="宋体" w:cs="宋体"/>
              </w:rPr>
            </w:pPr>
            <w:r>
              <w:rPr>
                <w:rFonts w:hint="eastAsia" w:ascii="宋体" w:hAnsi="宋体" w:eastAsia="宋体" w:cs="宋体"/>
              </w:rPr>
              <w:t>4.符合部门预算批复的用途；</w:t>
            </w:r>
          </w:p>
          <w:p w14:paraId="15102A81">
            <w:pPr>
              <w:spacing w:after="0" w:line="240" w:lineRule="exact"/>
              <w:rPr>
                <w:rFonts w:hint="eastAsia" w:ascii="宋体" w:hAnsi="宋体" w:eastAsia="宋体" w:cs="宋体"/>
              </w:rPr>
            </w:pPr>
            <w:r>
              <w:rPr>
                <w:rFonts w:hint="eastAsia" w:ascii="宋体" w:hAnsi="宋体" w:eastAsia="宋体" w:cs="宋体"/>
              </w:rPr>
              <w:t>5.不存在截留情况；6.不存在挤占情况；</w:t>
            </w:r>
          </w:p>
          <w:p w14:paraId="122D5C2D">
            <w:pPr>
              <w:spacing w:after="0" w:line="240" w:lineRule="exact"/>
              <w:rPr>
                <w:rFonts w:hint="eastAsia" w:ascii="宋体" w:hAnsi="宋体" w:eastAsia="宋体" w:cs="宋体"/>
              </w:rPr>
            </w:pPr>
            <w:r>
              <w:rPr>
                <w:rFonts w:hint="eastAsia" w:ascii="宋体" w:hAnsi="宋体" w:eastAsia="宋体" w:cs="宋体"/>
              </w:rPr>
              <w:t>7.不存在挪用情况；8.不存在虚列支出情况。</w:t>
            </w:r>
          </w:p>
        </w:tc>
        <w:tc>
          <w:tcPr>
            <w:tcW w:w="3423" w:type="dxa"/>
            <w:tcBorders>
              <w:top w:val="single" w:color="000000" w:sz="4" w:space="0"/>
              <w:left w:val="single" w:color="auto" w:sz="4" w:space="0"/>
              <w:bottom w:val="single" w:color="000000" w:sz="4" w:space="0"/>
              <w:right w:val="single" w:color="auto" w:sz="4" w:space="0"/>
            </w:tcBorders>
            <w:vAlign w:val="center"/>
          </w:tcPr>
          <w:p w14:paraId="2AE6801D">
            <w:pPr>
              <w:spacing w:after="0" w:line="240" w:lineRule="exact"/>
              <w:rPr>
                <w:rFonts w:hint="eastAsia" w:ascii="宋体" w:hAnsi="宋体" w:eastAsia="宋体" w:cs="宋体"/>
              </w:rPr>
            </w:pPr>
            <w:r>
              <w:rPr>
                <w:rFonts w:hint="eastAsia" w:ascii="宋体" w:hAnsi="宋体" w:eastAsia="宋体" w:cs="宋体"/>
              </w:rPr>
              <w:t>全部符合（9分）；</w:t>
            </w:r>
          </w:p>
          <w:p w14:paraId="25ABEA52">
            <w:pPr>
              <w:spacing w:after="0" w:line="240" w:lineRule="exact"/>
              <w:rPr>
                <w:rFonts w:hint="eastAsia" w:ascii="宋体" w:hAnsi="宋体" w:eastAsia="宋体" w:cs="宋体"/>
              </w:rPr>
            </w:pPr>
            <w:r>
              <w:rPr>
                <w:rFonts w:hint="eastAsia" w:ascii="宋体" w:hAnsi="宋体" w:eastAsia="宋体" w:cs="宋体"/>
              </w:rPr>
              <w:t>符合其中七项（8分）；</w:t>
            </w:r>
          </w:p>
          <w:p w14:paraId="4FD97E16">
            <w:pPr>
              <w:spacing w:after="0" w:line="240" w:lineRule="exact"/>
              <w:rPr>
                <w:rFonts w:hint="eastAsia" w:ascii="宋体" w:hAnsi="宋体" w:eastAsia="宋体" w:cs="宋体"/>
              </w:rPr>
            </w:pPr>
            <w:r>
              <w:rPr>
                <w:rFonts w:hint="eastAsia" w:ascii="宋体" w:hAnsi="宋体" w:eastAsia="宋体" w:cs="宋体"/>
              </w:rPr>
              <w:t>符合其中六项（5分）；</w:t>
            </w:r>
          </w:p>
          <w:p w14:paraId="38D8EA02">
            <w:pPr>
              <w:spacing w:after="0" w:line="240" w:lineRule="exact"/>
              <w:rPr>
                <w:rFonts w:hint="eastAsia" w:ascii="宋体" w:hAnsi="宋体" w:eastAsia="宋体" w:cs="宋体"/>
              </w:rPr>
            </w:pPr>
            <w:r>
              <w:rPr>
                <w:rFonts w:hint="eastAsia" w:ascii="宋体" w:hAnsi="宋体" w:eastAsia="宋体" w:cs="宋体"/>
              </w:rPr>
              <w:t>符合其中五项（3分）；</w:t>
            </w:r>
          </w:p>
          <w:p w14:paraId="7AE46FD0">
            <w:pPr>
              <w:spacing w:after="0" w:line="240" w:lineRule="exact"/>
              <w:rPr>
                <w:rFonts w:hint="eastAsia" w:ascii="宋体" w:hAnsi="宋体" w:eastAsia="宋体" w:cs="宋体"/>
              </w:rPr>
            </w:pPr>
            <w:r>
              <w:rPr>
                <w:rFonts w:hint="eastAsia" w:ascii="宋体" w:hAnsi="宋体" w:eastAsia="宋体" w:cs="宋体"/>
              </w:rPr>
              <w:t>符合其中四项及以下（0分）。</w:t>
            </w:r>
          </w:p>
        </w:tc>
        <w:tc>
          <w:tcPr>
            <w:tcW w:w="1090" w:type="dxa"/>
            <w:tcBorders>
              <w:top w:val="single" w:color="000000" w:sz="4" w:space="0"/>
              <w:left w:val="single" w:color="auto" w:sz="4" w:space="0"/>
              <w:bottom w:val="single" w:color="000000" w:sz="4" w:space="0"/>
              <w:right w:val="single" w:color="000000" w:sz="4" w:space="0"/>
            </w:tcBorders>
            <w:vAlign w:val="center"/>
          </w:tcPr>
          <w:p w14:paraId="600A72D9">
            <w:pPr>
              <w:spacing w:after="0" w:line="240" w:lineRule="exact"/>
              <w:jc w:val="center"/>
              <w:rPr>
                <w:rFonts w:hint="eastAsia" w:ascii="宋体" w:hAnsi="宋体" w:eastAsia="宋体" w:cs="宋体"/>
              </w:rPr>
            </w:pPr>
            <w:r>
              <w:rPr>
                <w:rFonts w:hint="eastAsia" w:ascii="宋体" w:hAnsi="宋体" w:eastAsia="宋体" w:cs="宋体"/>
              </w:rPr>
              <w:t>9</w:t>
            </w:r>
          </w:p>
        </w:tc>
      </w:tr>
      <w:tr w14:paraId="4FF80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8" w:hRule="atLeast"/>
          <w:jc w:val="center"/>
        </w:trPr>
        <w:tc>
          <w:tcPr>
            <w:tcW w:w="733" w:type="dxa"/>
            <w:vMerge w:val="continue"/>
            <w:tcBorders>
              <w:left w:val="single" w:color="000000" w:sz="4" w:space="0"/>
              <w:right w:val="single" w:color="000000" w:sz="4" w:space="0"/>
            </w:tcBorders>
            <w:vAlign w:val="center"/>
          </w:tcPr>
          <w:p w14:paraId="4FCCB210">
            <w:pPr>
              <w:spacing w:after="0" w:line="240" w:lineRule="exact"/>
              <w:rPr>
                <w:rFonts w:hint="eastAsia" w:ascii="宋体" w:hAnsi="宋体" w:eastAsia="宋体" w:cs="宋体"/>
              </w:rPr>
            </w:pPr>
          </w:p>
        </w:tc>
        <w:tc>
          <w:tcPr>
            <w:tcW w:w="803" w:type="dxa"/>
            <w:vMerge w:val="continue"/>
            <w:tcBorders>
              <w:left w:val="single" w:color="000000" w:sz="4" w:space="0"/>
              <w:right w:val="single" w:color="000000" w:sz="4" w:space="0"/>
            </w:tcBorders>
            <w:vAlign w:val="center"/>
          </w:tcPr>
          <w:p w14:paraId="53E6E2B2">
            <w:pPr>
              <w:spacing w:after="0" w:line="240" w:lineRule="exact"/>
              <w:rPr>
                <w:rFonts w:hint="eastAsia"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14:paraId="3B508EE3">
            <w:pPr>
              <w:spacing w:after="0" w:line="240" w:lineRule="exact"/>
              <w:rPr>
                <w:rFonts w:hint="eastAsia" w:ascii="宋体" w:hAnsi="宋体" w:eastAsia="宋体" w:cs="宋体"/>
              </w:rPr>
            </w:pPr>
            <w:r>
              <w:rPr>
                <w:rFonts w:hint="eastAsia" w:ascii="宋体" w:hAnsi="宋体" w:eastAsia="宋体" w:cs="宋体"/>
              </w:rPr>
              <w:t>预决算信息公开性（3分）</w:t>
            </w:r>
          </w:p>
        </w:tc>
        <w:tc>
          <w:tcPr>
            <w:tcW w:w="6911" w:type="dxa"/>
            <w:tcBorders>
              <w:top w:val="single" w:color="000000" w:sz="4" w:space="0"/>
              <w:left w:val="single" w:color="auto" w:sz="4" w:space="0"/>
              <w:bottom w:val="single" w:color="000000" w:sz="4" w:space="0"/>
              <w:right w:val="single" w:color="auto" w:sz="4" w:space="0"/>
            </w:tcBorders>
            <w:vAlign w:val="center"/>
          </w:tcPr>
          <w:p w14:paraId="29A4AC15">
            <w:pPr>
              <w:spacing w:after="0" w:line="240" w:lineRule="exact"/>
              <w:rPr>
                <w:rFonts w:hint="eastAsia" w:ascii="宋体" w:hAnsi="宋体" w:eastAsia="宋体" w:cs="宋体"/>
              </w:rPr>
            </w:pPr>
            <w:r>
              <w:rPr>
                <w:rFonts w:hint="eastAsia" w:ascii="宋体" w:hAnsi="宋体" w:eastAsia="宋体" w:cs="宋体"/>
              </w:rPr>
              <w:t>部门是否按照政府信息公开有关规定公开相关预决算信息，用以反映和评价部门预决算管理的公开透明情况。</w:t>
            </w:r>
          </w:p>
          <w:p w14:paraId="47C5B1B1">
            <w:pPr>
              <w:spacing w:after="0" w:line="240" w:lineRule="exact"/>
              <w:rPr>
                <w:rFonts w:hint="eastAsia" w:ascii="宋体" w:hAnsi="宋体" w:eastAsia="宋体" w:cs="宋体"/>
              </w:rPr>
            </w:pPr>
            <w:r>
              <w:rPr>
                <w:rFonts w:hint="eastAsia" w:ascii="宋体" w:hAnsi="宋体" w:eastAsia="宋体" w:cs="宋体"/>
              </w:rPr>
              <w:t>预决算信息是指与部门预算、执行、决算、监督、绩效等管理相关的信息。</w:t>
            </w:r>
          </w:p>
          <w:p w14:paraId="7417B06A">
            <w:pPr>
              <w:spacing w:after="0" w:line="240" w:lineRule="exact"/>
              <w:rPr>
                <w:rFonts w:hint="eastAsia" w:ascii="宋体" w:hAnsi="宋体" w:eastAsia="宋体" w:cs="宋体"/>
              </w:rPr>
            </w:pPr>
            <w:r>
              <w:rPr>
                <w:rFonts w:hint="eastAsia" w:ascii="宋体" w:hAnsi="宋体" w:eastAsia="宋体" w:cs="宋体"/>
              </w:rPr>
              <w:t>评价要点：</w:t>
            </w:r>
          </w:p>
          <w:p w14:paraId="267C486A">
            <w:pPr>
              <w:spacing w:after="0" w:line="240" w:lineRule="exact"/>
              <w:rPr>
                <w:rFonts w:hint="eastAsia" w:ascii="宋体" w:hAnsi="宋体" w:eastAsia="宋体" w:cs="宋体"/>
              </w:rPr>
            </w:pPr>
            <w:r>
              <w:rPr>
                <w:rFonts w:hint="eastAsia" w:ascii="宋体" w:hAnsi="宋体" w:eastAsia="宋体" w:cs="宋体"/>
              </w:rPr>
              <w:t>1.公开预决算信息；</w:t>
            </w:r>
          </w:p>
          <w:p w14:paraId="709728CC">
            <w:pPr>
              <w:spacing w:after="0" w:line="240" w:lineRule="exact"/>
              <w:rPr>
                <w:rFonts w:hint="eastAsia" w:ascii="宋体" w:hAnsi="宋体" w:eastAsia="宋体" w:cs="宋体"/>
              </w:rPr>
            </w:pPr>
            <w:r>
              <w:rPr>
                <w:rFonts w:hint="eastAsia" w:ascii="宋体" w:hAnsi="宋体" w:eastAsia="宋体" w:cs="宋体"/>
              </w:rPr>
              <w:t>2.按规定内容公开预决算信息；</w:t>
            </w:r>
          </w:p>
          <w:p w14:paraId="386A0B2E">
            <w:pPr>
              <w:spacing w:after="0" w:line="240" w:lineRule="exact"/>
              <w:rPr>
                <w:rFonts w:hint="eastAsia" w:ascii="宋体" w:hAnsi="宋体" w:eastAsia="宋体" w:cs="宋体"/>
              </w:rPr>
            </w:pPr>
            <w:r>
              <w:rPr>
                <w:rFonts w:hint="eastAsia" w:ascii="宋体" w:hAnsi="宋体" w:eastAsia="宋体" w:cs="宋体"/>
              </w:rPr>
              <w:t>3.按规定时限公开预决算信息。</w:t>
            </w:r>
          </w:p>
        </w:tc>
        <w:tc>
          <w:tcPr>
            <w:tcW w:w="3423" w:type="dxa"/>
            <w:tcBorders>
              <w:top w:val="single" w:color="000000" w:sz="4" w:space="0"/>
              <w:left w:val="single" w:color="auto" w:sz="4" w:space="0"/>
              <w:bottom w:val="single" w:color="000000" w:sz="4" w:space="0"/>
              <w:right w:val="single" w:color="auto" w:sz="4" w:space="0"/>
            </w:tcBorders>
            <w:vAlign w:val="center"/>
          </w:tcPr>
          <w:p w14:paraId="451AF631">
            <w:pPr>
              <w:spacing w:after="0" w:line="240" w:lineRule="exact"/>
              <w:rPr>
                <w:rFonts w:hint="eastAsia" w:ascii="宋体" w:hAnsi="宋体" w:eastAsia="宋体" w:cs="宋体"/>
              </w:rPr>
            </w:pPr>
            <w:r>
              <w:rPr>
                <w:rFonts w:hint="eastAsia" w:ascii="宋体" w:hAnsi="宋体" w:eastAsia="宋体" w:cs="宋体"/>
              </w:rPr>
              <w:t>全部符合（3分）；</w:t>
            </w:r>
          </w:p>
          <w:p w14:paraId="76A750DE">
            <w:pPr>
              <w:spacing w:after="0" w:line="240" w:lineRule="exact"/>
              <w:rPr>
                <w:rFonts w:hint="eastAsia" w:ascii="宋体" w:hAnsi="宋体" w:eastAsia="宋体" w:cs="宋体"/>
              </w:rPr>
            </w:pPr>
            <w:r>
              <w:rPr>
                <w:rFonts w:hint="eastAsia" w:ascii="宋体" w:hAnsi="宋体" w:eastAsia="宋体" w:cs="宋体"/>
              </w:rPr>
              <w:t>符合其中两项（2分）</w:t>
            </w:r>
          </w:p>
          <w:p w14:paraId="216BB87B">
            <w:pPr>
              <w:spacing w:after="0" w:line="240" w:lineRule="exact"/>
              <w:rPr>
                <w:rFonts w:hint="eastAsia" w:ascii="宋体" w:hAnsi="宋体" w:eastAsia="宋体" w:cs="宋体"/>
              </w:rPr>
            </w:pPr>
            <w:r>
              <w:rPr>
                <w:rFonts w:hint="eastAsia" w:ascii="宋体" w:hAnsi="宋体" w:eastAsia="宋体" w:cs="宋体"/>
              </w:rPr>
              <w:t>符合其中一项及以下（0分）。</w:t>
            </w:r>
          </w:p>
        </w:tc>
        <w:tc>
          <w:tcPr>
            <w:tcW w:w="1090" w:type="dxa"/>
            <w:tcBorders>
              <w:top w:val="single" w:color="000000" w:sz="4" w:space="0"/>
              <w:left w:val="single" w:color="auto" w:sz="4" w:space="0"/>
              <w:bottom w:val="single" w:color="000000" w:sz="4" w:space="0"/>
              <w:right w:val="single" w:color="000000" w:sz="4" w:space="0"/>
            </w:tcBorders>
            <w:vAlign w:val="center"/>
          </w:tcPr>
          <w:p w14:paraId="57C857BA">
            <w:pPr>
              <w:spacing w:after="0" w:line="240" w:lineRule="exact"/>
              <w:jc w:val="center"/>
              <w:rPr>
                <w:rFonts w:hint="eastAsia" w:ascii="宋体" w:hAnsi="宋体" w:eastAsia="宋体" w:cs="宋体"/>
              </w:rPr>
            </w:pPr>
            <w:r>
              <w:rPr>
                <w:rFonts w:hint="eastAsia" w:ascii="宋体" w:hAnsi="宋体" w:eastAsia="宋体" w:cs="宋体"/>
              </w:rPr>
              <w:t>3</w:t>
            </w:r>
          </w:p>
        </w:tc>
      </w:tr>
      <w:tr w14:paraId="4F483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9" w:hRule="atLeast"/>
          <w:jc w:val="center"/>
        </w:trPr>
        <w:tc>
          <w:tcPr>
            <w:tcW w:w="733" w:type="dxa"/>
            <w:vMerge w:val="continue"/>
            <w:tcBorders>
              <w:left w:val="single" w:color="000000" w:sz="4" w:space="0"/>
              <w:right w:val="single" w:color="000000" w:sz="4" w:space="0"/>
            </w:tcBorders>
            <w:vAlign w:val="center"/>
          </w:tcPr>
          <w:p w14:paraId="38B2BA6A">
            <w:pPr>
              <w:spacing w:after="0" w:line="240" w:lineRule="exact"/>
              <w:rPr>
                <w:rFonts w:hint="eastAsia" w:ascii="宋体" w:hAnsi="宋体" w:eastAsia="宋体" w:cs="宋体"/>
              </w:rPr>
            </w:pPr>
          </w:p>
        </w:tc>
        <w:tc>
          <w:tcPr>
            <w:tcW w:w="803" w:type="dxa"/>
            <w:vMerge w:val="continue"/>
            <w:tcBorders>
              <w:left w:val="single" w:color="000000" w:sz="4" w:space="0"/>
              <w:bottom w:val="single" w:color="000000" w:sz="4" w:space="0"/>
              <w:right w:val="single" w:color="000000" w:sz="4" w:space="0"/>
            </w:tcBorders>
            <w:vAlign w:val="center"/>
          </w:tcPr>
          <w:p w14:paraId="6A068ED8">
            <w:pPr>
              <w:spacing w:after="0" w:line="240" w:lineRule="exact"/>
              <w:rPr>
                <w:rFonts w:hint="eastAsia"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14:paraId="0B671780">
            <w:pPr>
              <w:spacing w:after="0" w:line="240" w:lineRule="exact"/>
              <w:rPr>
                <w:rFonts w:hint="eastAsia" w:ascii="宋体" w:hAnsi="宋体" w:eastAsia="宋体" w:cs="宋体"/>
              </w:rPr>
            </w:pPr>
            <w:r>
              <w:rPr>
                <w:rFonts w:hint="eastAsia" w:ascii="宋体" w:hAnsi="宋体" w:eastAsia="宋体" w:cs="宋体"/>
              </w:rPr>
              <w:t>基础信息完善性</w:t>
            </w:r>
          </w:p>
          <w:p w14:paraId="6F74B3C1">
            <w:pPr>
              <w:spacing w:after="0" w:line="240" w:lineRule="exact"/>
              <w:rPr>
                <w:rFonts w:hint="eastAsia" w:ascii="宋体" w:hAnsi="宋体" w:eastAsia="宋体" w:cs="宋体"/>
              </w:rPr>
            </w:pPr>
            <w:r>
              <w:rPr>
                <w:rFonts w:hint="eastAsia" w:ascii="宋体" w:hAnsi="宋体" w:eastAsia="宋体" w:cs="宋体"/>
              </w:rPr>
              <w:t>（4分）</w:t>
            </w:r>
          </w:p>
        </w:tc>
        <w:tc>
          <w:tcPr>
            <w:tcW w:w="6911" w:type="dxa"/>
            <w:tcBorders>
              <w:top w:val="single" w:color="000000" w:sz="4" w:space="0"/>
              <w:left w:val="single" w:color="auto" w:sz="4" w:space="0"/>
              <w:bottom w:val="single" w:color="000000" w:sz="4" w:space="0"/>
              <w:right w:val="single" w:color="auto" w:sz="4" w:space="0"/>
            </w:tcBorders>
            <w:vAlign w:val="center"/>
          </w:tcPr>
          <w:p w14:paraId="72B9C6CD">
            <w:pPr>
              <w:spacing w:after="0" w:line="240" w:lineRule="exact"/>
              <w:rPr>
                <w:rFonts w:hint="eastAsia" w:ascii="宋体" w:hAnsi="宋体" w:eastAsia="宋体" w:cs="宋体"/>
              </w:rPr>
            </w:pPr>
            <w:r>
              <w:rPr>
                <w:rFonts w:hint="eastAsia" w:ascii="宋体" w:hAnsi="宋体" w:eastAsia="宋体" w:cs="宋体"/>
              </w:rPr>
              <w:t>部门基础信息是否完善，用以反映和评价基础信息对预算管理工作的支撑情况。</w:t>
            </w:r>
          </w:p>
          <w:p w14:paraId="33A097DC">
            <w:pPr>
              <w:spacing w:after="0" w:line="240" w:lineRule="exact"/>
              <w:rPr>
                <w:rFonts w:hint="eastAsia" w:ascii="宋体" w:hAnsi="宋体" w:eastAsia="宋体" w:cs="宋体"/>
              </w:rPr>
            </w:pPr>
            <w:r>
              <w:rPr>
                <w:rFonts w:hint="eastAsia" w:ascii="宋体" w:hAnsi="宋体" w:eastAsia="宋体" w:cs="宋体"/>
              </w:rPr>
              <w:t>评价要点：</w:t>
            </w:r>
          </w:p>
          <w:p w14:paraId="3F2DC5E1">
            <w:pPr>
              <w:spacing w:after="0" w:line="240" w:lineRule="exact"/>
              <w:rPr>
                <w:rFonts w:hint="eastAsia" w:ascii="宋体" w:hAnsi="宋体" w:eastAsia="宋体" w:cs="宋体"/>
              </w:rPr>
            </w:pPr>
            <w:r>
              <w:rPr>
                <w:rFonts w:hint="eastAsia" w:ascii="宋体" w:hAnsi="宋体" w:eastAsia="宋体" w:cs="宋体"/>
              </w:rPr>
              <w:t>1.基本财务管理制度健全；</w:t>
            </w:r>
          </w:p>
          <w:p w14:paraId="34630755">
            <w:pPr>
              <w:spacing w:after="0" w:line="240" w:lineRule="exact"/>
              <w:rPr>
                <w:rFonts w:hint="eastAsia" w:ascii="宋体" w:hAnsi="宋体" w:eastAsia="宋体" w:cs="宋体"/>
              </w:rPr>
            </w:pPr>
            <w:r>
              <w:rPr>
                <w:rFonts w:hint="eastAsia" w:ascii="宋体" w:hAnsi="宋体" w:eastAsia="宋体" w:cs="宋体"/>
              </w:rPr>
              <w:t>2.基础数据信息和会计信息资料真实；</w:t>
            </w:r>
          </w:p>
          <w:p w14:paraId="366F08B0">
            <w:pPr>
              <w:spacing w:after="0" w:line="240" w:lineRule="exact"/>
              <w:rPr>
                <w:rFonts w:hint="eastAsia" w:ascii="宋体" w:hAnsi="宋体" w:eastAsia="宋体" w:cs="宋体"/>
              </w:rPr>
            </w:pPr>
            <w:r>
              <w:rPr>
                <w:rFonts w:hint="eastAsia" w:ascii="宋体" w:hAnsi="宋体" w:eastAsia="宋体" w:cs="宋体"/>
              </w:rPr>
              <w:t>3.基础数据信息和会计信息资料完整；</w:t>
            </w:r>
          </w:p>
          <w:p w14:paraId="281947D9">
            <w:pPr>
              <w:spacing w:after="0" w:line="240" w:lineRule="exact"/>
              <w:rPr>
                <w:rFonts w:hint="eastAsia" w:ascii="宋体" w:hAnsi="宋体" w:eastAsia="宋体" w:cs="宋体"/>
              </w:rPr>
            </w:pPr>
            <w:r>
              <w:rPr>
                <w:rFonts w:hint="eastAsia" w:ascii="宋体" w:hAnsi="宋体" w:eastAsia="宋体" w:cs="宋体"/>
              </w:rPr>
              <w:t>4.基础数据信息和会计信息资料准确。</w:t>
            </w:r>
          </w:p>
        </w:tc>
        <w:tc>
          <w:tcPr>
            <w:tcW w:w="3423" w:type="dxa"/>
            <w:tcBorders>
              <w:top w:val="single" w:color="000000" w:sz="4" w:space="0"/>
              <w:left w:val="single" w:color="auto" w:sz="4" w:space="0"/>
              <w:bottom w:val="single" w:color="000000" w:sz="4" w:space="0"/>
              <w:right w:val="single" w:color="auto" w:sz="4" w:space="0"/>
            </w:tcBorders>
            <w:vAlign w:val="center"/>
          </w:tcPr>
          <w:p w14:paraId="0AAE5350">
            <w:pPr>
              <w:spacing w:after="0" w:line="240" w:lineRule="exact"/>
              <w:rPr>
                <w:rFonts w:hint="eastAsia" w:ascii="宋体" w:hAnsi="宋体" w:eastAsia="宋体" w:cs="宋体"/>
              </w:rPr>
            </w:pPr>
            <w:r>
              <w:rPr>
                <w:rFonts w:hint="eastAsia" w:ascii="宋体" w:hAnsi="宋体" w:eastAsia="宋体" w:cs="宋体"/>
              </w:rPr>
              <w:t>符合全部四项（4分）；</w:t>
            </w:r>
          </w:p>
          <w:p w14:paraId="7CB94E3E">
            <w:pPr>
              <w:spacing w:after="0" w:line="240" w:lineRule="exact"/>
              <w:rPr>
                <w:rFonts w:hint="eastAsia" w:ascii="宋体" w:hAnsi="宋体" w:eastAsia="宋体" w:cs="宋体"/>
              </w:rPr>
            </w:pPr>
            <w:r>
              <w:rPr>
                <w:rFonts w:hint="eastAsia" w:ascii="宋体" w:hAnsi="宋体" w:eastAsia="宋体" w:cs="宋体"/>
              </w:rPr>
              <w:t>符合其中三项（2分）；</w:t>
            </w:r>
          </w:p>
          <w:p w14:paraId="3E6C177D">
            <w:pPr>
              <w:spacing w:after="0" w:line="240" w:lineRule="exact"/>
              <w:rPr>
                <w:rFonts w:hint="eastAsia" w:ascii="宋体" w:hAnsi="宋体" w:eastAsia="宋体" w:cs="宋体"/>
              </w:rPr>
            </w:pPr>
            <w:r>
              <w:rPr>
                <w:rFonts w:hint="eastAsia" w:ascii="宋体" w:hAnsi="宋体" w:eastAsia="宋体" w:cs="宋体"/>
              </w:rPr>
              <w:t>符合其中两项（1分）；</w:t>
            </w:r>
          </w:p>
          <w:p w14:paraId="78967D3D">
            <w:pPr>
              <w:spacing w:after="0" w:line="240" w:lineRule="exact"/>
              <w:rPr>
                <w:rFonts w:hint="eastAsia" w:ascii="宋体" w:hAnsi="宋体" w:eastAsia="宋体" w:cs="宋体"/>
              </w:rPr>
            </w:pPr>
            <w:r>
              <w:rPr>
                <w:rFonts w:hint="eastAsia" w:ascii="宋体" w:hAnsi="宋体" w:eastAsia="宋体" w:cs="宋体"/>
              </w:rPr>
              <w:t>符合其中一项及以下（0分）。</w:t>
            </w:r>
          </w:p>
        </w:tc>
        <w:tc>
          <w:tcPr>
            <w:tcW w:w="1090" w:type="dxa"/>
            <w:tcBorders>
              <w:top w:val="single" w:color="000000" w:sz="4" w:space="0"/>
              <w:left w:val="single" w:color="auto" w:sz="4" w:space="0"/>
              <w:bottom w:val="single" w:color="000000" w:sz="4" w:space="0"/>
              <w:right w:val="single" w:color="000000" w:sz="4" w:space="0"/>
            </w:tcBorders>
            <w:vAlign w:val="center"/>
          </w:tcPr>
          <w:p w14:paraId="575D4B8B">
            <w:pPr>
              <w:spacing w:after="0" w:line="240" w:lineRule="exact"/>
              <w:jc w:val="center"/>
              <w:rPr>
                <w:rFonts w:hint="eastAsia" w:ascii="宋体" w:hAnsi="宋体" w:eastAsia="宋体" w:cs="宋体"/>
              </w:rPr>
            </w:pPr>
            <w:r>
              <w:rPr>
                <w:rFonts w:hint="eastAsia" w:ascii="宋体" w:hAnsi="宋体" w:eastAsia="宋体" w:cs="宋体"/>
              </w:rPr>
              <w:t>4</w:t>
            </w:r>
          </w:p>
        </w:tc>
      </w:tr>
      <w:tr w14:paraId="13417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5" w:hRule="atLeast"/>
          <w:jc w:val="center"/>
        </w:trPr>
        <w:tc>
          <w:tcPr>
            <w:tcW w:w="733" w:type="dxa"/>
            <w:vMerge w:val="continue"/>
            <w:tcBorders>
              <w:left w:val="single" w:color="000000" w:sz="4" w:space="0"/>
              <w:right w:val="single" w:color="000000" w:sz="4" w:space="0"/>
            </w:tcBorders>
            <w:vAlign w:val="center"/>
          </w:tcPr>
          <w:p w14:paraId="55BDE018">
            <w:pPr>
              <w:spacing w:after="0" w:line="240" w:lineRule="exact"/>
              <w:rPr>
                <w:rFonts w:hint="eastAsia" w:ascii="宋体" w:hAnsi="宋体" w:eastAsia="宋体" w:cs="宋体"/>
              </w:rPr>
            </w:pPr>
          </w:p>
        </w:tc>
        <w:tc>
          <w:tcPr>
            <w:tcW w:w="803" w:type="dxa"/>
            <w:vMerge w:val="restart"/>
            <w:tcBorders>
              <w:left w:val="single" w:color="000000" w:sz="4" w:space="0"/>
              <w:right w:val="single" w:color="000000" w:sz="4" w:space="0"/>
            </w:tcBorders>
            <w:vAlign w:val="center"/>
          </w:tcPr>
          <w:p w14:paraId="0FFEBFD6">
            <w:pPr>
              <w:spacing w:after="0" w:line="240" w:lineRule="exact"/>
              <w:rPr>
                <w:rFonts w:hint="eastAsia" w:ascii="宋体" w:hAnsi="宋体" w:eastAsia="宋体" w:cs="宋体"/>
              </w:rPr>
            </w:pPr>
            <w:r>
              <w:rPr>
                <w:rFonts w:hint="eastAsia" w:ascii="宋体" w:hAnsi="宋体" w:eastAsia="宋体" w:cs="宋体"/>
              </w:rPr>
              <w:t>资产管理（8分）</w:t>
            </w:r>
          </w:p>
        </w:tc>
        <w:tc>
          <w:tcPr>
            <w:tcW w:w="1182" w:type="dxa"/>
            <w:tcBorders>
              <w:top w:val="single" w:color="000000" w:sz="4" w:space="0"/>
              <w:left w:val="single" w:color="000000" w:sz="4" w:space="0"/>
              <w:bottom w:val="single" w:color="000000" w:sz="4" w:space="0"/>
              <w:right w:val="single" w:color="auto" w:sz="4" w:space="0"/>
            </w:tcBorders>
            <w:vAlign w:val="center"/>
          </w:tcPr>
          <w:p w14:paraId="0BDE98EF">
            <w:pPr>
              <w:spacing w:after="0" w:line="240" w:lineRule="exact"/>
              <w:rPr>
                <w:rFonts w:hint="eastAsia" w:ascii="宋体" w:hAnsi="宋体" w:eastAsia="宋体" w:cs="宋体"/>
              </w:rPr>
            </w:pPr>
            <w:r>
              <w:rPr>
                <w:rFonts w:hint="eastAsia" w:ascii="宋体" w:hAnsi="宋体" w:eastAsia="宋体" w:cs="宋体"/>
              </w:rPr>
              <w:t>管理制度健全性</w:t>
            </w:r>
          </w:p>
          <w:p w14:paraId="6CFCBA98">
            <w:pPr>
              <w:spacing w:after="0" w:line="240" w:lineRule="exact"/>
              <w:rPr>
                <w:rFonts w:hint="eastAsia" w:ascii="宋体" w:hAnsi="宋体" w:eastAsia="宋体" w:cs="宋体"/>
              </w:rPr>
            </w:pPr>
            <w:r>
              <w:rPr>
                <w:rFonts w:hint="eastAsia" w:ascii="宋体" w:hAnsi="宋体" w:eastAsia="宋体" w:cs="宋体"/>
              </w:rPr>
              <w:t>（2分）</w:t>
            </w:r>
          </w:p>
        </w:tc>
        <w:tc>
          <w:tcPr>
            <w:tcW w:w="6911" w:type="dxa"/>
            <w:tcBorders>
              <w:top w:val="single" w:color="000000" w:sz="4" w:space="0"/>
              <w:left w:val="single" w:color="auto" w:sz="4" w:space="0"/>
              <w:bottom w:val="single" w:color="000000" w:sz="4" w:space="0"/>
              <w:right w:val="single" w:color="auto" w:sz="4" w:space="0"/>
            </w:tcBorders>
            <w:vAlign w:val="center"/>
          </w:tcPr>
          <w:p w14:paraId="77EAB5D5">
            <w:pPr>
              <w:spacing w:after="0" w:line="240" w:lineRule="exact"/>
              <w:rPr>
                <w:rFonts w:hint="eastAsia" w:ascii="宋体" w:hAnsi="宋体" w:eastAsia="宋体" w:cs="宋体"/>
              </w:rPr>
            </w:pPr>
            <w:r>
              <w:rPr>
                <w:rFonts w:hint="eastAsia" w:ascii="宋体" w:hAnsi="宋体" w:eastAsia="宋体" w:cs="宋体"/>
              </w:rPr>
              <w:t>部门为加强资产管理、规范资产管理行为而制定的管理制度是否健全完整，用以反映和考核部门资产管理制度对完成主要职责或促进社会发展的保障情况。</w:t>
            </w:r>
          </w:p>
          <w:p w14:paraId="1FDE0535">
            <w:pPr>
              <w:spacing w:after="0" w:line="240" w:lineRule="exact"/>
              <w:rPr>
                <w:rFonts w:hint="eastAsia" w:ascii="宋体" w:hAnsi="宋体" w:eastAsia="宋体" w:cs="宋体"/>
              </w:rPr>
            </w:pPr>
            <w:r>
              <w:rPr>
                <w:rFonts w:hint="eastAsia" w:ascii="宋体" w:hAnsi="宋体" w:eastAsia="宋体" w:cs="宋体"/>
              </w:rPr>
              <w:t>评价要点：</w:t>
            </w:r>
          </w:p>
          <w:p w14:paraId="14BE6852">
            <w:pPr>
              <w:spacing w:after="0" w:line="240" w:lineRule="exact"/>
              <w:rPr>
                <w:rFonts w:hint="eastAsia" w:ascii="宋体" w:hAnsi="宋体" w:eastAsia="宋体" w:cs="宋体"/>
              </w:rPr>
            </w:pPr>
            <w:r>
              <w:rPr>
                <w:rFonts w:hint="eastAsia" w:ascii="宋体" w:hAnsi="宋体" w:eastAsia="宋体" w:cs="宋体"/>
              </w:rPr>
              <w:t>1.是否已制定或具有资产管理制度；</w:t>
            </w:r>
          </w:p>
          <w:p w14:paraId="5FAD5135">
            <w:pPr>
              <w:spacing w:after="0" w:line="240" w:lineRule="exact"/>
              <w:rPr>
                <w:rFonts w:hint="eastAsia" w:ascii="宋体" w:hAnsi="宋体" w:eastAsia="宋体" w:cs="宋体"/>
              </w:rPr>
            </w:pPr>
            <w:r>
              <w:rPr>
                <w:rFonts w:hint="eastAsia" w:ascii="宋体" w:hAnsi="宋体" w:eastAsia="宋体" w:cs="宋体"/>
              </w:rPr>
              <w:t>2.相关资金管理制度是否合法、合规、完整；</w:t>
            </w:r>
          </w:p>
          <w:p w14:paraId="25F18E9A">
            <w:pPr>
              <w:spacing w:after="0" w:line="240" w:lineRule="exact"/>
              <w:rPr>
                <w:rFonts w:hint="eastAsia" w:ascii="宋体" w:hAnsi="宋体" w:eastAsia="宋体" w:cs="宋体"/>
              </w:rPr>
            </w:pPr>
            <w:r>
              <w:rPr>
                <w:rFonts w:hint="eastAsia" w:ascii="宋体" w:hAnsi="宋体" w:eastAsia="宋体" w:cs="宋体"/>
              </w:rPr>
              <w:t>3.相关资产管理制度是否得到有效执行。</w:t>
            </w:r>
          </w:p>
        </w:tc>
        <w:tc>
          <w:tcPr>
            <w:tcW w:w="3423" w:type="dxa"/>
            <w:tcBorders>
              <w:top w:val="single" w:color="000000" w:sz="4" w:space="0"/>
              <w:left w:val="single" w:color="auto" w:sz="4" w:space="0"/>
              <w:bottom w:val="single" w:color="000000" w:sz="4" w:space="0"/>
              <w:right w:val="single" w:color="auto" w:sz="4" w:space="0"/>
            </w:tcBorders>
            <w:vAlign w:val="center"/>
          </w:tcPr>
          <w:p w14:paraId="495841F9">
            <w:pPr>
              <w:spacing w:after="0" w:line="240" w:lineRule="exact"/>
              <w:rPr>
                <w:rFonts w:hint="eastAsia" w:ascii="宋体" w:hAnsi="宋体" w:eastAsia="宋体" w:cs="宋体"/>
              </w:rPr>
            </w:pPr>
            <w:r>
              <w:rPr>
                <w:rFonts w:hint="eastAsia" w:ascii="宋体" w:hAnsi="宋体" w:eastAsia="宋体" w:cs="宋体"/>
              </w:rPr>
              <w:t>全部符合（2分）；</w:t>
            </w:r>
          </w:p>
          <w:p w14:paraId="744CA4DD">
            <w:pPr>
              <w:spacing w:after="0" w:line="240" w:lineRule="exact"/>
              <w:rPr>
                <w:rFonts w:hint="eastAsia" w:ascii="宋体" w:hAnsi="宋体" w:eastAsia="宋体" w:cs="宋体"/>
              </w:rPr>
            </w:pPr>
            <w:r>
              <w:rPr>
                <w:rFonts w:hint="eastAsia" w:ascii="宋体" w:hAnsi="宋体" w:eastAsia="宋体" w:cs="宋体"/>
              </w:rPr>
              <w:t>符合其中两项（1分）</w:t>
            </w:r>
          </w:p>
          <w:p w14:paraId="6A27A26B">
            <w:pPr>
              <w:spacing w:after="0" w:line="240" w:lineRule="exact"/>
              <w:rPr>
                <w:rFonts w:hint="eastAsia" w:ascii="宋体" w:hAnsi="宋体" w:eastAsia="宋体" w:cs="宋体"/>
              </w:rPr>
            </w:pPr>
            <w:r>
              <w:rPr>
                <w:rFonts w:hint="eastAsia" w:ascii="宋体" w:hAnsi="宋体" w:eastAsia="宋体" w:cs="宋体"/>
              </w:rPr>
              <w:t>符合其中一项及以下（0分）。</w:t>
            </w:r>
          </w:p>
        </w:tc>
        <w:tc>
          <w:tcPr>
            <w:tcW w:w="1090" w:type="dxa"/>
            <w:tcBorders>
              <w:top w:val="single" w:color="000000" w:sz="4" w:space="0"/>
              <w:left w:val="single" w:color="auto" w:sz="4" w:space="0"/>
              <w:bottom w:val="single" w:color="000000" w:sz="4" w:space="0"/>
              <w:right w:val="single" w:color="000000" w:sz="4" w:space="0"/>
            </w:tcBorders>
            <w:vAlign w:val="center"/>
          </w:tcPr>
          <w:p w14:paraId="2D8DF06C">
            <w:pPr>
              <w:spacing w:after="0" w:line="240" w:lineRule="exact"/>
              <w:jc w:val="center"/>
              <w:rPr>
                <w:rFonts w:hint="eastAsia" w:ascii="宋体" w:hAnsi="宋体" w:eastAsia="宋体" w:cs="宋体"/>
              </w:rPr>
            </w:pPr>
            <w:r>
              <w:rPr>
                <w:rFonts w:hint="eastAsia" w:ascii="宋体" w:hAnsi="宋体" w:eastAsia="宋体" w:cs="宋体"/>
              </w:rPr>
              <w:t>2</w:t>
            </w:r>
          </w:p>
        </w:tc>
      </w:tr>
      <w:tr w14:paraId="64317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1" w:hRule="atLeast"/>
          <w:jc w:val="center"/>
        </w:trPr>
        <w:tc>
          <w:tcPr>
            <w:tcW w:w="733" w:type="dxa"/>
            <w:vMerge w:val="continue"/>
            <w:tcBorders>
              <w:left w:val="single" w:color="000000" w:sz="4" w:space="0"/>
              <w:right w:val="single" w:color="000000" w:sz="4" w:space="0"/>
            </w:tcBorders>
            <w:vAlign w:val="center"/>
          </w:tcPr>
          <w:p w14:paraId="49E36D60">
            <w:pPr>
              <w:spacing w:after="0" w:line="240" w:lineRule="exact"/>
              <w:rPr>
                <w:rFonts w:hint="eastAsia" w:ascii="宋体" w:hAnsi="宋体" w:eastAsia="宋体" w:cs="宋体"/>
              </w:rPr>
            </w:pPr>
          </w:p>
        </w:tc>
        <w:tc>
          <w:tcPr>
            <w:tcW w:w="803" w:type="dxa"/>
            <w:vMerge w:val="continue"/>
            <w:tcBorders>
              <w:left w:val="single" w:color="000000" w:sz="4" w:space="0"/>
              <w:right w:val="single" w:color="000000" w:sz="4" w:space="0"/>
            </w:tcBorders>
            <w:vAlign w:val="center"/>
          </w:tcPr>
          <w:p w14:paraId="2EF89D85">
            <w:pPr>
              <w:spacing w:after="0" w:line="240" w:lineRule="exact"/>
              <w:rPr>
                <w:rFonts w:hint="eastAsia" w:ascii="宋体" w:hAnsi="宋体" w:eastAsia="宋体" w:cs="宋体"/>
              </w:rPr>
            </w:pPr>
          </w:p>
        </w:tc>
        <w:tc>
          <w:tcPr>
            <w:tcW w:w="1182" w:type="dxa"/>
            <w:tcBorders>
              <w:top w:val="single" w:color="auto" w:sz="4" w:space="0"/>
              <w:left w:val="single" w:color="000000" w:sz="4" w:space="0"/>
              <w:bottom w:val="single" w:color="000000" w:sz="4" w:space="0"/>
              <w:right w:val="single" w:color="auto" w:sz="4" w:space="0"/>
            </w:tcBorders>
            <w:vAlign w:val="center"/>
          </w:tcPr>
          <w:p w14:paraId="0B8AC080">
            <w:pPr>
              <w:spacing w:after="0" w:line="240" w:lineRule="exact"/>
              <w:rPr>
                <w:rFonts w:hint="eastAsia" w:ascii="宋体" w:hAnsi="宋体" w:eastAsia="宋体" w:cs="宋体"/>
              </w:rPr>
            </w:pPr>
            <w:r>
              <w:rPr>
                <w:rFonts w:hint="eastAsia" w:ascii="宋体" w:hAnsi="宋体" w:eastAsia="宋体" w:cs="宋体"/>
              </w:rPr>
              <w:t>资产管理完全性</w:t>
            </w:r>
          </w:p>
          <w:p w14:paraId="6FCACE65">
            <w:pPr>
              <w:spacing w:after="0" w:line="240" w:lineRule="exact"/>
              <w:rPr>
                <w:rFonts w:hint="eastAsia" w:ascii="宋体" w:hAnsi="宋体" w:eastAsia="宋体" w:cs="宋体"/>
              </w:rPr>
            </w:pPr>
            <w:r>
              <w:rPr>
                <w:rFonts w:hint="eastAsia" w:ascii="宋体" w:hAnsi="宋体" w:eastAsia="宋体" w:cs="宋体"/>
              </w:rPr>
              <w:t>（3分）</w:t>
            </w:r>
          </w:p>
        </w:tc>
        <w:tc>
          <w:tcPr>
            <w:tcW w:w="6911" w:type="dxa"/>
            <w:tcBorders>
              <w:top w:val="single" w:color="auto" w:sz="4" w:space="0"/>
              <w:left w:val="single" w:color="auto" w:sz="4" w:space="0"/>
              <w:bottom w:val="single" w:color="000000" w:sz="4" w:space="0"/>
              <w:right w:val="single" w:color="auto" w:sz="4" w:space="0"/>
            </w:tcBorders>
            <w:vAlign w:val="center"/>
          </w:tcPr>
          <w:p w14:paraId="40711BC6">
            <w:pPr>
              <w:spacing w:after="0" w:line="240" w:lineRule="exact"/>
              <w:rPr>
                <w:rFonts w:hint="eastAsia" w:ascii="宋体" w:hAnsi="宋体" w:eastAsia="宋体" w:cs="宋体"/>
              </w:rPr>
            </w:pPr>
            <w:r>
              <w:rPr>
                <w:rFonts w:hint="eastAsia" w:ascii="宋体" w:hAnsi="宋体" w:eastAsia="宋体" w:cs="宋体"/>
              </w:rPr>
              <w:t>部门的资产是否保存完整、使用合规、收入及时足额上缴，用以反映和评价部门资产运行情况。</w:t>
            </w:r>
          </w:p>
          <w:p w14:paraId="196686AF">
            <w:pPr>
              <w:spacing w:after="0" w:line="240" w:lineRule="exact"/>
              <w:rPr>
                <w:rFonts w:hint="eastAsia" w:ascii="宋体" w:hAnsi="宋体" w:eastAsia="宋体" w:cs="宋体"/>
              </w:rPr>
            </w:pPr>
            <w:r>
              <w:rPr>
                <w:rFonts w:hint="eastAsia" w:ascii="宋体" w:hAnsi="宋体" w:eastAsia="宋体" w:cs="宋体"/>
              </w:rPr>
              <w:t>评价要点：</w:t>
            </w:r>
          </w:p>
          <w:p w14:paraId="5F56682C">
            <w:pPr>
              <w:spacing w:after="0" w:line="240" w:lineRule="exact"/>
              <w:rPr>
                <w:rFonts w:hint="eastAsia" w:ascii="宋体" w:hAnsi="宋体" w:eastAsia="宋体" w:cs="宋体"/>
              </w:rPr>
            </w:pPr>
            <w:r>
              <w:rPr>
                <w:rFonts w:hint="eastAsia" w:ascii="宋体" w:hAnsi="宋体" w:eastAsia="宋体" w:cs="宋体"/>
              </w:rPr>
              <w:t>1.资产保存完整；</w:t>
            </w:r>
          </w:p>
          <w:p w14:paraId="25C5905F">
            <w:pPr>
              <w:spacing w:after="0" w:line="240" w:lineRule="exact"/>
              <w:rPr>
                <w:rFonts w:hint="eastAsia" w:ascii="宋体" w:hAnsi="宋体" w:eastAsia="宋体" w:cs="宋体"/>
              </w:rPr>
            </w:pPr>
            <w:r>
              <w:rPr>
                <w:rFonts w:hint="eastAsia" w:ascii="宋体" w:hAnsi="宋体" w:eastAsia="宋体" w:cs="宋体"/>
              </w:rPr>
              <w:t>2.资产账务管理是否合规，帐实相符；</w:t>
            </w:r>
          </w:p>
          <w:p w14:paraId="27B14B87">
            <w:pPr>
              <w:spacing w:after="0" w:line="240" w:lineRule="exact"/>
              <w:rPr>
                <w:rFonts w:hint="eastAsia" w:ascii="宋体" w:hAnsi="宋体" w:eastAsia="宋体" w:cs="宋体"/>
              </w:rPr>
            </w:pPr>
            <w:r>
              <w:rPr>
                <w:rFonts w:hint="eastAsia" w:ascii="宋体" w:hAnsi="宋体" w:eastAsia="宋体" w:cs="宋体"/>
              </w:rPr>
              <w:t>3.资产有偿使用及处置收入及时足额上缴。</w:t>
            </w:r>
          </w:p>
        </w:tc>
        <w:tc>
          <w:tcPr>
            <w:tcW w:w="3423" w:type="dxa"/>
            <w:tcBorders>
              <w:top w:val="single" w:color="auto" w:sz="4" w:space="0"/>
              <w:left w:val="single" w:color="auto" w:sz="4" w:space="0"/>
              <w:bottom w:val="single" w:color="000000" w:sz="4" w:space="0"/>
              <w:right w:val="single" w:color="auto" w:sz="4" w:space="0"/>
            </w:tcBorders>
            <w:vAlign w:val="center"/>
          </w:tcPr>
          <w:p w14:paraId="365B981C">
            <w:pPr>
              <w:spacing w:after="0" w:line="240" w:lineRule="exact"/>
              <w:rPr>
                <w:rFonts w:hint="eastAsia" w:ascii="宋体" w:hAnsi="宋体" w:eastAsia="宋体" w:cs="宋体"/>
              </w:rPr>
            </w:pPr>
            <w:r>
              <w:rPr>
                <w:rFonts w:hint="eastAsia" w:ascii="宋体" w:hAnsi="宋体" w:eastAsia="宋体" w:cs="宋体"/>
              </w:rPr>
              <w:t>符合全部三项（3分）；</w:t>
            </w:r>
          </w:p>
          <w:p w14:paraId="613F001D">
            <w:pPr>
              <w:spacing w:after="0" w:line="240" w:lineRule="exact"/>
              <w:rPr>
                <w:rFonts w:hint="eastAsia" w:ascii="宋体" w:hAnsi="宋体" w:eastAsia="宋体" w:cs="宋体"/>
              </w:rPr>
            </w:pPr>
            <w:r>
              <w:rPr>
                <w:rFonts w:hint="eastAsia" w:ascii="宋体" w:hAnsi="宋体" w:eastAsia="宋体" w:cs="宋体"/>
              </w:rPr>
              <w:t>符合其中两项（2分）；</w:t>
            </w:r>
          </w:p>
          <w:p w14:paraId="021D562E">
            <w:pPr>
              <w:spacing w:after="0" w:line="240" w:lineRule="exact"/>
              <w:rPr>
                <w:rFonts w:hint="eastAsia" w:ascii="宋体" w:hAnsi="宋体" w:eastAsia="宋体" w:cs="宋体"/>
              </w:rPr>
            </w:pPr>
            <w:r>
              <w:rPr>
                <w:rFonts w:hint="eastAsia" w:ascii="宋体" w:hAnsi="宋体" w:eastAsia="宋体" w:cs="宋体"/>
              </w:rPr>
              <w:t>符合其中一项（1分）；</w:t>
            </w:r>
          </w:p>
          <w:p w14:paraId="143A4BE5">
            <w:pPr>
              <w:spacing w:after="0" w:line="240" w:lineRule="exact"/>
              <w:rPr>
                <w:rFonts w:hint="eastAsia" w:ascii="宋体" w:hAnsi="宋体" w:eastAsia="宋体" w:cs="宋体"/>
              </w:rPr>
            </w:pPr>
            <w:r>
              <w:rPr>
                <w:rFonts w:hint="eastAsia" w:ascii="宋体" w:hAnsi="宋体" w:eastAsia="宋体" w:cs="宋体"/>
              </w:rPr>
              <w:t>符合零项（0分）。</w:t>
            </w:r>
          </w:p>
        </w:tc>
        <w:tc>
          <w:tcPr>
            <w:tcW w:w="1090" w:type="dxa"/>
            <w:tcBorders>
              <w:top w:val="single" w:color="auto" w:sz="4" w:space="0"/>
              <w:left w:val="single" w:color="auto" w:sz="4" w:space="0"/>
              <w:bottom w:val="single" w:color="000000" w:sz="4" w:space="0"/>
              <w:right w:val="single" w:color="000000" w:sz="4" w:space="0"/>
            </w:tcBorders>
            <w:vAlign w:val="center"/>
          </w:tcPr>
          <w:p w14:paraId="7F894A65">
            <w:pPr>
              <w:spacing w:after="0" w:line="240" w:lineRule="exact"/>
              <w:jc w:val="center"/>
              <w:rPr>
                <w:rFonts w:hint="eastAsia" w:ascii="宋体" w:hAnsi="宋体" w:eastAsia="宋体" w:cs="宋体"/>
              </w:rPr>
            </w:pPr>
            <w:r>
              <w:rPr>
                <w:rFonts w:hint="eastAsia" w:ascii="宋体" w:hAnsi="宋体" w:eastAsia="宋体" w:cs="宋体"/>
              </w:rPr>
              <w:t>3</w:t>
            </w:r>
          </w:p>
        </w:tc>
      </w:tr>
      <w:tr w14:paraId="0BCBB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jc w:val="center"/>
        </w:trPr>
        <w:tc>
          <w:tcPr>
            <w:tcW w:w="733" w:type="dxa"/>
            <w:vMerge w:val="continue"/>
            <w:tcBorders>
              <w:left w:val="single" w:color="000000" w:sz="4" w:space="0"/>
              <w:right w:val="single" w:color="000000" w:sz="4" w:space="0"/>
            </w:tcBorders>
            <w:vAlign w:val="center"/>
          </w:tcPr>
          <w:p w14:paraId="10FD0DD5">
            <w:pPr>
              <w:spacing w:after="0" w:line="240" w:lineRule="exact"/>
              <w:rPr>
                <w:rFonts w:hint="eastAsia" w:ascii="宋体" w:hAnsi="宋体" w:eastAsia="宋体" w:cs="宋体"/>
              </w:rPr>
            </w:pPr>
          </w:p>
        </w:tc>
        <w:tc>
          <w:tcPr>
            <w:tcW w:w="803" w:type="dxa"/>
            <w:vMerge w:val="continue"/>
            <w:tcBorders>
              <w:left w:val="single" w:color="000000" w:sz="4" w:space="0"/>
              <w:bottom w:val="single" w:color="000000" w:sz="4" w:space="0"/>
              <w:right w:val="single" w:color="000000" w:sz="4" w:space="0"/>
            </w:tcBorders>
            <w:vAlign w:val="center"/>
          </w:tcPr>
          <w:p w14:paraId="18478475">
            <w:pPr>
              <w:spacing w:after="0" w:line="240" w:lineRule="exact"/>
              <w:rPr>
                <w:rFonts w:hint="eastAsia" w:ascii="宋体" w:hAnsi="宋体" w:eastAsia="宋体" w:cs="宋体"/>
              </w:rPr>
            </w:pPr>
          </w:p>
        </w:tc>
        <w:tc>
          <w:tcPr>
            <w:tcW w:w="1182" w:type="dxa"/>
            <w:tcBorders>
              <w:top w:val="single" w:color="auto" w:sz="4" w:space="0"/>
              <w:left w:val="single" w:color="000000" w:sz="4" w:space="0"/>
              <w:bottom w:val="single" w:color="000000" w:sz="4" w:space="0"/>
              <w:right w:val="single" w:color="auto" w:sz="4" w:space="0"/>
            </w:tcBorders>
            <w:vAlign w:val="center"/>
          </w:tcPr>
          <w:p w14:paraId="2F60D601">
            <w:pPr>
              <w:spacing w:after="0" w:line="240" w:lineRule="exact"/>
              <w:rPr>
                <w:rFonts w:hint="eastAsia" w:ascii="宋体" w:hAnsi="宋体" w:eastAsia="宋体" w:cs="宋体"/>
              </w:rPr>
            </w:pPr>
            <w:r>
              <w:rPr>
                <w:rFonts w:hint="eastAsia" w:ascii="宋体" w:hAnsi="宋体" w:eastAsia="宋体" w:cs="宋体"/>
              </w:rPr>
              <w:t>固定资产利用率</w:t>
            </w:r>
          </w:p>
          <w:p w14:paraId="625D0475">
            <w:pPr>
              <w:spacing w:after="0" w:line="240" w:lineRule="exact"/>
              <w:rPr>
                <w:rFonts w:hint="eastAsia" w:ascii="宋体" w:hAnsi="宋体" w:eastAsia="宋体" w:cs="宋体"/>
              </w:rPr>
            </w:pPr>
            <w:r>
              <w:rPr>
                <w:rFonts w:hint="eastAsia" w:ascii="宋体" w:hAnsi="宋体" w:eastAsia="宋体" w:cs="宋体"/>
              </w:rPr>
              <w:t>（3分）</w:t>
            </w:r>
          </w:p>
        </w:tc>
        <w:tc>
          <w:tcPr>
            <w:tcW w:w="6911" w:type="dxa"/>
            <w:tcBorders>
              <w:top w:val="single" w:color="auto" w:sz="4" w:space="0"/>
              <w:left w:val="single" w:color="auto" w:sz="4" w:space="0"/>
              <w:bottom w:val="single" w:color="000000" w:sz="4" w:space="0"/>
              <w:right w:val="single" w:color="auto" w:sz="4" w:space="0"/>
            </w:tcBorders>
            <w:vAlign w:val="center"/>
          </w:tcPr>
          <w:p w14:paraId="319C5CA7">
            <w:pPr>
              <w:spacing w:after="0" w:line="240" w:lineRule="exact"/>
              <w:rPr>
                <w:rFonts w:hint="eastAsia" w:ascii="宋体" w:hAnsi="宋体" w:eastAsia="宋体" w:cs="宋体"/>
              </w:rPr>
            </w:pPr>
            <w:r>
              <w:rPr>
                <w:rFonts w:hint="eastAsia" w:ascii="宋体" w:hAnsi="宋体" w:eastAsia="宋体" w:cs="宋体"/>
              </w:rPr>
              <w:t>部门实际在用固定资产总额与所有固定资产总额的比率，用以反映和评价部门固定资产使用效率。</w:t>
            </w:r>
          </w:p>
          <w:p w14:paraId="40776B88">
            <w:pPr>
              <w:spacing w:after="0" w:line="240" w:lineRule="exact"/>
              <w:rPr>
                <w:rFonts w:hint="eastAsia" w:ascii="宋体" w:hAnsi="宋体" w:eastAsia="宋体" w:cs="宋体"/>
              </w:rPr>
            </w:pPr>
            <w:r>
              <w:rPr>
                <w:rFonts w:hint="eastAsia" w:ascii="宋体" w:hAnsi="宋体" w:eastAsia="宋体" w:cs="宋体"/>
              </w:rPr>
              <w:t>固定资产利用率=（实际在用固定资产总额/所有固定资产总额）×100%。</w:t>
            </w:r>
          </w:p>
        </w:tc>
        <w:tc>
          <w:tcPr>
            <w:tcW w:w="3423" w:type="dxa"/>
            <w:tcBorders>
              <w:top w:val="single" w:color="auto" w:sz="4" w:space="0"/>
              <w:left w:val="single" w:color="auto" w:sz="4" w:space="0"/>
              <w:bottom w:val="single" w:color="000000" w:sz="4" w:space="0"/>
              <w:right w:val="single" w:color="auto" w:sz="4" w:space="0"/>
            </w:tcBorders>
            <w:vAlign w:val="center"/>
          </w:tcPr>
          <w:p w14:paraId="69B392EC">
            <w:pPr>
              <w:spacing w:after="0" w:line="240" w:lineRule="exact"/>
              <w:rPr>
                <w:rFonts w:hint="eastAsia" w:ascii="宋体" w:hAnsi="宋体" w:eastAsia="宋体" w:cs="宋体"/>
              </w:rPr>
            </w:pPr>
            <w:r>
              <w:rPr>
                <w:rFonts w:hint="eastAsia" w:ascii="宋体" w:hAnsi="宋体" w:eastAsia="宋体" w:cs="宋体"/>
              </w:rPr>
              <w:t>目标值为80%；以3分为上限，采用完成比率法计分：得分=固定资产利用率/80%×100%×3，超出目标值不加分。</w:t>
            </w:r>
          </w:p>
        </w:tc>
        <w:tc>
          <w:tcPr>
            <w:tcW w:w="1090" w:type="dxa"/>
            <w:tcBorders>
              <w:top w:val="single" w:color="auto" w:sz="4" w:space="0"/>
              <w:left w:val="single" w:color="auto" w:sz="4" w:space="0"/>
              <w:bottom w:val="single" w:color="000000" w:sz="4" w:space="0"/>
              <w:right w:val="single" w:color="000000" w:sz="4" w:space="0"/>
            </w:tcBorders>
            <w:vAlign w:val="center"/>
          </w:tcPr>
          <w:p w14:paraId="75D7E3F3">
            <w:pPr>
              <w:spacing w:after="0" w:line="240" w:lineRule="exact"/>
              <w:jc w:val="center"/>
              <w:rPr>
                <w:rFonts w:hint="eastAsia" w:ascii="宋体" w:hAnsi="宋体" w:eastAsia="宋体" w:cs="宋体"/>
              </w:rPr>
            </w:pPr>
            <w:r>
              <w:rPr>
                <w:rFonts w:hint="eastAsia" w:ascii="宋体" w:hAnsi="宋体" w:eastAsia="宋体" w:cs="宋体"/>
              </w:rPr>
              <w:t>3</w:t>
            </w:r>
          </w:p>
        </w:tc>
      </w:tr>
      <w:tr w14:paraId="21805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6" w:hRule="atLeast"/>
          <w:jc w:val="center"/>
        </w:trPr>
        <w:tc>
          <w:tcPr>
            <w:tcW w:w="733" w:type="dxa"/>
            <w:vMerge w:val="continue"/>
            <w:tcBorders>
              <w:left w:val="single" w:color="000000" w:sz="4" w:space="0"/>
              <w:bottom w:val="single" w:color="000000" w:sz="4" w:space="0"/>
              <w:right w:val="single" w:color="000000" w:sz="4" w:space="0"/>
            </w:tcBorders>
            <w:vAlign w:val="center"/>
          </w:tcPr>
          <w:p w14:paraId="7919CFFF">
            <w:pPr>
              <w:spacing w:after="0" w:line="240" w:lineRule="exact"/>
              <w:rPr>
                <w:rFonts w:hint="eastAsia" w:ascii="宋体" w:hAnsi="宋体" w:eastAsia="宋体" w:cs="宋体"/>
              </w:rPr>
            </w:pPr>
          </w:p>
        </w:tc>
        <w:tc>
          <w:tcPr>
            <w:tcW w:w="803" w:type="dxa"/>
            <w:tcBorders>
              <w:left w:val="single" w:color="000000" w:sz="4" w:space="0"/>
              <w:bottom w:val="single" w:color="000000" w:sz="4" w:space="0"/>
              <w:right w:val="single" w:color="000000" w:sz="4" w:space="0"/>
            </w:tcBorders>
            <w:vAlign w:val="center"/>
          </w:tcPr>
          <w:p w14:paraId="5472E024">
            <w:pPr>
              <w:spacing w:after="0" w:line="240" w:lineRule="exact"/>
              <w:rPr>
                <w:rFonts w:hint="eastAsia" w:ascii="宋体" w:hAnsi="宋体" w:eastAsia="宋体" w:cs="宋体"/>
              </w:rPr>
            </w:pPr>
            <w:r>
              <w:rPr>
                <w:rFonts w:hint="eastAsia" w:ascii="宋体" w:hAnsi="宋体" w:eastAsia="宋体" w:cs="宋体"/>
              </w:rPr>
              <w:t>预算绩效监控管理（2分）</w:t>
            </w:r>
          </w:p>
        </w:tc>
        <w:tc>
          <w:tcPr>
            <w:tcW w:w="1182" w:type="dxa"/>
            <w:tcBorders>
              <w:top w:val="single" w:color="auto" w:sz="4" w:space="0"/>
              <w:left w:val="single" w:color="000000" w:sz="4" w:space="0"/>
              <w:bottom w:val="single" w:color="000000" w:sz="4" w:space="0"/>
              <w:right w:val="single" w:color="auto" w:sz="4" w:space="0"/>
            </w:tcBorders>
            <w:vAlign w:val="center"/>
          </w:tcPr>
          <w:p w14:paraId="452B8DED">
            <w:pPr>
              <w:spacing w:after="0" w:line="240" w:lineRule="exact"/>
              <w:rPr>
                <w:rFonts w:hint="eastAsia" w:ascii="宋体" w:hAnsi="宋体" w:eastAsia="宋体" w:cs="宋体"/>
              </w:rPr>
            </w:pPr>
            <w:r>
              <w:rPr>
                <w:rFonts w:hint="eastAsia" w:ascii="宋体" w:hAnsi="宋体" w:eastAsia="宋体" w:cs="宋体"/>
              </w:rPr>
              <w:t>监控率（2分）</w:t>
            </w:r>
          </w:p>
        </w:tc>
        <w:tc>
          <w:tcPr>
            <w:tcW w:w="6911" w:type="dxa"/>
            <w:tcBorders>
              <w:top w:val="single" w:color="auto" w:sz="4" w:space="0"/>
              <w:left w:val="single" w:color="auto" w:sz="4" w:space="0"/>
              <w:bottom w:val="single" w:color="000000" w:sz="4" w:space="0"/>
              <w:right w:val="single" w:color="auto" w:sz="4" w:space="0"/>
            </w:tcBorders>
            <w:vAlign w:val="center"/>
          </w:tcPr>
          <w:p w14:paraId="54A92235">
            <w:pPr>
              <w:spacing w:after="0" w:line="240" w:lineRule="exact"/>
              <w:rPr>
                <w:rFonts w:hint="eastAsia" w:ascii="宋体" w:hAnsi="宋体" w:eastAsia="宋体" w:cs="宋体"/>
              </w:rPr>
            </w:pPr>
            <w:r>
              <w:rPr>
                <w:rFonts w:hint="eastAsia" w:ascii="宋体" w:hAnsi="宋体" w:eastAsia="宋体" w:cs="宋体"/>
              </w:rPr>
              <w:t>部门（单位）纳入绩效监控的项目数量占实际申报绩效目标项目数量的比重，用以反映和考核部门（单位）在项目运行中实施绩效管理的水平和程度。</w:t>
            </w:r>
          </w:p>
          <w:p w14:paraId="220AC2AF">
            <w:pPr>
              <w:spacing w:after="0" w:line="240" w:lineRule="exact"/>
              <w:rPr>
                <w:rFonts w:hint="eastAsia" w:ascii="宋体" w:hAnsi="宋体" w:eastAsia="宋体" w:cs="宋体"/>
              </w:rPr>
            </w:pPr>
            <w:r>
              <w:rPr>
                <w:rFonts w:hint="eastAsia" w:ascii="宋体" w:hAnsi="宋体" w:eastAsia="宋体" w:cs="宋体"/>
              </w:rPr>
              <w:t>监控率=实施绩效监控项目数/实际申报绩效目标项目数×100%</w:t>
            </w:r>
          </w:p>
        </w:tc>
        <w:tc>
          <w:tcPr>
            <w:tcW w:w="3423" w:type="dxa"/>
            <w:tcBorders>
              <w:top w:val="single" w:color="auto" w:sz="4" w:space="0"/>
              <w:left w:val="single" w:color="auto" w:sz="4" w:space="0"/>
              <w:bottom w:val="single" w:color="000000" w:sz="4" w:space="0"/>
              <w:right w:val="single" w:color="auto" w:sz="4" w:space="0"/>
            </w:tcBorders>
            <w:vAlign w:val="center"/>
          </w:tcPr>
          <w:p w14:paraId="767C28C0">
            <w:pPr>
              <w:spacing w:after="0" w:line="240" w:lineRule="exact"/>
              <w:rPr>
                <w:rFonts w:hint="eastAsia" w:ascii="宋体" w:hAnsi="宋体" w:eastAsia="宋体" w:cs="宋体"/>
              </w:rPr>
            </w:pPr>
            <w:r>
              <w:rPr>
                <w:rFonts w:hint="eastAsia" w:ascii="宋体" w:hAnsi="宋体" w:eastAsia="宋体" w:cs="宋体"/>
              </w:rPr>
              <w:t>目标值为90%；以2分为上限，采用完成比率法计分：得分=监控率×2，超出目标值不加分。</w:t>
            </w:r>
          </w:p>
        </w:tc>
        <w:tc>
          <w:tcPr>
            <w:tcW w:w="1090" w:type="dxa"/>
            <w:tcBorders>
              <w:top w:val="single" w:color="auto" w:sz="4" w:space="0"/>
              <w:left w:val="single" w:color="auto" w:sz="4" w:space="0"/>
              <w:bottom w:val="single" w:color="000000" w:sz="4" w:space="0"/>
              <w:right w:val="single" w:color="000000" w:sz="4" w:space="0"/>
            </w:tcBorders>
            <w:vAlign w:val="center"/>
          </w:tcPr>
          <w:p w14:paraId="16DBB666">
            <w:pPr>
              <w:spacing w:after="0" w:line="240" w:lineRule="exact"/>
              <w:jc w:val="center"/>
              <w:rPr>
                <w:rFonts w:hint="eastAsia" w:ascii="宋体" w:hAnsi="宋体" w:eastAsia="宋体" w:cs="宋体"/>
              </w:rPr>
            </w:pPr>
            <w:r>
              <w:rPr>
                <w:rFonts w:hint="eastAsia" w:ascii="宋体" w:hAnsi="宋体" w:eastAsia="宋体" w:cs="宋体"/>
              </w:rPr>
              <w:t>2</w:t>
            </w:r>
          </w:p>
        </w:tc>
      </w:tr>
      <w:tr w14:paraId="7CCD7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33" w:type="dxa"/>
            <w:vMerge w:val="restart"/>
            <w:tcBorders>
              <w:top w:val="single" w:color="000000" w:sz="4" w:space="0"/>
              <w:left w:val="single" w:color="000000" w:sz="4" w:space="0"/>
              <w:right w:val="single" w:color="000000" w:sz="4" w:space="0"/>
            </w:tcBorders>
            <w:vAlign w:val="center"/>
          </w:tcPr>
          <w:p w14:paraId="30815C7B">
            <w:pPr>
              <w:spacing w:after="0" w:line="240" w:lineRule="exact"/>
              <w:rPr>
                <w:rFonts w:hint="eastAsia" w:ascii="宋体" w:hAnsi="宋体" w:eastAsia="宋体" w:cs="宋体"/>
              </w:rPr>
            </w:pPr>
          </w:p>
          <w:p w14:paraId="4CDB8194">
            <w:pPr>
              <w:pStyle w:val="2"/>
              <w:rPr>
                <w:rFonts w:hint="eastAsia" w:ascii="宋体" w:hAnsi="宋体" w:eastAsia="宋体" w:cs="宋体"/>
              </w:rPr>
            </w:pPr>
          </w:p>
          <w:p w14:paraId="7454466E">
            <w:pPr>
              <w:pStyle w:val="2"/>
              <w:rPr>
                <w:rFonts w:hint="eastAsia" w:ascii="宋体" w:hAnsi="宋体" w:eastAsia="宋体" w:cs="宋体"/>
              </w:rPr>
            </w:pPr>
          </w:p>
          <w:p w14:paraId="6FD776D3">
            <w:pPr>
              <w:pStyle w:val="2"/>
              <w:rPr>
                <w:rFonts w:hint="eastAsia" w:ascii="宋体" w:hAnsi="宋体" w:eastAsia="宋体" w:cs="宋体"/>
              </w:rPr>
            </w:pPr>
          </w:p>
          <w:p w14:paraId="6BEC3728">
            <w:pPr>
              <w:spacing w:after="0" w:line="240" w:lineRule="exact"/>
              <w:rPr>
                <w:rFonts w:hint="eastAsia" w:ascii="宋体" w:hAnsi="宋体" w:eastAsia="宋体" w:cs="宋体"/>
              </w:rPr>
            </w:pPr>
            <w:r>
              <w:rPr>
                <w:rFonts w:hint="eastAsia" w:ascii="宋体" w:hAnsi="宋体" w:eastAsia="宋体" w:cs="宋体"/>
              </w:rPr>
              <w:t>产出(15分)</w:t>
            </w:r>
          </w:p>
          <w:p w14:paraId="2ACB2A4D">
            <w:pPr>
              <w:spacing w:after="0" w:line="240" w:lineRule="exact"/>
              <w:rPr>
                <w:rFonts w:hint="eastAsia" w:ascii="宋体" w:hAnsi="宋体" w:eastAsia="宋体" w:cs="宋体"/>
              </w:rPr>
            </w:pPr>
          </w:p>
          <w:p w14:paraId="0023EABA">
            <w:pPr>
              <w:spacing w:after="0" w:line="240" w:lineRule="exact"/>
              <w:rPr>
                <w:rFonts w:hint="eastAsia" w:ascii="宋体" w:hAnsi="宋体" w:eastAsia="宋体" w:cs="宋体"/>
              </w:rPr>
            </w:pPr>
          </w:p>
          <w:p w14:paraId="6A142D99">
            <w:pPr>
              <w:spacing w:after="0" w:line="240" w:lineRule="exact"/>
              <w:rPr>
                <w:rFonts w:hint="eastAsia" w:ascii="宋体" w:hAnsi="宋体" w:eastAsia="宋体" w:cs="宋体"/>
              </w:rPr>
            </w:pPr>
          </w:p>
          <w:p w14:paraId="7899C4A9">
            <w:pPr>
              <w:spacing w:after="0" w:line="240" w:lineRule="exact"/>
              <w:rPr>
                <w:rFonts w:hint="eastAsia" w:ascii="宋体" w:hAnsi="宋体" w:eastAsia="宋体" w:cs="宋体"/>
              </w:rPr>
            </w:pPr>
          </w:p>
          <w:p w14:paraId="732A7F04">
            <w:pPr>
              <w:spacing w:after="0" w:line="240" w:lineRule="exact"/>
              <w:rPr>
                <w:rFonts w:hint="eastAsia" w:ascii="宋体" w:hAnsi="宋体" w:eastAsia="宋体" w:cs="宋体"/>
              </w:rPr>
            </w:pPr>
          </w:p>
          <w:p w14:paraId="46D1C69E">
            <w:pPr>
              <w:spacing w:after="0" w:line="240" w:lineRule="exact"/>
              <w:rPr>
                <w:rFonts w:hint="eastAsia" w:ascii="宋体" w:hAnsi="宋体" w:eastAsia="宋体" w:cs="宋体"/>
              </w:rPr>
            </w:pPr>
          </w:p>
          <w:p w14:paraId="4124D928">
            <w:pPr>
              <w:spacing w:after="0" w:line="240" w:lineRule="exact"/>
              <w:rPr>
                <w:rFonts w:hint="eastAsia" w:ascii="宋体" w:hAnsi="宋体" w:eastAsia="宋体" w:cs="宋体"/>
              </w:rPr>
            </w:pPr>
          </w:p>
          <w:p w14:paraId="3354F6CF">
            <w:pPr>
              <w:spacing w:after="0" w:line="240" w:lineRule="exact"/>
              <w:jc w:val="left"/>
              <w:rPr>
                <w:rFonts w:hint="eastAsia" w:ascii="宋体" w:hAnsi="宋体" w:eastAsia="宋体" w:cs="宋体"/>
              </w:rPr>
            </w:pPr>
          </w:p>
          <w:p w14:paraId="1AF1D19E">
            <w:pPr>
              <w:spacing w:after="0" w:line="240" w:lineRule="exact"/>
              <w:jc w:val="left"/>
              <w:rPr>
                <w:rFonts w:hint="eastAsia" w:ascii="宋体" w:hAnsi="宋体" w:eastAsia="宋体" w:cs="宋体"/>
              </w:rPr>
            </w:pPr>
          </w:p>
        </w:tc>
        <w:tc>
          <w:tcPr>
            <w:tcW w:w="803" w:type="dxa"/>
            <w:vMerge w:val="restart"/>
            <w:tcBorders>
              <w:top w:val="single" w:color="000000" w:sz="4" w:space="0"/>
              <w:left w:val="single" w:color="000000" w:sz="4" w:space="0"/>
              <w:right w:val="single" w:color="000000" w:sz="4" w:space="0"/>
            </w:tcBorders>
            <w:vAlign w:val="center"/>
          </w:tcPr>
          <w:p w14:paraId="78E3B795">
            <w:pPr>
              <w:spacing w:after="0" w:line="240" w:lineRule="exact"/>
              <w:rPr>
                <w:rFonts w:hint="eastAsia" w:ascii="宋体" w:hAnsi="宋体" w:eastAsia="宋体" w:cs="宋体"/>
              </w:rPr>
            </w:pPr>
            <w:r>
              <w:rPr>
                <w:rFonts w:hint="eastAsia" w:ascii="宋体" w:hAnsi="宋体" w:eastAsia="宋体" w:cs="宋体"/>
              </w:rPr>
              <w:t>职责履行（15分）</w:t>
            </w:r>
          </w:p>
          <w:p w14:paraId="72AC3AC7">
            <w:pPr>
              <w:spacing w:after="0" w:line="240" w:lineRule="exact"/>
              <w:rPr>
                <w:rFonts w:hint="eastAsia" w:ascii="宋体" w:hAnsi="宋体" w:eastAsia="宋体" w:cs="宋体"/>
              </w:rPr>
            </w:pPr>
          </w:p>
          <w:p w14:paraId="4631916F">
            <w:pPr>
              <w:spacing w:after="0" w:line="240" w:lineRule="exact"/>
              <w:rPr>
                <w:rFonts w:hint="eastAsia" w:ascii="宋体" w:hAnsi="宋体" w:eastAsia="宋体" w:cs="宋体"/>
              </w:rPr>
            </w:pPr>
          </w:p>
          <w:p w14:paraId="608251D4">
            <w:pPr>
              <w:spacing w:after="0" w:line="240" w:lineRule="exact"/>
              <w:rPr>
                <w:rFonts w:hint="eastAsia" w:ascii="宋体" w:hAnsi="宋体" w:eastAsia="宋体" w:cs="宋体"/>
              </w:rPr>
            </w:pPr>
          </w:p>
          <w:p w14:paraId="08100B97">
            <w:pPr>
              <w:spacing w:after="0" w:line="240" w:lineRule="exact"/>
              <w:rPr>
                <w:rFonts w:hint="eastAsia" w:ascii="宋体" w:hAnsi="宋体" w:eastAsia="宋体" w:cs="宋体"/>
              </w:rPr>
            </w:pPr>
          </w:p>
          <w:p w14:paraId="19501FBB">
            <w:pPr>
              <w:spacing w:after="0" w:line="240" w:lineRule="exact"/>
              <w:rPr>
                <w:rFonts w:hint="eastAsia" w:ascii="宋体" w:hAnsi="宋体" w:eastAsia="宋体" w:cs="宋体"/>
              </w:rPr>
            </w:pPr>
          </w:p>
          <w:p w14:paraId="4A1B69B7">
            <w:pPr>
              <w:spacing w:after="0" w:line="240" w:lineRule="exact"/>
              <w:rPr>
                <w:rFonts w:hint="eastAsia" w:ascii="宋体" w:hAnsi="宋体" w:eastAsia="宋体" w:cs="宋体"/>
              </w:rPr>
            </w:pPr>
          </w:p>
          <w:p w14:paraId="19B34D91">
            <w:pPr>
              <w:spacing w:after="0" w:line="240" w:lineRule="exact"/>
              <w:rPr>
                <w:rFonts w:hint="eastAsia" w:ascii="宋体" w:hAnsi="宋体" w:eastAsia="宋体" w:cs="宋体"/>
              </w:rPr>
            </w:pPr>
          </w:p>
          <w:p w14:paraId="7AF5DD6A">
            <w:pPr>
              <w:spacing w:after="0" w:line="240" w:lineRule="exact"/>
              <w:rPr>
                <w:rFonts w:hint="eastAsia" w:ascii="宋体" w:hAnsi="宋体" w:eastAsia="宋体" w:cs="宋体"/>
              </w:rPr>
            </w:pPr>
          </w:p>
          <w:p w14:paraId="4F9FFDDE">
            <w:pPr>
              <w:spacing w:after="0" w:line="240" w:lineRule="exact"/>
              <w:rPr>
                <w:rFonts w:hint="eastAsia" w:ascii="宋体" w:hAnsi="宋体" w:eastAsia="宋体" w:cs="宋体"/>
              </w:rPr>
            </w:pPr>
          </w:p>
          <w:p w14:paraId="27222E34">
            <w:pPr>
              <w:spacing w:after="0" w:line="240" w:lineRule="exact"/>
              <w:rPr>
                <w:rFonts w:hint="eastAsia" w:ascii="宋体" w:hAnsi="宋体" w:eastAsia="宋体" w:cs="宋体"/>
              </w:rPr>
            </w:pPr>
            <w:r>
              <w:rPr>
                <w:rFonts w:hint="eastAsia" w:ascii="宋体" w:hAnsi="宋体" w:eastAsia="宋体" w:cs="宋体"/>
              </w:rPr>
              <w:t>职责履行（15分）</w:t>
            </w:r>
          </w:p>
        </w:tc>
        <w:tc>
          <w:tcPr>
            <w:tcW w:w="1182" w:type="dxa"/>
            <w:tcBorders>
              <w:top w:val="single" w:color="000000" w:sz="4" w:space="0"/>
              <w:left w:val="single" w:color="000000" w:sz="4" w:space="0"/>
              <w:bottom w:val="single" w:color="auto" w:sz="4" w:space="0"/>
              <w:right w:val="single" w:color="auto" w:sz="4" w:space="0"/>
            </w:tcBorders>
            <w:vAlign w:val="center"/>
          </w:tcPr>
          <w:p w14:paraId="48EFBE92">
            <w:pPr>
              <w:spacing w:after="0" w:line="240" w:lineRule="exact"/>
              <w:rPr>
                <w:rFonts w:hint="eastAsia" w:ascii="宋体" w:hAnsi="宋体" w:eastAsia="宋体" w:cs="宋体"/>
              </w:rPr>
            </w:pPr>
            <w:r>
              <w:rPr>
                <w:rFonts w:hint="eastAsia" w:ascii="宋体" w:hAnsi="宋体" w:eastAsia="宋体" w:cs="宋体"/>
              </w:rPr>
              <w:t>项目实际完成率（4分）</w:t>
            </w:r>
          </w:p>
        </w:tc>
        <w:tc>
          <w:tcPr>
            <w:tcW w:w="6911" w:type="dxa"/>
            <w:tcBorders>
              <w:top w:val="single" w:color="000000" w:sz="4" w:space="0"/>
              <w:left w:val="single" w:color="auto" w:sz="4" w:space="0"/>
              <w:bottom w:val="single" w:color="auto" w:sz="4" w:space="0"/>
              <w:right w:val="single" w:color="auto" w:sz="4" w:space="0"/>
            </w:tcBorders>
            <w:vAlign w:val="center"/>
          </w:tcPr>
          <w:p w14:paraId="1A10BB06">
            <w:pPr>
              <w:spacing w:after="0" w:line="240" w:lineRule="exact"/>
              <w:rPr>
                <w:rFonts w:hint="eastAsia" w:ascii="宋体" w:hAnsi="宋体" w:eastAsia="宋体" w:cs="宋体"/>
              </w:rPr>
            </w:pPr>
            <w:r>
              <w:rPr>
                <w:rFonts w:hint="eastAsia" w:ascii="宋体" w:hAnsi="宋体" w:eastAsia="宋体" w:cs="宋体"/>
              </w:rPr>
              <w:t>部门履行职责而实际完成的项目数与计划完成的项目数的比率，用以反映和评价部门履职任务目标的实现程度。</w:t>
            </w:r>
          </w:p>
          <w:p w14:paraId="60E4D77F">
            <w:pPr>
              <w:spacing w:after="0" w:line="240" w:lineRule="exact"/>
              <w:rPr>
                <w:rFonts w:hint="eastAsia" w:ascii="宋体" w:hAnsi="宋体" w:eastAsia="宋体" w:cs="宋体"/>
              </w:rPr>
            </w:pPr>
            <w:r>
              <w:rPr>
                <w:rFonts w:hint="eastAsia" w:ascii="宋体" w:hAnsi="宋体" w:eastAsia="宋体" w:cs="宋体"/>
              </w:rPr>
              <w:t>项目实际完成率=（实际完成项目数/计划完成项目数）×100%。</w:t>
            </w:r>
          </w:p>
        </w:tc>
        <w:tc>
          <w:tcPr>
            <w:tcW w:w="3423" w:type="dxa"/>
            <w:tcBorders>
              <w:top w:val="single" w:color="000000" w:sz="4" w:space="0"/>
              <w:left w:val="single" w:color="auto" w:sz="4" w:space="0"/>
              <w:bottom w:val="single" w:color="auto" w:sz="4" w:space="0"/>
              <w:right w:val="single" w:color="auto" w:sz="4" w:space="0"/>
            </w:tcBorders>
            <w:vAlign w:val="center"/>
          </w:tcPr>
          <w:p w14:paraId="11A3E707">
            <w:pPr>
              <w:spacing w:after="0" w:line="240" w:lineRule="exact"/>
              <w:rPr>
                <w:rFonts w:hint="eastAsia" w:ascii="宋体" w:hAnsi="宋体" w:eastAsia="宋体" w:cs="宋体"/>
              </w:rPr>
            </w:pPr>
            <w:r>
              <w:rPr>
                <w:rFonts w:hint="eastAsia" w:ascii="宋体" w:hAnsi="宋体" w:eastAsia="宋体" w:cs="宋体"/>
              </w:rPr>
              <w:t>目标值为100%；</w:t>
            </w:r>
          </w:p>
          <w:p w14:paraId="6096BAAC">
            <w:pPr>
              <w:spacing w:after="0" w:line="240" w:lineRule="exact"/>
              <w:rPr>
                <w:rFonts w:hint="eastAsia" w:ascii="宋体" w:hAnsi="宋体" w:eastAsia="宋体" w:cs="宋体"/>
              </w:rPr>
            </w:pPr>
            <w:r>
              <w:rPr>
                <w:rFonts w:hint="eastAsia" w:ascii="宋体" w:hAnsi="宋体" w:eastAsia="宋体" w:cs="宋体"/>
              </w:rPr>
              <w:t>达到目标值得4分；</w:t>
            </w:r>
          </w:p>
          <w:p w14:paraId="717E0703">
            <w:pPr>
              <w:spacing w:after="0" w:line="240" w:lineRule="exact"/>
              <w:rPr>
                <w:rFonts w:hint="eastAsia" w:ascii="宋体" w:hAnsi="宋体" w:eastAsia="宋体" w:cs="宋体"/>
              </w:rPr>
            </w:pPr>
            <w:r>
              <w:rPr>
                <w:rFonts w:hint="eastAsia" w:ascii="宋体" w:hAnsi="宋体" w:eastAsia="宋体" w:cs="宋体"/>
              </w:rPr>
              <w:t>100%＞结果≥95%，得3分；</w:t>
            </w:r>
          </w:p>
          <w:p w14:paraId="4ABC984F">
            <w:pPr>
              <w:spacing w:after="0" w:line="240" w:lineRule="exact"/>
              <w:rPr>
                <w:rFonts w:hint="eastAsia" w:ascii="宋体" w:hAnsi="宋体" w:eastAsia="宋体" w:cs="宋体"/>
              </w:rPr>
            </w:pPr>
            <w:r>
              <w:rPr>
                <w:rFonts w:hint="eastAsia" w:ascii="宋体" w:hAnsi="宋体" w:eastAsia="宋体" w:cs="宋体"/>
              </w:rPr>
              <w:t>95%＞结果≥90%，得2分；</w:t>
            </w:r>
          </w:p>
          <w:p w14:paraId="001052D2">
            <w:pPr>
              <w:spacing w:after="0" w:line="240" w:lineRule="exact"/>
              <w:rPr>
                <w:rFonts w:hint="eastAsia" w:ascii="宋体" w:hAnsi="宋体" w:eastAsia="宋体" w:cs="宋体"/>
              </w:rPr>
            </w:pPr>
          </w:p>
          <w:p w14:paraId="39130CBE">
            <w:pPr>
              <w:spacing w:after="0" w:line="240" w:lineRule="exact"/>
              <w:rPr>
                <w:rFonts w:hint="eastAsia" w:ascii="宋体" w:hAnsi="宋体" w:eastAsia="宋体" w:cs="宋体"/>
              </w:rPr>
            </w:pPr>
            <w:r>
              <w:rPr>
                <w:rFonts w:hint="eastAsia" w:ascii="宋体" w:hAnsi="宋体" w:eastAsia="宋体" w:cs="宋体"/>
              </w:rPr>
              <w:t>90%＞结果≥85%，得1分；</w:t>
            </w:r>
          </w:p>
          <w:p w14:paraId="0D443A81">
            <w:pPr>
              <w:spacing w:after="0" w:line="240" w:lineRule="exact"/>
              <w:rPr>
                <w:rFonts w:hint="eastAsia" w:ascii="宋体" w:hAnsi="宋体" w:eastAsia="宋体" w:cs="宋体"/>
              </w:rPr>
            </w:pPr>
            <w:r>
              <w:rPr>
                <w:rFonts w:hint="eastAsia" w:ascii="宋体" w:hAnsi="宋体" w:eastAsia="宋体" w:cs="宋体"/>
              </w:rPr>
              <w:t>结果＜85%得0分。</w:t>
            </w:r>
          </w:p>
        </w:tc>
        <w:tc>
          <w:tcPr>
            <w:tcW w:w="1090" w:type="dxa"/>
            <w:tcBorders>
              <w:top w:val="single" w:color="000000" w:sz="4" w:space="0"/>
              <w:left w:val="single" w:color="auto" w:sz="4" w:space="0"/>
              <w:bottom w:val="single" w:color="auto" w:sz="4" w:space="0"/>
              <w:right w:val="single" w:color="000000" w:sz="4" w:space="0"/>
            </w:tcBorders>
            <w:vAlign w:val="center"/>
          </w:tcPr>
          <w:p w14:paraId="54BA7B78">
            <w:pPr>
              <w:spacing w:after="0" w:line="240" w:lineRule="exact"/>
              <w:jc w:val="center"/>
              <w:rPr>
                <w:rFonts w:hint="eastAsia" w:ascii="宋体" w:hAnsi="宋体" w:eastAsia="宋体" w:cs="宋体"/>
              </w:rPr>
            </w:pPr>
            <w:r>
              <w:rPr>
                <w:rFonts w:hint="eastAsia" w:ascii="宋体" w:hAnsi="宋体" w:eastAsia="宋体" w:cs="宋体"/>
              </w:rPr>
              <w:t>4</w:t>
            </w:r>
          </w:p>
        </w:tc>
      </w:tr>
      <w:tr w14:paraId="4473B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9" w:hRule="atLeast"/>
          <w:jc w:val="center"/>
        </w:trPr>
        <w:tc>
          <w:tcPr>
            <w:tcW w:w="733" w:type="dxa"/>
            <w:vMerge w:val="continue"/>
            <w:tcBorders>
              <w:left w:val="single" w:color="000000" w:sz="4" w:space="0"/>
              <w:right w:val="single" w:color="000000" w:sz="4" w:space="0"/>
            </w:tcBorders>
            <w:vAlign w:val="center"/>
          </w:tcPr>
          <w:p w14:paraId="3781F856">
            <w:pPr>
              <w:spacing w:after="0" w:line="240" w:lineRule="exact"/>
              <w:rPr>
                <w:rFonts w:hint="eastAsia" w:ascii="宋体" w:hAnsi="宋体" w:eastAsia="宋体" w:cs="宋体"/>
              </w:rPr>
            </w:pPr>
          </w:p>
        </w:tc>
        <w:tc>
          <w:tcPr>
            <w:tcW w:w="803" w:type="dxa"/>
            <w:vMerge w:val="continue"/>
            <w:tcBorders>
              <w:left w:val="single" w:color="000000" w:sz="4" w:space="0"/>
              <w:right w:val="single" w:color="000000" w:sz="4" w:space="0"/>
            </w:tcBorders>
            <w:vAlign w:val="center"/>
          </w:tcPr>
          <w:p w14:paraId="5BC31443">
            <w:pPr>
              <w:spacing w:after="0" w:line="240" w:lineRule="exact"/>
              <w:rPr>
                <w:rFonts w:hint="eastAsia" w:ascii="宋体" w:hAnsi="宋体" w:eastAsia="宋体" w:cs="宋体"/>
              </w:rPr>
            </w:pPr>
          </w:p>
        </w:tc>
        <w:tc>
          <w:tcPr>
            <w:tcW w:w="1182" w:type="dxa"/>
            <w:tcBorders>
              <w:top w:val="single" w:color="000000" w:sz="4" w:space="0"/>
              <w:left w:val="single" w:color="000000" w:sz="4" w:space="0"/>
              <w:bottom w:val="single" w:color="auto" w:sz="4" w:space="0"/>
              <w:right w:val="single" w:color="auto" w:sz="4" w:space="0"/>
            </w:tcBorders>
            <w:vAlign w:val="center"/>
          </w:tcPr>
          <w:p w14:paraId="3DF088A3">
            <w:pPr>
              <w:spacing w:after="0" w:line="240" w:lineRule="exact"/>
              <w:rPr>
                <w:rFonts w:hint="eastAsia" w:ascii="宋体" w:hAnsi="宋体" w:eastAsia="宋体" w:cs="宋体"/>
              </w:rPr>
            </w:pPr>
            <w:r>
              <w:rPr>
                <w:rFonts w:hint="eastAsia" w:ascii="宋体" w:hAnsi="宋体" w:eastAsia="宋体" w:cs="宋体"/>
              </w:rPr>
              <w:t>项目质量达标率（4分）</w:t>
            </w:r>
          </w:p>
        </w:tc>
        <w:tc>
          <w:tcPr>
            <w:tcW w:w="6911" w:type="dxa"/>
            <w:tcBorders>
              <w:top w:val="single" w:color="000000" w:sz="4" w:space="0"/>
              <w:left w:val="single" w:color="auto" w:sz="4" w:space="0"/>
              <w:bottom w:val="single" w:color="auto" w:sz="4" w:space="0"/>
              <w:right w:val="single" w:color="auto" w:sz="4" w:space="0"/>
            </w:tcBorders>
            <w:vAlign w:val="center"/>
          </w:tcPr>
          <w:p w14:paraId="025AAA87">
            <w:pPr>
              <w:spacing w:after="0" w:line="240" w:lineRule="exact"/>
              <w:rPr>
                <w:rFonts w:hint="eastAsia" w:ascii="宋体" w:hAnsi="宋体" w:eastAsia="宋体" w:cs="宋体"/>
              </w:rPr>
            </w:pPr>
            <w:r>
              <w:rPr>
                <w:rFonts w:hint="eastAsia" w:ascii="宋体" w:hAnsi="宋体" w:eastAsia="宋体" w:cs="宋体"/>
              </w:rPr>
              <w:t>部门已完成项目中质量达标项目个数占已完成项目个数的比率,用以反映和评价部门履职质量目标的实现程度。</w:t>
            </w:r>
          </w:p>
          <w:p w14:paraId="796AB6AC">
            <w:pPr>
              <w:spacing w:after="0" w:line="240" w:lineRule="exact"/>
              <w:rPr>
                <w:rFonts w:hint="eastAsia" w:ascii="宋体" w:hAnsi="宋体" w:eastAsia="宋体" w:cs="宋体"/>
              </w:rPr>
            </w:pPr>
            <w:r>
              <w:rPr>
                <w:rFonts w:hint="eastAsia" w:ascii="宋体" w:hAnsi="宋体" w:eastAsia="宋体" w:cs="宋体"/>
              </w:rPr>
              <w:t>项目质量达标率=（已完成项目中质量达标项目个数/已完成项目个数）×100%。</w:t>
            </w:r>
          </w:p>
          <w:p w14:paraId="207566EB">
            <w:pPr>
              <w:spacing w:after="0" w:line="240" w:lineRule="exact"/>
              <w:rPr>
                <w:rFonts w:hint="eastAsia" w:ascii="宋体" w:hAnsi="宋体" w:eastAsia="宋体" w:cs="宋体"/>
              </w:rPr>
            </w:pPr>
            <w:r>
              <w:rPr>
                <w:rFonts w:hint="eastAsia" w:ascii="宋体" w:hAnsi="宋体" w:eastAsia="宋体" w:cs="宋体"/>
              </w:rPr>
              <w:t>项目质量达标是指项目决算验收合格。</w:t>
            </w:r>
          </w:p>
        </w:tc>
        <w:tc>
          <w:tcPr>
            <w:tcW w:w="3423" w:type="dxa"/>
            <w:tcBorders>
              <w:top w:val="single" w:color="000000" w:sz="4" w:space="0"/>
              <w:left w:val="single" w:color="auto" w:sz="4" w:space="0"/>
              <w:bottom w:val="single" w:color="auto" w:sz="4" w:space="0"/>
              <w:right w:val="single" w:color="auto" w:sz="4" w:space="0"/>
            </w:tcBorders>
            <w:vAlign w:val="center"/>
          </w:tcPr>
          <w:p w14:paraId="5E86B82C">
            <w:pPr>
              <w:spacing w:after="0" w:line="240" w:lineRule="exact"/>
              <w:rPr>
                <w:rFonts w:hint="eastAsia" w:ascii="宋体" w:hAnsi="宋体" w:eastAsia="宋体" w:cs="宋体"/>
              </w:rPr>
            </w:pPr>
            <w:r>
              <w:rPr>
                <w:rFonts w:hint="eastAsia" w:ascii="宋体" w:hAnsi="宋体" w:eastAsia="宋体" w:cs="宋体"/>
              </w:rPr>
              <w:t>目标值100%；以4分为上限，采用完成比率法计分：得分=项目质量达标率×4，≤95%的扣4分。</w:t>
            </w:r>
          </w:p>
        </w:tc>
        <w:tc>
          <w:tcPr>
            <w:tcW w:w="1090" w:type="dxa"/>
            <w:tcBorders>
              <w:top w:val="single" w:color="000000" w:sz="4" w:space="0"/>
              <w:left w:val="single" w:color="auto" w:sz="4" w:space="0"/>
              <w:bottom w:val="single" w:color="auto" w:sz="4" w:space="0"/>
              <w:right w:val="single" w:color="000000" w:sz="4" w:space="0"/>
            </w:tcBorders>
            <w:vAlign w:val="center"/>
          </w:tcPr>
          <w:p w14:paraId="1140EAEE">
            <w:pPr>
              <w:spacing w:after="0" w:line="240" w:lineRule="exact"/>
              <w:jc w:val="center"/>
              <w:rPr>
                <w:rFonts w:hint="eastAsia" w:ascii="宋体" w:hAnsi="宋体" w:eastAsia="宋体" w:cs="宋体"/>
              </w:rPr>
            </w:pPr>
            <w:r>
              <w:rPr>
                <w:rFonts w:hint="eastAsia" w:ascii="宋体" w:hAnsi="宋体" w:eastAsia="宋体" w:cs="宋体"/>
              </w:rPr>
              <w:t>4</w:t>
            </w:r>
          </w:p>
        </w:tc>
      </w:tr>
      <w:tr w14:paraId="34521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1" w:hRule="atLeast"/>
          <w:jc w:val="center"/>
        </w:trPr>
        <w:tc>
          <w:tcPr>
            <w:tcW w:w="733" w:type="dxa"/>
            <w:vMerge w:val="continue"/>
            <w:tcBorders>
              <w:left w:val="single" w:color="000000" w:sz="4" w:space="0"/>
              <w:right w:val="single" w:color="000000" w:sz="4" w:space="0"/>
            </w:tcBorders>
            <w:vAlign w:val="center"/>
          </w:tcPr>
          <w:p w14:paraId="0C117EC1">
            <w:pPr>
              <w:spacing w:after="0" w:line="240" w:lineRule="exact"/>
              <w:rPr>
                <w:rFonts w:hint="eastAsia" w:ascii="宋体" w:hAnsi="宋体" w:eastAsia="宋体" w:cs="宋体"/>
              </w:rPr>
            </w:pPr>
          </w:p>
        </w:tc>
        <w:tc>
          <w:tcPr>
            <w:tcW w:w="803" w:type="dxa"/>
            <w:vMerge w:val="continue"/>
            <w:tcBorders>
              <w:left w:val="single" w:color="000000" w:sz="4" w:space="0"/>
              <w:right w:val="single" w:color="000000" w:sz="4" w:space="0"/>
            </w:tcBorders>
            <w:vAlign w:val="center"/>
          </w:tcPr>
          <w:p w14:paraId="007D1FEE">
            <w:pPr>
              <w:spacing w:after="0" w:line="240" w:lineRule="exact"/>
              <w:rPr>
                <w:rFonts w:hint="eastAsia" w:ascii="宋体" w:hAnsi="宋体" w:eastAsia="宋体" w:cs="宋体"/>
              </w:rPr>
            </w:pPr>
          </w:p>
        </w:tc>
        <w:tc>
          <w:tcPr>
            <w:tcW w:w="1182" w:type="dxa"/>
            <w:tcBorders>
              <w:top w:val="single" w:color="000000" w:sz="4" w:space="0"/>
              <w:left w:val="single" w:color="000000" w:sz="4" w:space="0"/>
              <w:bottom w:val="single" w:color="auto" w:sz="4" w:space="0"/>
              <w:right w:val="single" w:color="auto" w:sz="4" w:space="0"/>
            </w:tcBorders>
            <w:vAlign w:val="center"/>
          </w:tcPr>
          <w:p w14:paraId="2E9675FA">
            <w:pPr>
              <w:spacing w:after="0" w:line="240" w:lineRule="exact"/>
              <w:rPr>
                <w:rFonts w:hint="eastAsia" w:ascii="宋体" w:hAnsi="宋体" w:eastAsia="宋体" w:cs="宋体"/>
              </w:rPr>
            </w:pPr>
            <w:r>
              <w:rPr>
                <w:rFonts w:hint="eastAsia" w:ascii="宋体" w:hAnsi="宋体" w:eastAsia="宋体" w:cs="宋体"/>
              </w:rPr>
              <w:t>重点工作办结率（4分）</w:t>
            </w:r>
          </w:p>
        </w:tc>
        <w:tc>
          <w:tcPr>
            <w:tcW w:w="6911" w:type="dxa"/>
            <w:tcBorders>
              <w:top w:val="single" w:color="000000" w:sz="4" w:space="0"/>
              <w:left w:val="single" w:color="auto" w:sz="4" w:space="0"/>
              <w:bottom w:val="single" w:color="auto" w:sz="4" w:space="0"/>
              <w:right w:val="single" w:color="auto" w:sz="4" w:space="0"/>
            </w:tcBorders>
            <w:vAlign w:val="center"/>
          </w:tcPr>
          <w:p w14:paraId="257527ED">
            <w:pPr>
              <w:spacing w:after="0" w:line="240" w:lineRule="exact"/>
              <w:rPr>
                <w:rFonts w:hint="eastAsia" w:ascii="宋体" w:hAnsi="宋体" w:eastAsia="宋体" w:cs="宋体"/>
              </w:rPr>
            </w:pPr>
            <w:r>
              <w:rPr>
                <w:rFonts w:hint="eastAsia" w:ascii="宋体" w:hAnsi="宋体" w:eastAsia="宋体" w:cs="宋体"/>
              </w:rPr>
              <w:t>部门年度重点工作实际完成数与交办或下达数的比率，用以反映部门对重点工作的办理落实程度。</w:t>
            </w:r>
          </w:p>
          <w:p w14:paraId="6EF33DDF">
            <w:pPr>
              <w:spacing w:after="0" w:line="240" w:lineRule="exact"/>
              <w:rPr>
                <w:rFonts w:hint="eastAsia" w:ascii="宋体" w:hAnsi="宋体" w:eastAsia="宋体" w:cs="宋体"/>
              </w:rPr>
            </w:pPr>
            <w:r>
              <w:rPr>
                <w:rFonts w:hint="eastAsia" w:ascii="宋体" w:hAnsi="宋体" w:eastAsia="宋体" w:cs="宋体"/>
              </w:rPr>
              <w:t>重点工作办结率=（重点工作实际完成数/交办或下达数）×100%。</w:t>
            </w:r>
          </w:p>
          <w:p w14:paraId="1D4C27A5">
            <w:pPr>
              <w:spacing w:after="0" w:line="240" w:lineRule="exact"/>
              <w:rPr>
                <w:rFonts w:hint="eastAsia" w:ascii="宋体" w:hAnsi="宋体" w:eastAsia="宋体" w:cs="宋体"/>
              </w:rPr>
            </w:pPr>
            <w:r>
              <w:rPr>
                <w:rFonts w:hint="eastAsia" w:ascii="宋体" w:hAnsi="宋体" w:eastAsia="宋体" w:cs="宋体"/>
              </w:rPr>
              <w:t>重点工作是指党委、政府、人大、相关部门交办或下达的工作任务。</w:t>
            </w:r>
          </w:p>
        </w:tc>
        <w:tc>
          <w:tcPr>
            <w:tcW w:w="3423" w:type="dxa"/>
            <w:tcBorders>
              <w:top w:val="single" w:color="000000" w:sz="4" w:space="0"/>
              <w:left w:val="single" w:color="auto" w:sz="4" w:space="0"/>
              <w:bottom w:val="single" w:color="auto" w:sz="4" w:space="0"/>
              <w:right w:val="single" w:color="auto" w:sz="4" w:space="0"/>
            </w:tcBorders>
            <w:vAlign w:val="center"/>
          </w:tcPr>
          <w:p w14:paraId="0AB1723E">
            <w:pPr>
              <w:spacing w:after="0" w:line="240" w:lineRule="exact"/>
              <w:rPr>
                <w:rFonts w:hint="eastAsia" w:ascii="宋体" w:hAnsi="宋体" w:eastAsia="宋体" w:cs="宋体"/>
              </w:rPr>
            </w:pPr>
            <w:r>
              <w:rPr>
                <w:rFonts w:hint="eastAsia" w:ascii="宋体" w:hAnsi="宋体" w:eastAsia="宋体" w:cs="宋体"/>
              </w:rPr>
              <w:t>目标值100%；以4分为上限，采用完成比率法计分：得分=重点工作办结率×4，≤90%的扣4分。</w:t>
            </w:r>
          </w:p>
        </w:tc>
        <w:tc>
          <w:tcPr>
            <w:tcW w:w="1090" w:type="dxa"/>
            <w:tcBorders>
              <w:top w:val="single" w:color="000000" w:sz="4" w:space="0"/>
              <w:left w:val="single" w:color="auto" w:sz="4" w:space="0"/>
              <w:bottom w:val="single" w:color="auto" w:sz="4" w:space="0"/>
              <w:right w:val="single" w:color="000000" w:sz="4" w:space="0"/>
            </w:tcBorders>
            <w:vAlign w:val="center"/>
          </w:tcPr>
          <w:p w14:paraId="7D692F45">
            <w:pPr>
              <w:spacing w:after="0" w:line="240" w:lineRule="exact"/>
              <w:jc w:val="center"/>
              <w:rPr>
                <w:rFonts w:hint="eastAsia" w:ascii="宋体" w:hAnsi="宋体" w:eastAsia="宋体" w:cs="宋体"/>
              </w:rPr>
            </w:pPr>
            <w:r>
              <w:rPr>
                <w:rFonts w:hint="eastAsia" w:ascii="宋体" w:hAnsi="宋体" w:eastAsia="宋体" w:cs="宋体"/>
              </w:rPr>
              <w:t>4</w:t>
            </w:r>
          </w:p>
        </w:tc>
      </w:tr>
      <w:tr w14:paraId="6B91B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4" w:hRule="atLeast"/>
          <w:jc w:val="center"/>
        </w:trPr>
        <w:tc>
          <w:tcPr>
            <w:tcW w:w="733" w:type="dxa"/>
            <w:vMerge w:val="continue"/>
            <w:tcBorders>
              <w:left w:val="single" w:color="000000" w:sz="4" w:space="0"/>
              <w:bottom w:val="single" w:color="000000" w:sz="4" w:space="0"/>
              <w:right w:val="single" w:color="000000" w:sz="4" w:space="0"/>
            </w:tcBorders>
            <w:vAlign w:val="center"/>
          </w:tcPr>
          <w:p w14:paraId="79978443">
            <w:pPr>
              <w:spacing w:after="0" w:line="240" w:lineRule="exact"/>
              <w:rPr>
                <w:rFonts w:hint="eastAsia" w:ascii="宋体" w:hAnsi="宋体" w:eastAsia="宋体" w:cs="宋体"/>
              </w:rPr>
            </w:pPr>
          </w:p>
        </w:tc>
        <w:tc>
          <w:tcPr>
            <w:tcW w:w="803" w:type="dxa"/>
            <w:vMerge w:val="continue"/>
            <w:tcBorders>
              <w:left w:val="single" w:color="000000" w:sz="4" w:space="0"/>
              <w:bottom w:val="single" w:color="000000" w:sz="4" w:space="0"/>
              <w:right w:val="single" w:color="000000" w:sz="4" w:space="0"/>
            </w:tcBorders>
            <w:vAlign w:val="center"/>
          </w:tcPr>
          <w:p w14:paraId="5BEF49E8">
            <w:pPr>
              <w:spacing w:after="0" w:line="240" w:lineRule="exact"/>
              <w:rPr>
                <w:rFonts w:hint="eastAsia" w:ascii="宋体" w:hAnsi="宋体" w:eastAsia="宋体" w:cs="宋体"/>
              </w:rPr>
            </w:pPr>
          </w:p>
        </w:tc>
        <w:tc>
          <w:tcPr>
            <w:tcW w:w="1182" w:type="dxa"/>
            <w:tcBorders>
              <w:top w:val="single" w:color="000000" w:sz="4" w:space="0"/>
              <w:left w:val="single" w:color="000000" w:sz="4" w:space="0"/>
              <w:bottom w:val="single" w:color="auto" w:sz="4" w:space="0"/>
              <w:right w:val="single" w:color="auto" w:sz="4" w:space="0"/>
            </w:tcBorders>
            <w:vAlign w:val="center"/>
          </w:tcPr>
          <w:p w14:paraId="23772AC3">
            <w:pPr>
              <w:spacing w:after="0" w:line="240" w:lineRule="exact"/>
              <w:rPr>
                <w:rFonts w:hint="eastAsia" w:ascii="宋体" w:hAnsi="宋体" w:eastAsia="宋体" w:cs="宋体"/>
              </w:rPr>
            </w:pPr>
            <w:r>
              <w:rPr>
                <w:rFonts w:hint="eastAsia" w:ascii="宋体" w:hAnsi="宋体" w:eastAsia="宋体" w:cs="宋体"/>
              </w:rPr>
              <w:t>部门绩效自评项目占比率（3分）</w:t>
            </w:r>
          </w:p>
        </w:tc>
        <w:tc>
          <w:tcPr>
            <w:tcW w:w="6911" w:type="dxa"/>
            <w:tcBorders>
              <w:top w:val="single" w:color="000000" w:sz="4" w:space="0"/>
              <w:left w:val="single" w:color="auto" w:sz="4" w:space="0"/>
              <w:bottom w:val="single" w:color="auto" w:sz="4" w:space="0"/>
              <w:right w:val="single" w:color="auto" w:sz="4" w:space="0"/>
            </w:tcBorders>
            <w:vAlign w:val="center"/>
          </w:tcPr>
          <w:p w14:paraId="76C70385">
            <w:pPr>
              <w:spacing w:after="0" w:line="240" w:lineRule="exact"/>
              <w:rPr>
                <w:rFonts w:hint="eastAsia" w:ascii="宋体" w:hAnsi="宋体" w:eastAsia="宋体" w:cs="宋体"/>
              </w:rPr>
            </w:pPr>
            <w:r>
              <w:rPr>
                <w:rFonts w:hint="eastAsia" w:ascii="宋体" w:hAnsi="宋体" w:eastAsia="宋体" w:cs="宋体"/>
              </w:rPr>
              <w:t>部门自评项目在所有项目中所占的份额，反映和评价部门对项目自评的重视程度。</w:t>
            </w:r>
          </w:p>
          <w:p w14:paraId="6903E9D3">
            <w:pPr>
              <w:spacing w:after="0" w:line="240" w:lineRule="exact"/>
              <w:rPr>
                <w:rFonts w:hint="eastAsia" w:ascii="宋体" w:hAnsi="宋体" w:eastAsia="宋体" w:cs="宋体"/>
              </w:rPr>
            </w:pPr>
            <w:r>
              <w:rPr>
                <w:rFonts w:hint="eastAsia" w:ascii="宋体" w:hAnsi="宋体" w:eastAsia="宋体" w:cs="宋体"/>
              </w:rPr>
              <w:t>占比率=(自评项目资金量/项目支出资金量)×100%。</w:t>
            </w:r>
          </w:p>
          <w:p w14:paraId="381DC4BF">
            <w:pPr>
              <w:spacing w:after="0" w:line="240" w:lineRule="exact"/>
              <w:rPr>
                <w:rFonts w:hint="eastAsia" w:ascii="宋体" w:hAnsi="宋体" w:eastAsia="宋体" w:cs="宋体"/>
              </w:rPr>
            </w:pPr>
            <w:r>
              <w:rPr>
                <w:rFonts w:hint="eastAsia" w:ascii="宋体" w:hAnsi="宋体" w:eastAsia="宋体" w:cs="宋体"/>
              </w:rPr>
              <w:t>部门支出项目绩效自评范围：本年度列入本级财政预算安排的项目。</w:t>
            </w:r>
          </w:p>
        </w:tc>
        <w:tc>
          <w:tcPr>
            <w:tcW w:w="3423" w:type="dxa"/>
            <w:tcBorders>
              <w:top w:val="single" w:color="000000" w:sz="4" w:space="0"/>
              <w:left w:val="single" w:color="auto" w:sz="4" w:space="0"/>
              <w:bottom w:val="single" w:color="auto" w:sz="4" w:space="0"/>
              <w:right w:val="single" w:color="auto" w:sz="4" w:space="0"/>
            </w:tcBorders>
            <w:vAlign w:val="center"/>
          </w:tcPr>
          <w:p w14:paraId="64CBAD45">
            <w:pPr>
              <w:spacing w:after="0" w:line="240" w:lineRule="exact"/>
              <w:rPr>
                <w:rFonts w:hint="eastAsia" w:ascii="宋体" w:hAnsi="宋体" w:eastAsia="宋体" w:cs="宋体"/>
              </w:rPr>
            </w:pPr>
            <w:r>
              <w:rPr>
                <w:rFonts w:hint="eastAsia" w:ascii="宋体" w:hAnsi="宋体" w:eastAsia="宋体" w:cs="宋体"/>
              </w:rPr>
              <w:t>达到目标值得3分，未达到目标值采用完成比率法计分：得分=占比率/目标值×3，超过目标值不加分。</w:t>
            </w:r>
          </w:p>
        </w:tc>
        <w:tc>
          <w:tcPr>
            <w:tcW w:w="1090" w:type="dxa"/>
            <w:tcBorders>
              <w:top w:val="single" w:color="000000" w:sz="4" w:space="0"/>
              <w:left w:val="single" w:color="auto" w:sz="4" w:space="0"/>
              <w:bottom w:val="single" w:color="auto" w:sz="4" w:space="0"/>
              <w:right w:val="single" w:color="000000" w:sz="4" w:space="0"/>
            </w:tcBorders>
            <w:vAlign w:val="center"/>
          </w:tcPr>
          <w:p w14:paraId="70E818E7">
            <w:pPr>
              <w:spacing w:after="0" w:line="240" w:lineRule="exact"/>
              <w:jc w:val="center"/>
              <w:rPr>
                <w:rFonts w:hint="eastAsia" w:ascii="宋体" w:hAnsi="宋体" w:eastAsia="宋体" w:cs="宋体"/>
              </w:rPr>
            </w:pPr>
            <w:r>
              <w:rPr>
                <w:rFonts w:hint="eastAsia" w:ascii="宋体" w:hAnsi="宋体" w:eastAsia="宋体" w:cs="宋体"/>
              </w:rPr>
              <w:t>3</w:t>
            </w:r>
          </w:p>
        </w:tc>
      </w:tr>
      <w:tr w14:paraId="3FDEA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8" w:hRule="atLeast"/>
          <w:jc w:val="center"/>
        </w:trPr>
        <w:tc>
          <w:tcPr>
            <w:tcW w:w="733" w:type="dxa"/>
            <w:vMerge w:val="restart"/>
            <w:tcBorders>
              <w:top w:val="single" w:color="000000" w:sz="4" w:space="0"/>
              <w:left w:val="single" w:color="000000" w:sz="4" w:space="0"/>
              <w:right w:val="single" w:color="000000" w:sz="4" w:space="0"/>
            </w:tcBorders>
            <w:vAlign w:val="center"/>
          </w:tcPr>
          <w:p w14:paraId="08118550">
            <w:pPr>
              <w:spacing w:after="0" w:line="240" w:lineRule="exact"/>
              <w:rPr>
                <w:rFonts w:hint="eastAsia" w:ascii="宋体" w:hAnsi="宋体" w:eastAsia="宋体" w:cs="宋体"/>
              </w:rPr>
            </w:pPr>
          </w:p>
          <w:p w14:paraId="054143E2">
            <w:pPr>
              <w:spacing w:after="0" w:line="240" w:lineRule="exact"/>
              <w:rPr>
                <w:rFonts w:hint="eastAsia" w:ascii="宋体" w:hAnsi="宋体" w:eastAsia="宋体" w:cs="宋体"/>
              </w:rPr>
            </w:pPr>
          </w:p>
          <w:p w14:paraId="2C824A16">
            <w:pPr>
              <w:spacing w:after="0" w:line="240" w:lineRule="exact"/>
              <w:rPr>
                <w:rFonts w:hint="eastAsia" w:ascii="宋体" w:hAnsi="宋体" w:eastAsia="宋体" w:cs="宋体"/>
              </w:rPr>
            </w:pPr>
          </w:p>
          <w:p w14:paraId="483B7720">
            <w:pPr>
              <w:spacing w:after="0" w:line="240" w:lineRule="exact"/>
              <w:rPr>
                <w:rFonts w:hint="eastAsia" w:ascii="宋体" w:hAnsi="宋体" w:eastAsia="宋体" w:cs="宋体"/>
              </w:rPr>
            </w:pPr>
          </w:p>
          <w:p w14:paraId="4A2ACE2E">
            <w:pPr>
              <w:spacing w:after="0" w:line="240" w:lineRule="exact"/>
              <w:rPr>
                <w:rFonts w:hint="eastAsia" w:ascii="宋体" w:hAnsi="宋体" w:eastAsia="宋体" w:cs="宋体"/>
              </w:rPr>
            </w:pPr>
          </w:p>
          <w:p w14:paraId="38B64FFD">
            <w:pPr>
              <w:spacing w:after="0" w:line="240" w:lineRule="exact"/>
              <w:rPr>
                <w:rFonts w:hint="eastAsia" w:ascii="宋体" w:hAnsi="宋体" w:eastAsia="宋体" w:cs="宋体"/>
              </w:rPr>
            </w:pPr>
          </w:p>
          <w:p w14:paraId="3C84CC76">
            <w:pPr>
              <w:spacing w:after="0" w:line="240" w:lineRule="exact"/>
              <w:rPr>
                <w:rFonts w:hint="eastAsia" w:ascii="宋体" w:hAnsi="宋体" w:eastAsia="宋体" w:cs="宋体"/>
              </w:rPr>
            </w:pPr>
          </w:p>
          <w:p w14:paraId="631B4C67">
            <w:pPr>
              <w:spacing w:after="0" w:line="240" w:lineRule="exact"/>
              <w:rPr>
                <w:rFonts w:hint="eastAsia" w:ascii="宋体" w:hAnsi="宋体" w:eastAsia="宋体" w:cs="宋体"/>
              </w:rPr>
            </w:pPr>
          </w:p>
          <w:p w14:paraId="36185251">
            <w:pPr>
              <w:spacing w:after="0" w:line="240" w:lineRule="exact"/>
              <w:rPr>
                <w:rFonts w:hint="eastAsia" w:ascii="宋体" w:hAnsi="宋体" w:eastAsia="宋体" w:cs="宋体"/>
              </w:rPr>
            </w:pPr>
          </w:p>
          <w:p w14:paraId="28472463">
            <w:pPr>
              <w:spacing w:after="0" w:line="240" w:lineRule="exact"/>
              <w:rPr>
                <w:rFonts w:hint="eastAsia" w:ascii="宋体" w:hAnsi="宋体" w:eastAsia="宋体" w:cs="宋体"/>
              </w:rPr>
            </w:pPr>
          </w:p>
          <w:p w14:paraId="321C34A0">
            <w:pPr>
              <w:spacing w:after="0" w:line="240" w:lineRule="exact"/>
              <w:rPr>
                <w:rFonts w:hint="eastAsia" w:ascii="宋体" w:hAnsi="宋体" w:eastAsia="宋体" w:cs="宋体"/>
              </w:rPr>
            </w:pPr>
          </w:p>
          <w:p w14:paraId="32397DCC">
            <w:pPr>
              <w:pStyle w:val="2"/>
              <w:rPr>
                <w:rFonts w:hint="eastAsia" w:ascii="宋体" w:hAnsi="宋体" w:eastAsia="宋体" w:cs="宋体"/>
              </w:rPr>
            </w:pPr>
          </w:p>
          <w:p w14:paraId="0BE844E1">
            <w:pPr>
              <w:pStyle w:val="2"/>
              <w:ind w:left="0" w:leftChars="0" w:firstLine="0" w:firstLineChars="0"/>
              <w:rPr>
                <w:rFonts w:hint="eastAsia" w:ascii="宋体" w:hAnsi="宋体" w:eastAsia="宋体" w:cs="宋体"/>
              </w:rPr>
            </w:pPr>
          </w:p>
          <w:p w14:paraId="02007D77">
            <w:pPr>
              <w:spacing w:after="0" w:line="240" w:lineRule="exact"/>
              <w:rPr>
                <w:rFonts w:hint="eastAsia" w:ascii="宋体" w:hAnsi="宋体" w:eastAsia="宋体" w:cs="宋体"/>
              </w:rPr>
            </w:pPr>
            <w:r>
              <w:rPr>
                <w:rFonts w:hint="eastAsia" w:ascii="宋体" w:hAnsi="宋体" w:eastAsia="宋体" w:cs="宋体"/>
              </w:rPr>
              <w:t>效果（15）</w:t>
            </w:r>
          </w:p>
          <w:p w14:paraId="091D3D82">
            <w:pPr>
              <w:spacing w:after="0" w:line="240" w:lineRule="exact"/>
              <w:rPr>
                <w:rFonts w:hint="eastAsia" w:ascii="宋体" w:hAnsi="宋体" w:eastAsia="宋体" w:cs="宋体"/>
              </w:rPr>
            </w:pPr>
          </w:p>
          <w:p w14:paraId="30E4F80A">
            <w:pPr>
              <w:spacing w:after="0" w:line="240" w:lineRule="exact"/>
              <w:rPr>
                <w:rFonts w:hint="eastAsia" w:ascii="宋体" w:hAnsi="宋体" w:eastAsia="宋体" w:cs="宋体"/>
              </w:rPr>
            </w:pPr>
          </w:p>
          <w:p w14:paraId="71037749">
            <w:pPr>
              <w:spacing w:after="0" w:line="240" w:lineRule="exact"/>
              <w:rPr>
                <w:rFonts w:hint="eastAsia" w:ascii="宋体" w:hAnsi="宋体" w:eastAsia="宋体" w:cs="宋体"/>
              </w:rPr>
            </w:pPr>
          </w:p>
          <w:p w14:paraId="7851F72F">
            <w:pPr>
              <w:spacing w:after="0" w:line="240" w:lineRule="exact"/>
              <w:rPr>
                <w:rFonts w:hint="eastAsia" w:ascii="宋体" w:hAnsi="宋体" w:eastAsia="宋体" w:cs="宋体"/>
              </w:rPr>
            </w:pPr>
          </w:p>
          <w:p w14:paraId="40C8062B">
            <w:pPr>
              <w:spacing w:after="0" w:line="240" w:lineRule="exact"/>
              <w:rPr>
                <w:rFonts w:hint="eastAsia" w:ascii="宋体" w:hAnsi="宋体" w:eastAsia="宋体" w:cs="宋体"/>
              </w:rPr>
            </w:pPr>
          </w:p>
          <w:p w14:paraId="6612342B">
            <w:pPr>
              <w:spacing w:after="0" w:line="240" w:lineRule="exact"/>
              <w:rPr>
                <w:rFonts w:hint="eastAsia" w:ascii="宋体" w:hAnsi="宋体" w:eastAsia="宋体" w:cs="宋体"/>
              </w:rPr>
            </w:pPr>
          </w:p>
          <w:p w14:paraId="31A81479">
            <w:pPr>
              <w:spacing w:after="0" w:line="240" w:lineRule="exact"/>
              <w:rPr>
                <w:rFonts w:hint="eastAsia" w:ascii="宋体" w:hAnsi="宋体" w:eastAsia="宋体" w:cs="宋体"/>
              </w:rPr>
            </w:pPr>
          </w:p>
          <w:p w14:paraId="10645F8A">
            <w:pPr>
              <w:spacing w:after="0" w:line="240" w:lineRule="exact"/>
              <w:rPr>
                <w:rFonts w:hint="eastAsia" w:ascii="宋体" w:hAnsi="宋体" w:eastAsia="宋体" w:cs="宋体"/>
              </w:rPr>
            </w:pPr>
          </w:p>
          <w:p w14:paraId="37E6C80F">
            <w:pPr>
              <w:spacing w:after="0" w:line="240" w:lineRule="exact"/>
              <w:rPr>
                <w:rFonts w:hint="eastAsia" w:ascii="宋体" w:hAnsi="宋体" w:eastAsia="宋体" w:cs="宋体"/>
              </w:rPr>
            </w:pPr>
          </w:p>
          <w:p w14:paraId="502444ED">
            <w:pPr>
              <w:spacing w:after="0" w:line="240" w:lineRule="exact"/>
              <w:rPr>
                <w:rFonts w:hint="eastAsia" w:ascii="宋体" w:hAnsi="宋体" w:eastAsia="宋体" w:cs="宋体"/>
              </w:rPr>
            </w:pPr>
          </w:p>
          <w:p w14:paraId="5DD1E391">
            <w:pPr>
              <w:spacing w:after="0" w:line="240" w:lineRule="exact"/>
              <w:rPr>
                <w:rFonts w:hint="eastAsia" w:ascii="宋体" w:hAnsi="宋体" w:eastAsia="宋体" w:cs="宋体"/>
              </w:rPr>
            </w:pPr>
          </w:p>
          <w:p w14:paraId="3F9DF7AF">
            <w:pPr>
              <w:spacing w:after="0" w:line="240" w:lineRule="exact"/>
              <w:rPr>
                <w:rFonts w:hint="eastAsia" w:ascii="宋体" w:hAnsi="宋体" w:eastAsia="宋体" w:cs="宋体"/>
              </w:rPr>
            </w:pPr>
          </w:p>
          <w:p w14:paraId="1ABEAB38">
            <w:pPr>
              <w:spacing w:after="0" w:line="240" w:lineRule="exact"/>
              <w:rPr>
                <w:rFonts w:hint="eastAsia" w:ascii="宋体" w:hAnsi="宋体" w:eastAsia="宋体" w:cs="宋体"/>
              </w:rPr>
            </w:pPr>
          </w:p>
          <w:p w14:paraId="03C600D8">
            <w:pPr>
              <w:spacing w:after="0" w:line="240" w:lineRule="exact"/>
              <w:rPr>
                <w:rFonts w:hint="eastAsia" w:ascii="宋体" w:hAnsi="宋体" w:eastAsia="宋体" w:cs="宋体"/>
              </w:rPr>
            </w:pPr>
          </w:p>
          <w:p w14:paraId="2AAA1770">
            <w:pPr>
              <w:spacing w:after="0" w:line="240" w:lineRule="exact"/>
              <w:rPr>
                <w:rFonts w:hint="eastAsia" w:ascii="宋体" w:hAnsi="宋体" w:eastAsia="宋体" w:cs="宋体"/>
              </w:rPr>
            </w:pPr>
          </w:p>
          <w:p w14:paraId="1914736F">
            <w:pPr>
              <w:spacing w:after="0" w:line="240" w:lineRule="exact"/>
              <w:rPr>
                <w:rFonts w:hint="eastAsia" w:ascii="宋体" w:hAnsi="宋体" w:eastAsia="宋体" w:cs="宋体"/>
              </w:rPr>
            </w:pPr>
          </w:p>
          <w:p w14:paraId="31159ADF">
            <w:pPr>
              <w:spacing w:after="0" w:line="240" w:lineRule="exact"/>
              <w:rPr>
                <w:rFonts w:hint="eastAsia" w:ascii="宋体" w:hAnsi="宋体" w:eastAsia="宋体" w:cs="宋体"/>
              </w:rPr>
            </w:pPr>
            <w:r>
              <w:rPr>
                <w:rFonts w:hint="eastAsia" w:ascii="宋体" w:hAnsi="宋体" w:eastAsia="宋体" w:cs="宋体"/>
              </w:rPr>
              <w:t>效果（15</w:t>
            </w:r>
            <w:r>
              <w:rPr>
                <w:rFonts w:hint="eastAsia" w:ascii="宋体" w:hAnsi="宋体" w:eastAsia="宋体" w:cs="宋体"/>
                <w:lang w:eastAsia="zh-CN"/>
              </w:rPr>
              <w:t>分</w:t>
            </w:r>
            <w:r>
              <w:rPr>
                <w:rFonts w:hint="eastAsia" w:ascii="宋体" w:hAnsi="宋体" w:eastAsia="宋体" w:cs="宋体"/>
              </w:rPr>
              <w:t>）</w:t>
            </w:r>
          </w:p>
          <w:p w14:paraId="4576CDED">
            <w:pPr>
              <w:spacing w:after="0" w:line="240" w:lineRule="exact"/>
              <w:rPr>
                <w:rFonts w:hint="eastAsia" w:ascii="宋体" w:hAnsi="宋体" w:eastAsia="宋体" w:cs="宋体"/>
              </w:rPr>
            </w:pPr>
          </w:p>
        </w:tc>
        <w:tc>
          <w:tcPr>
            <w:tcW w:w="803" w:type="dxa"/>
            <w:tcBorders>
              <w:top w:val="single" w:color="auto" w:sz="4" w:space="0"/>
              <w:left w:val="single" w:color="000000" w:sz="4" w:space="0"/>
              <w:bottom w:val="single" w:color="auto" w:sz="4" w:space="0"/>
              <w:right w:val="single" w:color="000000" w:sz="4" w:space="0"/>
            </w:tcBorders>
            <w:vAlign w:val="center"/>
          </w:tcPr>
          <w:p w14:paraId="55E9B2EB">
            <w:pPr>
              <w:spacing w:after="0" w:line="240" w:lineRule="exact"/>
              <w:rPr>
                <w:rFonts w:hint="eastAsia" w:ascii="宋体" w:hAnsi="宋体" w:eastAsia="宋体" w:cs="宋体"/>
              </w:rPr>
            </w:pPr>
            <w:r>
              <w:rPr>
                <w:rFonts w:hint="eastAsia" w:ascii="宋体" w:hAnsi="宋体" w:eastAsia="宋体" w:cs="宋体"/>
              </w:rPr>
              <w:t>监督发现问题</w:t>
            </w:r>
          </w:p>
          <w:p w14:paraId="169D879E">
            <w:pPr>
              <w:spacing w:after="0" w:line="240" w:lineRule="exact"/>
              <w:rPr>
                <w:rFonts w:hint="eastAsia" w:ascii="宋体" w:hAnsi="宋体" w:eastAsia="宋体" w:cs="宋体"/>
              </w:rPr>
            </w:pPr>
            <w:r>
              <w:rPr>
                <w:rFonts w:hint="eastAsia" w:ascii="宋体" w:hAnsi="宋体" w:eastAsia="宋体" w:cs="宋体"/>
              </w:rPr>
              <w:t>（2分）</w:t>
            </w:r>
          </w:p>
        </w:tc>
        <w:tc>
          <w:tcPr>
            <w:tcW w:w="1182" w:type="dxa"/>
            <w:tcBorders>
              <w:top w:val="single" w:color="000000" w:sz="4" w:space="0"/>
              <w:left w:val="single" w:color="000000" w:sz="4" w:space="0"/>
              <w:bottom w:val="single" w:color="000000" w:sz="4" w:space="0"/>
              <w:right w:val="single" w:color="auto" w:sz="4" w:space="0"/>
            </w:tcBorders>
            <w:vAlign w:val="center"/>
          </w:tcPr>
          <w:p w14:paraId="0D7CDF46">
            <w:pPr>
              <w:spacing w:after="0" w:line="240" w:lineRule="exact"/>
              <w:rPr>
                <w:rFonts w:hint="eastAsia" w:ascii="宋体" w:hAnsi="宋体" w:eastAsia="宋体" w:cs="宋体"/>
              </w:rPr>
            </w:pPr>
            <w:r>
              <w:rPr>
                <w:rFonts w:hint="eastAsia" w:ascii="宋体" w:hAnsi="宋体" w:eastAsia="宋体" w:cs="宋体"/>
              </w:rPr>
              <w:t>违规率（2分）</w:t>
            </w:r>
          </w:p>
        </w:tc>
        <w:tc>
          <w:tcPr>
            <w:tcW w:w="6911" w:type="dxa"/>
            <w:tcBorders>
              <w:top w:val="single" w:color="000000" w:sz="4" w:space="0"/>
              <w:left w:val="single" w:color="auto" w:sz="4" w:space="0"/>
              <w:bottom w:val="single" w:color="000000" w:sz="4" w:space="0"/>
              <w:right w:val="single" w:color="auto" w:sz="4" w:space="0"/>
            </w:tcBorders>
            <w:vAlign w:val="center"/>
          </w:tcPr>
          <w:p w14:paraId="53863B16">
            <w:pPr>
              <w:spacing w:after="0" w:line="240" w:lineRule="exact"/>
              <w:rPr>
                <w:rFonts w:hint="eastAsia" w:ascii="宋体" w:hAnsi="宋体" w:eastAsia="宋体" w:cs="宋体"/>
              </w:rPr>
            </w:pPr>
            <w:r>
              <w:rPr>
                <w:rFonts w:hint="eastAsia" w:ascii="宋体" w:hAnsi="宋体" w:eastAsia="宋体" w:cs="宋体"/>
              </w:rPr>
              <w:t>部门存在违规问题的资金数量占部门预算支出资金总额的比重，用以反映和考核部门预算资金管理使用的合法、合规情况。</w:t>
            </w:r>
          </w:p>
          <w:p w14:paraId="3B034699">
            <w:pPr>
              <w:spacing w:after="0" w:line="240" w:lineRule="exact"/>
              <w:rPr>
                <w:rFonts w:hint="eastAsia" w:ascii="宋体" w:hAnsi="宋体" w:eastAsia="宋体" w:cs="宋体"/>
              </w:rPr>
            </w:pPr>
            <w:r>
              <w:rPr>
                <w:rFonts w:hint="eastAsia" w:ascii="宋体" w:hAnsi="宋体" w:eastAsia="宋体" w:cs="宋体"/>
              </w:rPr>
              <w:t>违规率=存在违规问题的资金额/部门预算支出资金总额×100%</w:t>
            </w:r>
          </w:p>
        </w:tc>
        <w:tc>
          <w:tcPr>
            <w:tcW w:w="3423" w:type="dxa"/>
            <w:tcBorders>
              <w:top w:val="single" w:color="000000" w:sz="4" w:space="0"/>
              <w:left w:val="single" w:color="auto" w:sz="4" w:space="0"/>
              <w:bottom w:val="single" w:color="000000" w:sz="4" w:space="0"/>
              <w:right w:val="single" w:color="auto" w:sz="4" w:space="0"/>
            </w:tcBorders>
            <w:vAlign w:val="center"/>
          </w:tcPr>
          <w:p w14:paraId="6507316F">
            <w:pPr>
              <w:spacing w:after="0" w:line="240" w:lineRule="exact"/>
              <w:rPr>
                <w:rFonts w:hint="eastAsia" w:ascii="宋体" w:hAnsi="宋体" w:eastAsia="宋体" w:cs="宋体"/>
              </w:rPr>
            </w:pPr>
            <w:r>
              <w:rPr>
                <w:rFonts w:hint="eastAsia" w:ascii="宋体" w:hAnsi="宋体" w:eastAsia="宋体" w:cs="宋体"/>
              </w:rPr>
              <w:t>目标值0，达到目标值得2分，未达到目标值的每增加0.1个百分点扣0.1分</w:t>
            </w:r>
          </w:p>
        </w:tc>
        <w:tc>
          <w:tcPr>
            <w:tcW w:w="1090" w:type="dxa"/>
            <w:tcBorders>
              <w:top w:val="single" w:color="000000" w:sz="4" w:space="0"/>
              <w:left w:val="single" w:color="auto" w:sz="4" w:space="0"/>
              <w:bottom w:val="single" w:color="000000" w:sz="4" w:space="0"/>
              <w:right w:val="single" w:color="000000" w:sz="4" w:space="0"/>
            </w:tcBorders>
            <w:vAlign w:val="center"/>
          </w:tcPr>
          <w:p w14:paraId="48C7CB2C">
            <w:pPr>
              <w:spacing w:after="0" w:line="240" w:lineRule="exact"/>
              <w:jc w:val="center"/>
              <w:rPr>
                <w:rFonts w:hint="eastAsia" w:ascii="宋体" w:hAnsi="宋体" w:eastAsia="宋体" w:cs="宋体"/>
              </w:rPr>
            </w:pPr>
            <w:r>
              <w:rPr>
                <w:rFonts w:hint="eastAsia" w:ascii="宋体" w:hAnsi="宋体" w:eastAsia="宋体" w:cs="宋体"/>
              </w:rPr>
              <w:t>2</w:t>
            </w:r>
          </w:p>
        </w:tc>
      </w:tr>
      <w:tr w14:paraId="4B333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0" w:hRule="atLeast"/>
          <w:jc w:val="center"/>
        </w:trPr>
        <w:tc>
          <w:tcPr>
            <w:tcW w:w="733" w:type="dxa"/>
            <w:vMerge w:val="continue"/>
            <w:tcBorders>
              <w:left w:val="single" w:color="000000" w:sz="4" w:space="0"/>
              <w:right w:val="single" w:color="000000" w:sz="4" w:space="0"/>
            </w:tcBorders>
            <w:vAlign w:val="center"/>
          </w:tcPr>
          <w:p w14:paraId="0B7FAF35">
            <w:pPr>
              <w:spacing w:after="0" w:line="240" w:lineRule="exact"/>
              <w:rPr>
                <w:rFonts w:hint="eastAsia" w:ascii="宋体" w:hAnsi="宋体" w:eastAsia="宋体" w:cs="宋体"/>
              </w:rPr>
            </w:pPr>
          </w:p>
        </w:tc>
        <w:tc>
          <w:tcPr>
            <w:tcW w:w="803" w:type="dxa"/>
            <w:tcBorders>
              <w:top w:val="single" w:color="auto" w:sz="4" w:space="0"/>
              <w:left w:val="single" w:color="000000" w:sz="4" w:space="0"/>
              <w:bottom w:val="single" w:color="auto" w:sz="4" w:space="0"/>
              <w:right w:val="single" w:color="000000" w:sz="4" w:space="0"/>
            </w:tcBorders>
            <w:vAlign w:val="center"/>
          </w:tcPr>
          <w:p w14:paraId="031E35DE">
            <w:pPr>
              <w:spacing w:after="0" w:line="240" w:lineRule="exact"/>
              <w:rPr>
                <w:rFonts w:hint="eastAsia" w:ascii="宋体" w:hAnsi="宋体" w:eastAsia="宋体" w:cs="宋体"/>
              </w:rPr>
            </w:pPr>
            <w:r>
              <w:rPr>
                <w:rFonts w:hint="eastAsia" w:ascii="宋体" w:hAnsi="宋体" w:eastAsia="宋体" w:cs="宋体"/>
              </w:rPr>
              <w:t>工作成效（5）</w:t>
            </w:r>
          </w:p>
        </w:tc>
        <w:tc>
          <w:tcPr>
            <w:tcW w:w="1182" w:type="dxa"/>
            <w:tcBorders>
              <w:top w:val="single" w:color="000000" w:sz="4" w:space="0"/>
              <w:left w:val="single" w:color="000000" w:sz="4" w:space="0"/>
              <w:bottom w:val="single" w:color="000000" w:sz="4" w:space="0"/>
              <w:right w:val="single" w:color="auto" w:sz="4" w:space="0"/>
            </w:tcBorders>
            <w:vAlign w:val="center"/>
          </w:tcPr>
          <w:p w14:paraId="14546EED">
            <w:pPr>
              <w:spacing w:after="0" w:line="240" w:lineRule="exact"/>
              <w:rPr>
                <w:rFonts w:hint="eastAsia" w:ascii="宋体" w:hAnsi="宋体" w:eastAsia="宋体" w:cs="宋体"/>
              </w:rPr>
            </w:pPr>
            <w:r>
              <w:rPr>
                <w:rFonts w:hint="eastAsia" w:ascii="宋体" w:hAnsi="宋体" w:eastAsia="宋体" w:cs="宋体"/>
              </w:rPr>
              <w:t>部门预算绩效管理考核评价（5）</w:t>
            </w:r>
          </w:p>
        </w:tc>
        <w:tc>
          <w:tcPr>
            <w:tcW w:w="6911" w:type="dxa"/>
            <w:tcBorders>
              <w:top w:val="single" w:color="000000" w:sz="4" w:space="0"/>
              <w:left w:val="single" w:color="auto" w:sz="4" w:space="0"/>
              <w:bottom w:val="single" w:color="000000" w:sz="4" w:space="0"/>
              <w:right w:val="single" w:color="auto" w:sz="4" w:space="0"/>
            </w:tcBorders>
            <w:vAlign w:val="center"/>
          </w:tcPr>
          <w:p w14:paraId="625C7F66">
            <w:pPr>
              <w:spacing w:after="0" w:line="240" w:lineRule="exact"/>
              <w:rPr>
                <w:rFonts w:hint="eastAsia" w:ascii="宋体" w:hAnsi="宋体" w:eastAsia="宋体" w:cs="宋体"/>
              </w:rPr>
            </w:pPr>
            <w:r>
              <w:rPr>
                <w:rFonts w:hint="eastAsia" w:ascii="宋体" w:hAnsi="宋体" w:eastAsia="宋体" w:cs="宋体"/>
              </w:rPr>
              <w:t>财政部门对部门开展预算绩效管理工作的评价结果，用以反映部门对预算绩效管理工作的重视程度和取得的成效。</w:t>
            </w:r>
          </w:p>
          <w:p w14:paraId="0DFF5DC2">
            <w:pPr>
              <w:spacing w:after="0" w:line="240" w:lineRule="exact"/>
              <w:rPr>
                <w:rFonts w:hint="eastAsia" w:ascii="宋体" w:hAnsi="宋体" w:eastAsia="宋体" w:cs="宋体"/>
              </w:rPr>
            </w:pPr>
            <w:r>
              <w:rPr>
                <w:rFonts w:hint="eastAsia" w:ascii="宋体" w:hAnsi="宋体" w:eastAsia="宋体" w:cs="宋体"/>
              </w:rPr>
              <w:t>1.财政部门对部门绩效管理工作开展情况进行核查评价，包括绩效目标管理、绩效执行监控、绩效自评和评价结果应用等情况，按百分制。</w:t>
            </w:r>
          </w:p>
          <w:p w14:paraId="3826F833">
            <w:pPr>
              <w:spacing w:after="0" w:line="240" w:lineRule="exact"/>
              <w:rPr>
                <w:rFonts w:hint="eastAsia" w:ascii="宋体" w:hAnsi="宋体" w:eastAsia="宋体" w:cs="宋体"/>
              </w:rPr>
            </w:pPr>
            <w:r>
              <w:rPr>
                <w:rFonts w:hint="eastAsia" w:ascii="宋体" w:hAnsi="宋体" w:eastAsia="宋体" w:cs="宋体"/>
              </w:rPr>
              <w:t>2.以部门为单位进行综合计算，得出各部门绩效管理工作评价结果。</w:t>
            </w:r>
          </w:p>
        </w:tc>
        <w:tc>
          <w:tcPr>
            <w:tcW w:w="3423" w:type="dxa"/>
            <w:tcBorders>
              <w:top w:val="single" w:color="000000" w:sz="4" w:space="0"/>
              <w:left w:val="single" w:color="auto" w:sz="4" w:space="0"/>
              <w:bottom w:val="single" w:color="000000" w:sz="4" w:space="0"/>
              <w:right w:val="single" w:color="auto" w:sz="4" w:space="0"/>
            </w:tcBorders>
            <w:vAlign w:val="center"/>
          </w:tcPr>
          <w:p w14:paraId="07CBA2B9">
            <w:pPr>
              <w:spacing w:after="0" w:line="240" w:lineRule="exact"/>
              <w:rPr>
                <w:rFonts w:hint="eastAsia" w:ascii="宋体" w:hAnsi="宋体" w:eastAsia="宋体" w:cs="宋体"/>
              </w:rPr>
            </w:pPr>
            <w:r>
              <w:rPr>
                <w:rFonts w:hint="eastAsia" w:ascii="宋体" w:hAnsi="宋体" w:eastAsia="宋体" w:cs="宋体"/>
              </w:rPr>
              <w:t>综合得分=（部门绩效管理工作评价结果/100）*5分</w:t>
            </w:r>
          </w:p>
          <w:p w14:paraId="25C69AC9">
            <w:pPr>
              <w:spacing w:after="0" w:line="240" w:lineRule="exact"/>
              <w:rPr>
                <w:rFonts w:hint="eastAsia" w:ascii="宋体" w:hAnsi="宋体" w:eastAsia="宋体" w:cs="宋体"/>
              </w:rPr>
            </w:pPr>
            <w:r>
              <w:rPr>
                <w:rFonts w:hint="eastAsia" w:ascii="宋体" w:hAnsi="宋体" w:eastAsia="宋体" w:cs="宋体"/>
              </w:rPr>
              <w:t> </w:t>
            </w:r>
          </w:p>
        </w:tc>
        <w:tc>
          <w:tcPr>
            <w:tcW w:w="1090" w:type="dxa"/>
            <w:tcBorders>
              <w:top w:val="single" w:color="000000" w:sz="4" w:space="0"/>
              <w:left w:val="single" w:color="auto" w:sz="4" w:space="0"/>
              <w:bottom w:val="single" w:color="000000" w:sz="4" w:space="0"/>
              <w:right w:val="single" w:color="000000" w:sz="4" w:space="0"/>
            </w:tcBorders>
            <w:vAlign w:val="center"/>
          </w:tcPr>
          <w:p w14:paraId="53D28545">
            <w:pPr>
              <w:spacing w:after="0" w:line="240" w:lineRule="exact"/>
              <w:jc w:val="center"/>
              <w:rPr>
                <w:rFonts w:hint="eastAsia" w:ascii="宋体" w:hAnsi="宋体" w:eastAsia="宋体" w:cs="宋体"/>
              </w:rPr>
            </w:pPr>
            <w:r>
              <w:rPr>
                <w:rFonts w:hint="eastAsia" w:ascii="宋体" w:hAnsi="宋体" w:eastAsia="宋体" w:cs="宋体"/>
              </w:rPr>
              <w:t>5</w:t>
            </w:r>
          </w:p>
        </w:tc>
      </w:tr>
      <w:tr w14:paraId="4EF5A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7" w:hRule="atLeast"/>
          <w:jc w:val="center"/>
        </w:trPr>
        <w:tc>
          <w:tcPr>
            <w:tcW w:w="733" w:type="dxa"/>
            <w:vMerge w:val="continue"/>
            <w:tcBorders>
              <w:left w:val="single" w:color="000000" w:sz="4" w:space="0"/>
              <w:right w:val="single" w:color="000000" w:sz="4" w:space="0"/>
            </w:tcBorders>
            <w:vAlign w:val="center"/>
          </w:tcPr>
          <w:p w14:paraId="0CF2A75C">
            <w:pPr>
              <w:spacing w:after="0" w:line="240" w:lineRule="exact"/>
              <w:rPr>
                <w:rFonts w:hint="eastAsia" w:ascii="宋体" w:hAnsi="宋体" w:eastAsia="宋体" w:cs="宋体"/>
              </w:rPr>
            </w:pPr>
          </w:p>
        </w:tc>
        <w:tc>
          <w:tcPr>
            <w:tcW w:w="803" w:type="dxa"/>
            <w:tcBorders>
              <w:top w:val="single" w:color="auto" w:sz="4" w:space="0"/>
              <w:left w:val="single" w:color="000000" w:sz="4" w:space="0"/>
              <w:bottom w:val="single" w:color="auto" w:sz="4" w:space="0"/>
              <w:right w:val="single" w:color="000000" w:sz="4" w:space="0"/>
            </w:tcBorders>
            <w:vAlign w:val="center"/>
          </w:tcPr>
          <w:p w14:paraId="7C7F24CB">
            <w:pPr>
              <w:spacing w:after="0" w:line="240" w:lineRule="exact"/>
              <w:rPr>
                <w:rFonts w:hint="eastAsia" w:ascii="宋体" w:hAnsi="宋体" w:eastAsia="宋体" w:cs="宋体"/>
              </w:rPr>
            </w:pPr>
            <w:r>
              <w:rPr>
                <w:rFonts w:hint="eastAsia" w:ascii="宋体" w:hAnsi="宋体" w:eastAsia="宋体" w:cs="宋体"/>
              </w:rPr>
              <w:t>评价结果应用</w:t>
            </w:r>
          </w:p>
          <w:p w14:paraId="0EC0E918">
            <w:pPr>
              <w:spacing w:after="0" w:line="240" w:lineRule="exact"/>
              <w:rPr>
                <w:rFonts w:hint="eastAsia" w:ascii="宋体" w:hAnsi="宋体" w:eastAsia="宋体" w:cs="宋体"/>
              </w:rPr>
            </w:pPr>
            <w:r>
              <w:rPr>
                <w:rFonts w:hint="eastAsia" w:ascii="宋体" w:hAnsi="宋体" w:eastAsia="宋体" w:cs="宋体"/>
              </w:rPr>
              <w:t>（2分）</w:t>
            </w:r>
          </w:p>
        </w:tc>
        <w:tc>
          <w:tcPr>
            <w:tcW w:w="1182" w:type="dxa"/>
            <w:tcBorders>
              <w:top w:val="single" w:color="000000" w:sz="4" w:space="0"/>
              <w:left w:val="single" w:color="000000" w:sz="4" w:space="0"/>
              <w:bottom w:val="single" w:color="000000" w:sz="4" w:space="0"/>
              <w:right w:val="single" w:color="auto" w:sz="4" w:space="0"/>
            </w:tcBorders>
            <w:vAlign w:val="center"/>
          </w:tcPr>
          <w:p w14:paraId="000839E7">
            <w:pPr>
              <w:spacing w:after="0" w:line="240" w:lineRule="exact"/>
              <w:rPr>
                <w:rFonts w:hint="eastAsia" w:ascii="宋体" w:hAnsi="宋体" w:eastAsia="宋体" w:cs="宋体"/>
              </w:rPr>
            </w:pPr>
            <w:r>
              <w:rPr>
                <w:rFonts w:hint="eastAsia" w:ascii="宋体" w:hAnsi="宋体" w:eastAsia="宋体" w:cs="宋体"/>
              </w:rPr>
              <w:t>应用率（2分）</w:t>
            </w:r>
          </w:p>
        </w:tc>
        <w:tc>
          <w:tcPr>
            <w:tcW w:w="6911" w:type="dxa"/>
            <w:tcBorders>
              <w:top w:val="single" w:color="000000" w:sz="4" w:space="0"/>
              <w:left w:val="single" w:color="auto" w:sz="4" w:space="0"/>
              <w:bottom w:val="single" w:color="000000" w:sz="4" w:space="0"/>
              <w:right w:val="single" w:color="auto" w:sz="4" w:space="0"/>
            </w:tcBorders>
            <w:vAlign w:val="center"/>
          </w:tcPr>
          <w:p w14:paraId="5805222A">
            <w:pPr>
              <w:spacing w:after="0" w:line="240" w:lineRule="exact"/>
              <w:rPr>
                <w:rFonts w:hint="eastAsia" w:ascii="宋体" w:hAnsi="宋体" w:eastAsia="宋体" w:cs="宋体"/>
              </w:rPr>
            </w:pPr>
            <w:r>
              <w:rPr>
                <w:rFonts w:hint="eastAsia" w:ascii="宋体" w:hAnsi="宋体" w:eastAsia="宋体" w:cs="宋体"/>
              </w:rPr>
              <w:t>部门应用绩效评价结果的项目数占绩效评价项目数的比重，用以反映和考核部门绩效评价结果的利用水平和程度。</w:t>
            </w:r>
          </w:p>
          <w:p w14:paraId="034A40AB">
            <w:pPr>
              <w:spacing w:after="0" w:line="240" w:lineRule="exact"/>
              <w:rPr>
                <w:rFonts w:hint="eastAsia" w:ascii="宋体" w:hAnsi="宋体" w:eastAsia="宋体" w:cs="宋体"/>
              </w:rPr>
            </w:pPr>
            <w:r>
              <w:rPr>
                <w:rFonts w:hint="eastAsia" w:ascii="宋体" w:hAnsi="宋体" w:eastAsia="宋体" w:cs="宋体"/>
              </w:rPr>
              <w:t>应用率=应用绩效评价结果的项目数量/部门实施绩效评价项目数量×100%。</w:t>
            </w:r>
          </w:p>
          <w:p w14:paraId="49BB04B1">
            <w:pPr>
              <w:spacing w:after="0" w:line="240" w:lineRule="exact"/>
              <w:rPr>
                <w:rFonts w:hint="eastAsia" w:ascii="宋体" w:hAnsi="宋体" w:eastAsia="宋体" w:cs="宋体"/>
              </w:rPr>
            </w:pPr>
            <w:r>
              <w:rPr>
                <w:rFonts w:hint="eastAsia" w:ascii="宋体" w:hAnsi="宋体" w:eastAsia="宋体" w:cs="宋体"/>
              </w:rPr>
              <w:t>应用绩效评价结果包括向财政部门报告绩效评价结果、向被评价单位反馈绩效评价结果、内部公开绩效评价结果和落实整改措施等方面，其中，落实整改措施包括调整预算结构、改革预算管理、整改发现问题、健全制度措施和实施绩效问责。</w:t>
            </w:r>
          </w:p>
        </w:tc>
        <w:tc>
          <w:tcPr>
            <w:tcW w:w="3423" w:type="dxa"/>
            <w:tcBorders>
              <w:top w:val="single" w:color="000000" w:sz="4" w:space="0"/>
              <w:left w:val="single" w:color="auto" w:sz="4" w:space="0"/>
              <w:bottom w:val="single" w:color="000000" w:sz="4" w:space="0"/>
              <w:right w:val="single" w:color="auto" w:sz="4" w:space="0"/>
            </w:tcBorders>
            <w:vAlign w:val="center"/>
          </w:tcPr>
          <w:p w14:paraId="3561E672">
            <w:pPr>
              <w:spacing w:after="0" w:line="240" w:lineRule="exact"/>
              <w:rPr>
                <w:rFonts w:hint="eastAsia" w:ascii="宋体" w:hAnsi="宋体" w:eastAsia="宋体" w:cs="宋体"/>
              </w:rPr>
            </w:pPr>
            <w:r>
              <w:rPr>
                <w:rFonts w:hint="eastAsia" w:ascii="宋体" w:hAnsi="宋体" w:eastAsia="宋体" w:cs="宋体"/>
              </w:rPr>
              <w:t>目标值为100%；以2分为上限，采用完成比率法计分：得分=应用率×2，超出目标值不加分。</w:t>
            </w:r>
          </w:p>
        </w:tc>
        <w:tc>
          <w:tcPr>
            <w:tcW w:w="1090" w:type="dxa"/>
            <w:tcBorders>
              <w:top w:val="single" w:color="000000" w:sz="4" w:space="0"/>
              <w:left w:val="single" w:color="auto" w:sz="4" w:space="0"/>
              <w:bottom w:val="single" w:color="000000" w:sz="4" w:space="0"/>
              <w:right w:val="single" w:color="000000" w:sz="4" w:space="0"/>
            </w:tcBorders>
            <w:vAlign w:val="center"/>
          </w:tcPr>
          <w:p w14:paraId="43D81EDB">
            <w:pPr>
              <w:spacing w:after="0" w:line="240" w:lineRule="exact"/>
              <w:jc w:val="center"/>
              <w:rPr>
                <w:rFonts w:hint="eastAsia" w:ascii="宋体" w:hAnsi="宋体" w:eastAsia="宋体" w:cs="宋体"/>
              </w:rPr>
            </w:pPr>
            <w:r>
              <w:rPr>
                <w:rFonts w:hint="eastAsia" w:ascii="宋体" w:hAnsi="宋体" w:eastAsia="宋体" w:cs="宋体"/>
              </w:rPr>
              <w:t>2</w:t>
            </w:r>
          </w:p>
        </w:tc>
      </w:tr>
      <w:tr w14:paraId="69226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9" w:hRule="atLeast"/>
          <w:jc w:val="center"/>
        </w:trPr>
        <w:tc>
          <w:tcPr>
            <w:tcW w:w="733" w:type="dxa"/>
            <w:vMerge w:val="continue"/>
            <w:tcBorders>
              <w:left w:val="single" w:color="000000" w:sz="4" w:space="0"/>
              <w:right w:val="single" w:color="000000" w:sz="4" w:space="0"/>
            </w:tcBorders>
            <w:vAlign w:val="center"/>
          </w:tcPr>
          <w:p w14:paraId="57A9183D">
            <w:pPr>
              <w:spacing w:after="0" w:line="240" w:lineRule="exact"/>
              <w:rPr>
                <w:rFonts w:hint="eastAsia" w:ascii="宋体" w:hAnsi="宋体" w:eastAsia="宋体" w:cs="宋体"/>
              </w:rPr>
            </w:pPr>
          </w:p>
        </w:tc>
        <w:tc>
          <w:tcPr>
            <w:tcW w:w="803" w:type="dxa"/>
            <w:tcBorders>
              <w:top w:val="single" w:color="auto" w:sz="4" w:space="0"/>
              <w:left w:val="single" w:color="000000" w:sz="4" w:space="0"/>
              <w:bottom w:val="single" w:color="auto" w:sz="4" w:space="0"/>
              <w:right w:val="single" w:color="000000" w:sz="4" w:space="0"/>
            </w:tcBorders>
            <w:vAlign w:val="center"/>
          </w:tcPr>
          <w:p w14:paraId="2CCC4561">
            <w:pPr>
              <w:spacing w:after="0" w:line="240" w:lineRule="exact"/>
              <w:rPr>
                <w:rFonts w:hint="eastAsia" w:ascii="宋体" w:hAnsi="宋体" w:eastAsia="宋体" w:cs="宋体"/>
              </w:rPr>
            </w:pPr>
            <w:r>
              <w:rPr>
                <w:rFonts w:hint="eastAsia" w:ascii="宋体" w:hAnsi="宋体" w:eastAsia="宋体" w:cs="宋体"/>
              </w:rPr>
              <w:t>结果应用创新（1分）</w:t>
            </w:r>
          </w:p>
        </w:tc>
        <w:tc>
          <w:tcPr>
            <w:tcW w:w="1182" w:type="dxa"/>
            <w:tcBorders>
              <w:top w:val="single" w:color="000000" w:sz="4" w:space="0"/>
              <w:left w:val="single" w:color="000000" w:sz="4" w:space="0"/>
              <w:bottom w:val="single" w:color="000000" w:sz="4" w:space="0"/>
              <w:right w:val="single" w:color="auto" w:sz="4" w:space="0"/>
            </w:tcBorders>
            <w:vAlign w:val="center"/>
          </w:tcPr>
          <w:p w14:paraId="79C64F90">
            <w:pPr>
              <w:spacing w:after="0" w:line="240" w:lineRule="exact"/>
              <w:rPr>
                <w:rFonts w:hint="eastAsia" w:ascii="宋体" w:hAnsi="宋体" w:eastAsia="宋体" w:cs="宋体"/>
              </w:rPr>
            </w:pPr>
            <w:r>
              <w:rPr>
                <w:rFonts w:hint="eastAsia" w:ascii="宋体" w:hAnsi="宋体" w:eastAsia="宋体" w:cs="宋体"/>
              </w:rPr>
              <w:t>结果应用创新（1分）</w:t>
            </w:r>
          </w:p>
        </w:tc>
        <w:tc>
          <w:tcPr>
            <w:tcW w:w="6911" w:type="dxa"/>
            <w:tcBorders>
              <w:top w:val="single" w:color="000000" w:sz="4" w:space="0"/>
              <w:left w:val="single" w:color="auto" w:sz="4" w:space="0"/>
              <w:bottom w:val="single" w:color="000000" w:sz="4" w:space="0"/>
              <w:right w:val="single" w:color="auto" w:sz="4" w:space="0"/>
            </w:tcBorders>
            <w:vAlign w:val="center"/>
          </w:tcPr>
          <w:p w14:paraId="43FE02C9">
            <w:pPr>
              <w:spacing w:after="0" w:line="240" w:lineRule="exact"/>
              <w:rPr>
                <w:rFonts w:hint="eastAsia" w:ascii="宋体" w:hAnsi="宋体" w:eastAsia="宋体" w:cs="宋体"/>
              </w:rPr>
            </w:pPr>
            <w:r>
              <w:rPr>
                <w:rFonts w:hint="eastAsia" w:ascii="宋体" w:hAnsi="宋体" w:eastAsia="宋体" w:cs="宋体"/>
              </w:rPr>
              <w:t>部门将绩效结果主动对外公开、预算绩效管理工作开展情况向同级政府、人大等部门报告，用以反映和考核部门在结果应用方面的创新情况。</w:t>
            </w:r>
          </w:p>
          <w:p w14:paraId="264280DE">
            <w:pPr>
              <w:spacing w:after="0" w:line="240" w:lineRule="exact"/>
              <w:rPr>
                <w:rFonts w:hint="eastAsia" w:ascii="宋体" w:hAnsi="宋体" w:eastAsia="宋体" w:cs="宋体"/>
              </w:rPr>
            </w:pPr>
            <w:r>
              <w:rPr>
                <w:rFonts w:hint="eastAsia" w:ascii="宋体" w:hAnsi="宋体" w:eastAsia="宋体" w:cs="宋体"/>
              </w:rPr>
              <w:t>评价要点：</w:t>
            </w:r>
          </w:p>
          <w:p w14:paraId="21746226">
            <w:pPr>
              <w:spacing w:after="0" w:line="240" w:lineRule="exact"/>
              <w:rPr>
                <w:rFonts w:hint="eastAsia" w:ascii="宋体" w:hAnsi="宋体" w:eastAsia="宋体" w:cs="宋体"/>
              </w:rPr>
            </w:pPr>
            <w:r>
              <w:rPr>
                <w:rFonts w:hint="eastAsia" w:ascii="宋体" w:hAnsi="宋体" w:eastAsia="宋体" w:cs="宋体"/>
              </w:rPr>
              <w:t>1.部门是否按要求对社会公开绩效评价结果。</w:t>
            </w:r>
          </w:p>
          <w:p w14:paraId="0782E380">
            <w:pPr>
              <w:spacing w:after="0" w:line="240" w:lineRule="exact"/>
              <w:rPr>
                <w:rFonts w:hint="eastAsia" w:ascii="宋体" w:hAnsi="宋体" w:eastAsia="宋体" w:cs="宋体"/>
              </w:rPr>
            </w:pPr>
            <w:r>
              <w:rPr>
                <w:rFonts w:hint="eastAsia" w:ascii="宋体" w:hAnsi="宋体" w:eastAsia="宋体" w:cs="宋体"/>
              </w:rPr>
              <w:t>2.部门是否将预算绩效管理工作开展情况向同级政府、人大等部门报告。</w:t>
            </w:r>
          </w:p>
        </w:tc>
        <w:tc>
          <w:tcPr>
            <w:tcW w:w="3423" w:type="dxa"/>
            <w:tcBorders>
              <w:top w:val="single" w:color="000000" w:sz="4" w:space="0"/>
              <w:left w:val="single" w:color="auto" w:sz="4" w:space="0"/>
              <w:bottom w:val="single" w:color="000000" w:sz="4" w:space="0"/>
              <w:right w:val="single" w:color="auto" w:sz="4" w:space="0"/>
            </w:tcBorders>
            <w:vAlign w:val="center"/>
          </w:tcPr>
          <w:p w14:paraId="7C31EBCC">
            <w:pPr>
              <w:spacing w:after="0" w:line="240" w:lineRule="exact"/>
              <w:rPr>
                <w:rFonts w:hint="eastAsia" w:ascii="宋体" w:hAnsi="宋体" w:eastAsia="宋体" w:cs="宋体"/>
              </w:rPr>
            </w:pPr>
            <w:r>
              <w:rPr>
                <w:rFonts w:hint="eastAsia" w:ascii="宋体" w:hAnsi="宋体" w:eastAsia="宋体" w:cs="宋体"/>
              </w:rPr>
              <w:t>全部符合（1分）；</w:t>
            </w:r>
          </w:p>
          <w:p w14:paraId="782BF09F">
            <w:pPr>
              <w:spacing w:after="0" w:line="240" w:lineRule="exact"/>
              <w:rPr>
                <w:rFonts w:hint="eastAsia" w:ascii="宋体" w:hAnsi="宋体" w:eastAsia="宋体" w:cs="宋体"/>
              </w:rPr>
            </w:pPr>
            <w:r>
              <w:rPr>
                <w:rFonts w:hint="eastAsia" w:ascii="宋体" w:hAnsi="宋体" w:eastAsia="宋体" w:cs="宋体"/>
              </w:rPr>
              <w:t>符合其中两项（0.5分）</w:t>
            </w:r>
          </w:p>
          <w:p w14:paraId="5FFDFA98">
            <w:pPr>
              <w:spacing w:after="0" w:line="240" w:lineRule="exact"/>
              <w:rPr>
                <w:rFonts w:hint="eastAsia" w:ascii="宋体" w:hAnsi="宋体" w:eastAsia="宋体" w:cs="宋体"/>
              </w:rPr>
            </w:pPr>
            <w:r>
              <w:rPr>
                <w:rFonts w:hint="eastAsia" w:ascii="宋体" w:hAnsi="宋体" w:eastAsia="宋体" w:cs="宋体"/>
              </w:rPr>
              <w:t>符合其中一项及以下（0分）。</w:t>
            </w:r>
          </w:p>
        </w:tc>
        <w:tc>
          <w:tcPr>
            <w:tcW w:w="1090" w:type="dxa"/>
            <w:tcBorders>
              <w:top w:val="single" w:color="000000" w:sz="4" w:space="0"/>
              <w:left w:val="single" w:color="auto" w:sz="4" w:space="0"/>
              <w:bottom w:val="single" w:color="000000" w:sz="4" w:space="0"/>
              <w:right w:val="single" w:color="000000" w:sz="4" w:space="0"/>
            </w:tcBorders>
            <w:vAlign w:val="center"/>
          </w:tcPr>
          <w:p w14:paraId="4797A7C8">
            <w:pPr>
              <w:spacing w:after="0" w:line="240" w:lineRule="exact"/>
              <w:jc w:val="center"/>
              <w:rPr>
                <w:rFonts w:hint="eastAsia" w:ascii="宋体" w:hAnsi="宋体" w:eastAsia="宋体" w:cs="宋体"/>
              </w:rPr>
            </w:pPr>
            <w:r>
              <w:rPr>
                <w:rFonts w:hint="eastAsia" w:ascii="宋体" w:hAnsi="宋体" w:eastAsia="宋体" w:cs="宋体"/>
              </w:rPr>
              <w:t>1</w:t>
            </w:r>
          </w:p>
        </w:tc>
      </w:tr>
      <w:tr w14:paraId="51AF5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8" w:hRule="atLeast"/>
          <w:jc w:val="center"/>
        </w:trPr>
        <w:tc>
          <w:tcPr>
            <w:tcW w:w="733" w:type="dxa"/>
            <w:vMerge w:val="continue"/>
            <w:tcBorders>
              <w:left w:val="single" w:color="000000" w:sz="4" w:space="0"/>
              <w:right w:val="single" w:color="000000" w:sz="4" w:space="0"/>
            </w:tcBorders>
            <w:vAlign w:val="center"/>
          </w:tcPr>
          <w:p w14:paraId="3ACB8ED4">
            <w:pPr>
              <w:spacing w:after="0" w:line="240" w:lineRule="exact"/>
              <w:rPr>
                <w:rFonts w:hint="eastAsia" w:ascii="宋体" w:hAnsi="宋体" w:eastAsia="宋体" w:cs="宋体"/>
              </w:rPr>
            </w:pPr>
          </w:p>
        </w:tc>
        <w:tc>
          <w:tcPr>
            <w:tcW w:w="803" w:type="dxa"/>
            <w:tcBorders>
              <w:top w:val="single" w:color="auto" w:sz="4" w:space="0"/>
              <w:left w:val="single" w:color="000000" w:sz="4" w:space="0"/>
              <w:bottom w:val="single" w:color="auto" w:sz="4" w:space="0"/>
              <w:right w:val="single" w:color="000000" w:sz="4" w:space="0"/>
            </w:tcBorders>
            <w:vAlign w:val="center"/>
          </w:tcPr>
          <w:p w14:paraId="403D6953">
            <w:pPr>
              <w:spacing w:after="0" w:line="240" w:lineRule="exact"/>
              <w:rPr>
                <w:rFonts w:hint="eastAsia" w:ascii="宋体" w:hAnsi="宋体" w:eastAsia="宋体" w:cs="宋体"/>
              </w:rPr>
            </w:pPr>
            <w:r>
              <w:rPr>
                <w:rFonts w:hint="eastAsia" w:ascii="宋体" w:hAnsi="宋体" w:eastAsia="宋体" w:cs="宋体"/>
              </w:rPr>
              <w:t>社会效益（5分）</w:t>
            </w:r>
          </w:p>
        </w:tc>
        <w:tc>
          <w:tcPr>
            <w:tcW w:w="1182" w:type="dxa"/>
            <w:tcBorders>
              <w:top w:val="single" w:color="000000" w:sz="4" w:space="0"/>
              <w:left w:val="single" w:color="000000" w:sz="4" w:space="0"/>
              <w:bottom w:val="single" w:color="000000" w:sz="4" w:space="0"/>
              <w:right w:val="single" w:color="auto" w:sz="4" w:space="0"/>
            </w:tcBorders>
            <w:vAlign w:val="center"/>
          </w:tcPr>
          <w:p w14:paraId="7375AEB1">
            <w:pPr>
              <w:spacing w:after="0" w:line="240" w:lineRule="exact"/>
              <w:rPr>
                <w:rFonts w:hint="eastAsia" w:ascii="宋体" w:hAnsi="宋体" w:eastAsia="宋体" w:cs="宋体"/>
              </w:rPr>
            </w:pPr>
            <w:r>
              <w:rPr>
                <w:rFonts w:hint="eastAsia" w:ascii="宋体" w:hAnsi="宋体" w:eastAsia="宋体" w:cs="宋体"/>
              </w:rPr>
              <w:t>社会公众满意度（5分）</w:t>
            </w:r>
          </w:p>
        </w:tc>
        <w:tc>
          <w:tcPr>
            <w:tcW w:w="6911" w:type="dxa"/>
            <w:tcBorders>
              <w:top w:val="single" w:color="000000" w:sz="4" w:space="0"/>
              <w:left w:val="single" w:color="auto" w:sz="4" w:space="0"/>
              <w:bottom w:val="single" w:color="000000" w:sz="4" w:space="0"/>
              <w:right w:val="single" w:color="auto" w:sz="4" w:space="0"/>
            </w:tcBorders>
            <w:vAlign w:val="center"/>
          </w:tcPr>
          <w:p w14:paraId="027300C2">
            <w:pPr>
              <w:spacing w:after="0" w:line="240" w:lineRule="exact"/>
              <w:rPr>
                <w:rFonts w:hint="eastAsia" w:ascii="宋体" w:hAnsi="宋体" w:eastAsia="宋体" w:cs="宋体"/>
              </w:rPr>
            </w:pPr>
            <w:r>
              <w:rPr>
                <w:rFonts w:hint="eastAsia" w:ascii="宋体" w:hAnsi="宋体" w:eastAsia="宋体" w:cs="宋体"/>
              </w:rPr>
              <w:t>通过问卷调查了解社会公众对部门履职效果、解决民众关心的热点问题、厉行节约等方面的满意程度，反映和评价部门支出所带来的社会效益。</w:t>
            </w:r>
          </w:p>
        </w:tc>
        <w:tc>
          <w:tcPr>
            <w:tcW w:w="3423" w:type="dxa"/>
            <w:tcBorders>
              <w:top w:val="single" w:color="000000" w:sz="4" w:space="0"/>
              <w:left w:val="single" w:color="auto" w:sz="4" w:space="0"/>
              <w:bottom w:val="single" w:color="000000" w:sz="4" w:space="0"/>
              <w:right w:val="single" w:color="auto" w:sz="4" w:space="0"/>
            </w:tcBorders>
            <w:vAlign w:val="center"/>
          </w:tcPr>
          <w:p w14:paraId="1C979A15">
            <w:pPr>
              <w:spacing w:after="0" w:line="240" w:lineRule="exact"/>
              <w:rPr>
                <w:rFonts w:hint="eastAsia" w:ascii="宋体" w:hAnsi="宋体" w:eastAsia="宋体" w:cs="宋体"/>
              </w:rPr>
            </w:pPr>
            <w:r>
              <w:rPr>
                <w:rFonts w:hint="eastAsia" w:ascii="宋体" w:hAnsi="宋体" w:eastAsia="宋体" w:cs="宋体"/>
              </w:rPr>
              <w:t>按照满意度调查的优秀、良好、合格、不合格给予该项指标打分：</w:t>
            </w:r>
          </w:p>
          <w:p w14:paraId="6FF21C8E">
            <w:pPr>
              <w:spacing w:after="0" w:line="240" w:lineRule="exact"/>
              <w:rPr>
                <w:rFonts w:hint="eastAsia" w:ascii="宋体" w:hAnsi="宋体" w:eastAsia="宋体" w:cs="宋体"/>
              </w:rPr>
            </w:pPr>
            <w:r>
              <w:rPr>
                <w:rFonts w:hint="eastAsia" w:ascii="宋体" w:hAnsi="宋体" w:eastAsia="宋体" w:cs="宋体"/>
              </w:rPr>
              <w:t>优秀（5分）；良好（3分）；合格（1分）；不合格（0分）。</w:t>
            </w:r>
          </w:p>
        </w:tc>
        <w:tc>
          <w:tcPr>
            <w:tcW w:w="1090" w:type="dxa"/>
            <w:tcBorders>
              <w:top w:val="single" w:color="000000" w:sz="4" w:space="0"/>
              <w:left w:val="single" w:color="auto" w:sz="4" w:space="0"/>
              <w:bottom w:val="single" w:color="000000" w:sz="4" w:space="0"/>
              <w:right w:val="single" w:color="000000" w:sz="4" w:space="0"/>
            </w:tcBorders>
            <w:vAlign w:val="center"/>
          </w:tcPr>
          <w:p w14:paraId="286FBBF5">
            <w:pPr>
              <w:spacing w:after="0" w:line="240" w:lineRule="exact"/>
              <w:jc w:val="center"/>
              <w:rPr>
                <w:rFonts w:hint="eastAsia" w:ascii="宋体" w:hAnsi="宋体" w:eastAsia="宋体" w:cs="宋体"/>
              </w:rPr>
            </w:pPr>
            <w:r>
              <w:rPr>
                <w:rFonts w:hint="eastAsia" w:ascii="宋体" w:hAnsi="宋体" w:eastAsia="宋体" w:cs="宋体"/>
              </w:rPr>
              <w:t>5</w:t>
            </w:r>
          </w:p>
        </w:tc>
      </w:tr>
      <w:tr w14:paraId="4E1AF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33" w:type="dxa"/>
            <w:tcBorders>
              <w:left w:val="single" w:color="000000" w:sz="4" w:space="0"/>
              <w:right w:val="single" w:color="000000" w:sz="4" w:space="0"/>
            </w:tcBorders>
            <w:vAlign w:val="center"/>
          </w:tcPr>
          <w:p w14:paraId="6C6622F0">
            <w:pPr>
              <w:spacing w:after="0" w:line="240" w:lineRule="exact"/>
              <w:rPr>
                <w:rFonts w:hint="eastAsia" w:ascii="宋体" w:hAnsi="宋体" w:eastAsia="宋体" w:cs="宋体"/>
              </w:rPr>
            </w:pPr>
            <w:r>
              <w:rPr>
                <w:rFonts w:hint="eastAsia" w:ascii="宋体" w:hAnsi="宋体" w:eastAsia="宋体" w:cs="宋体"/>
              </w:rPr>
              <w:t>小计</w:t>
            </w:r>
          </w:p>
        </w:tc>
        <w:tc>
          <w:tcPr>
            <w:tcW w:w="803" w:type="dxa"/>
            <w:tcBorders>
              <w:top w:val="single" w:color="auto" w:sz="4" w:space="0"/>
              <w:left w:val="single" w:color="000000" w:sz="4" w:space="0"/>
              <w:bottom w:val="single" w:color="auto" w:sz="4" w:space="0"/>
              <w:right w:val="single" w:color="000000" w:sz="4" w:space="0"/>
            </w:tcBorders>
            <w:vAlign w:val="center"/>
          </w:tcPr>
          <w:p w14:paraId="014A27C0">
            <w:pPr>
              <w:spacing w:after="0" w:line="240" w:lineRule="exact"/>
              <w:rPr>
                <w:rFonts w:hint="eastAsia" w:ascii="宋体" w:hAnsi="宋体" w:eastAsia="宋体" w:cs="宋体"/>
              </w:rPr>
            </w:pPr>
            <w:r>
              <w:rPr>
                <w:rFonts w:hint="eastAsia" w:ascii="宋体" w:hAnsi="宋体" w:eastAsia="宋体" w:cs="宋体"/>
              </w:rPr>
              <w:t>100</w:t>
            </w:r>
          </w:p>
        </w:tc>
        <w:tc>
          <w:tcPr>
            <w:tcW w:w="1182" w:type="dxa"/>
            <w:tcBorders>
              <w:top w:val="single" w:color="000000" w:sz="4" w:space="0"/>
              <w:left w:val="single" w:color="000000" w:sz="4" w:space="0"/>
              <w:bottom w:val="single" w:color="000000" w:sz="4" w:space="0"/>
              <w:right w:val="single" w:color="auto" w:sz="4" w:space="0"/>
            </w:tcBorders>
            <w:vAlign w:val="center"/>
          </w:tcPr>
          <w:p w14:paraId="03520EA5">
            <w:pPr>
              <w:spacing w:after="0" w:line="240" w:lineRule="exact"/>
              <w:rPr>
                <w:rFonts w:hint="eastAsia" w:ascii="宋体" w:hAnsi="宋体" w:eastAsia="宋体" w:cs="宋体"/>
              </w:rPr>
            </w:pPr>
          </w:p>
        </w:tc>
        <w:tc>
          <w:tcPr>
            <w:tcW w:w="6911" w:type="dxa"/>
            <w:tcBorders>
              <w:top w:val="single" w:color="000000" w:sz="4" w:space="0"/>
              <w:left w:val="single" w:color="auto" w:sz="4" w:space="0"/>
              <w:bottom w:val="single" w:color="000000" w:sz="4" w:space="0"/>
              <w:right w:val="single" w:color="auto" w:sz="4" w:space="0"/>
            </w:tcBorders>
            <w:vAlign w:val="center"/>
          </w:tcPr>
          <w:p w14:paraId="423F72AC">
            <w:pPr>
              <w:spacing w:after="0" w:line="240" w:lineRule="exact"/>
              <w:rPr>
                <w:rFonts w:hint="eastAsia" w:ascii="宋体" w:hAnsi="宋体" w:eastAsia="宋体" w:cs="宋体"/>
              </w:rPr>
            </w:pPr>
          </w:p>
        </w:tc>
        <w:tc>
          <w:tcPr>
            <w:tcW w:w="3423" w:type="dxa"/>
            <w:tcBorders>
              <w:top w:val="single" w:color="000000" w:sz="4" w:space="0"/>
              <w:left w:val="single" w:color="auto" w:sz="4" w:space="0"/>
              <w:bottom w:val="single" w:color="000000" w:sz="4" w:space="0"/>
              <w:right w:val="single" w:color="auto" w:sz="4" w:space="0"/>
            </w:tcBorders>
            <w:vAlign w:val="center"/>
          </w:tcPr>
          <w:p w14:paraId="1D6F35EC">
            <w:pPr>
              <w:spacing w:after="0" w:line="240" w:lineRule="exact"/>
              <w:rPr>
                <w:rFonts w:hint="eastAsia" w:ascii="宋体" w:hAnsi="宋体" w:eastAsia="宋体" w:cs="宋体"/>
              </w:rPr>
            </w:pPr>
          </w:p>
        </w:tc>
        <w:tc>
          <w:tcPr>
            <w:tcW w:w="1090" w:type="dxa"/>
            <w:tcBorders>
              <w:top w:val="single" w:color="000000" w:sz="4" w:space="0"/>
              <w:left w:val="single" w:color="auto" w:sz="4" w:space="0"/>
              <w:bottom w:val="single" w:color="000000" w:sz="4" w:space="0"/>
              <w:right w:val="single" w:color="000000" w:sz="4" w:space="0"/>
            </w:tcBorders>
            <w:vAlign w:val="center"/>
          </w:tcPr>
          <w:p w14:paraId="6E882333">
            <w:pPr>
              <w:spacing w:after="0" w:line="240" w:lineRule="exact"/>
              <w:jc w:val="center"/>
              <w:rPr>
                <w:rFonts w:hint="eastAsia" w:ascii="宋体" w:hAnsi="宋体" w:eastAsia="宋体" w:cs="宋体"/>
              </w:rPr>
            </w:pPr>
          </w:p>
        </w:tc>
      </w:tr>
      <w:tr w14:paraId="66D9A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33" w:type="dxa"/>
            <w:tcBorders>
              <w:left w:val="single" w:color="000000" w:sz="4" w:space="0"/>
              <w:bottom w:val="single" w:color="000000" w:sz="4" w:space="0"/>
              <w:right w:val="single" w:color="000000" w:sz="4" w:space="0"/>
            </w:tcBorders>
            <w:vAlign w:val="center"/>
          </w:tcPr>
          <w:p w14:paraId="68EB2C66">
            <w:pPr>
              <w:spacing w:after="0" w:line="240" w:lineRule="exact"/>
              <w:rPr>
                <w:rFonts w:hint="eastAsia" w:ascii="宋体" w:hAnsi="宋体" w:eastAsia="宋体" w:cs="宋体"/>
              </w:rPr>
            </w:pPr>
            <w:r>
              <w:rPr>
                <w:rFonts w:hint="eastAsia" w:ascii="宋体" w:hAnsi="宋体" w:eastAsia="宋体" w:cs="宋体"/>
              </w:rPr>
              <w:t>评价结果</w:t>
            </w:r>
          </w:p>
        </w:tc>
        <w:tc>
          <w:tcPr>
            <w:tcW w:w="803" w:type="dxa"/>
            <w:tcBorders>
              <w:top w:val="single" w:color="auto" w:sz="4" w:space="0"/>
              <w:left w:val="single" w:color="000000" w:sz="4" w:space="0"/>
              <w:bottom w:val="single" w:color="auto" w:sz="4" w:space="0"/>
              <w:right w:val="single" w:color="000000" w:sz="4" w:space="0"/>
            </w:tcBorders>
            <w:vAlign w:val="center"/>
          </w:tcPr>
          <w:p w14:paraId="411CBC32">
            <w:pPr>
              <w:spacing w:after="0" w:line="240" w:lineRule="exact"/>
              <w:rPr>
                <w:rFonts w:hint="eastAsia"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14:paraId="4FFDB0BE">
            <w:pPr>
              <w:spacing w:after="0" w:line="240" w:lineRule="exact"/>
              <w:rPr>
                <w:rFonts w:hint="eastAsia" w:ascii="宋体" w:hAnsi="宋体" w:eastAsia="宋体" w:cs="宋体"/>
              </w:rPr>
            </w:pPr>
          </w:p>
        </w:tc>
        <w:tc>
          <w:tcPr>
            <w:tcW w:w="10334" w:type="dxa"/>
            <w:gridSpan w:val="2"/>
            <w:tcBorders>
              <w:top w:val="single" w:color="000000" w:sz="4" w:space="0"/>
              <w:left w:val="single" w:color="auto" w:sz="4" w:space="0"/>
              <w:bottom w:val="single" w:color="000000" w:sz="4" w:space="0"/>
              <w:right w:val="single" w:color="auto" w:sz="4" w:space="0"/>
            </w:tcBorders>
            <w:vAlign w:val="center"/>
          </w:tcPr>
          <w:p w14:paraId="71612ED4">
            <w:pPr>
              <w:spacing w:after="0" w:line="240" w:lineRule="exact"/>
              <w:rPr>
                <w:rFonts w:hint="eastAsia" w:ascii="宋体" w:hAnsi="宋体" w:eastAsia="宋体" w:cs="宋体"/>
              </w:rPr>
            </w:pPr>
            <w:r>
              <w:rPr>
                <w:rFonts w:hint="eastAsia" w:ascii="宋体" w:hAnsi="宋体" w:eastAsia="宋体" w:cs="宋体"/>
              </w:rPr>
              <w:t xml:space="preserve">☑优秀  90分≤得分≤100分； </w:t>
            </w:r>
            <w:r>
              <w:rPr>
                <w:rFonts w:hint="eastAsia" w:ascii="宋体" w:hAnsi="宋体" w:eastAsia="宋体" w:cs="宋体"/>
              </w:rPr>
              <w:sym w:font="Wingdings 2" w:char="00A3"/>
            </w:r>
            <w:r>
              <w:rPr>
                <w:rFonts w:hint="eastAsia" w:ascii="宋体" w:hAnsi="宋体" w:eastAsia="宋体" w:cs="宋体"/>
              </w:rPr>
              <w:t>良好  80分≤得分≤89分；</w:t>
            </w:r>
          </w:p>
          <w:p w14:paraId="35110614">
            <w:pPr>
              <w:spacing w:after="0" w:line="240" w:lineRule="exact"/>
              <w:rPr>
                <w:rFonts w:hint="eastAsia" w:ascii="宋体" w:hAnsi="宋体" w:eastAsia="宋体" w:cs="宋体"/>
              </w:rPr>
            </w:pPr>
            <w:r>
              <w:rPr>
                <w:rFonts w:hint="eastAsia" w:ascii="宋体" w:hAnsi="宋体" w:eastAsia="宋体" w:cs="宋体"/>
              </w:rPr>
              <w:t xml:space="preserve">  □中  60分≤得分≤79分；  □较差  0≤得分≤59分</w:t>
            </w:r>
          </w:p>
        </w:tc>
        <w:tc>
          <w:tcPr>
            <w:tcW w:w="1090" w:type="dxa"/>
            <w:tcBorders>
              <w:top w:val="single" w:color="000000" w:sz="4" w:space="0"/>
              <w:left w:val="single" w:color="auto" w:sz="4" w:space="0"/>
              <w:bottom w:val="single" w:color="000000" w:sz="4" w:space="0"/>
              <w:right w:val="single" w:color="000000" w:sz="4" w:space="0"/>
            </w:tcBorders>
            <w:vAlign w:val="center"/>
          </w:tcPr>
          <w:p w14:paraId="722BCC56">
            <w:pPr>
              <w:spacing w:after="0" w:line="240" w:lineRule="exact"/>
              <w:jc w:val="center"/>
              <w:rPr>
                <w:rFonts w:hint="eastAsia" w:ascii="宋体" w:hAnsi="宋体" w:eastAsia="宋体" w:cs="宋体"/>
              </w:rPr>
            </w:pPr>
            <w:r>
              <w:rPr>
                <w:rFonts w:hint="eastAsia" w:ascii="宋体" w:hAnsi="宋体" w:eastAsia="宋体" w:cs="宋体"/>
              </w:rPr>
              <w:t>97</w:t>
            </w:r>
          </w:p>
        </w:tc>
      </w:tr>
    </w:tbl>
    <w:p w14:paraId="60633091">
      <w:pPr>
        <w:spacing w:after="0" w:line="240" w:lineRule="exact"/>
        <w:rPr>
          <w:rFonts w:hint="eastAsia" w:ascii="宋体" w:hAnsi="宋体" w:eastAsia="宋体" w:cs="宋体"/>
        </w:rPr>
      </w:pPr>
    </w:p>
    <w:p w14:paraId="33DB1453">
      <w:pPr>
        <w:spacing w:after="0" w:line="560" w:lineRule="exact"/>
        <w:rPr>
          <w:rFonts w:ascii="宋体" w:hAnsi="宋体" w:eastAsia="宋体" w:cs="宋体"/>
        </w:rPr>
      </w:pPr>
    </w:p>
    <w:sectPr>
      <w:pgSz w:w="16838" w:h="11906" w:orient="landscape"/>
      <w:pgMar w:top="1814" w:right="1531" w:bottom="1531" w:left="1531" w:header="708"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59AB4">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C47919">
                          <w:pPr>
                            <w:pStyle w:val="4"/>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5</w:t>
                          </w:r>
                          <w:r>
                            <w:rPr>
                              <w:sz w:val="21"/>
                              <w:szCs w:val="21"/>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7AC47919">
                    <w:pPr>
                      <w:pStyle w:val="4"/>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5</w:t>
                    </w:r>
                    <w:r>
                      <w:rPr>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E00C4"/>
    <w:multiLevelType w:val="singleLevel"/>
    <w:tmpl w:val="9BFE00C4"/>
    <w:lvl w:ilvl="0" w:tentative="0">
      <w:start w:val="4"/>
      <w:numFmt w:val="chineseCounting"/>
      <w:suff w:val="nothing"/>
      <w:lvlText w:val="%1、"/>
      <w:lvlJc w:val="left"/>
      <w:rPr>
        <w:rFonts w:hint="eastAsia"/>
      </w:rPr>
    </w:lvl>
  </w:abstractNum>
  <w:abstractNum w:abstractNumId="1">
    <w:nsid w:val="A9D7E36B"/>
    <w:multiLevelType w:val="singleLevel"/>
    <w:tmpl w:val="A9D7E36B"/>
    <w:lvl w:ilvl="0" w:tentative="0">
      <w:start w:val="2"/>
      <w:numFmt w:val="chineseCounting"/>
      <w:suff w:val="nothing"/>
      <w:lvlText w:val="（%1）"/>
      <w:lvlJc w:val="left"/>
      <w:rPr>
        <w:rFonts w:hint="eastAsia"/>
      </w:rPr>
    </w:lvl>
  </w:abstractNum>
  <w:abstractNum w:abstractNumId="2">
    <w:nsid w:val="20EB1AF8"/>
    <w:multiLevelType w:val="singleLevel"/>
    <w:tmpl w:val="20EB1AF8"/>
    <w:lvl w:ilvl="0" w:tentative="0">
      <w:start w:val="1"/>
      <w:numFmt w:val="chineseCounting"/>
      <w:suff w:val="nothing"/>
      <w:lvlText w:val="%1、"/>
      <w:lvlJc w:val="left"/>
      <w:rPr>
        <w:rFonts w:hint="eastAsia"/>
      </w:rPr>
    </w:lvl>
  </w:abstractNum>
  <w:abstractNum w:abstractNumId="3">
    <w:nsid w:val="58E3F024"/>
    <w:multiLevelType w:val="singleLevel"/>
    <w:tmpl w:val="58E3F024"/>
    <w:lvl w:ilvl="0" w:tentative="0">
      <w:start w:val="5"/>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hdrShapeDefaults>
    <o:shapelayout v:ext="edit">
      <o:idmap v:ext="edit" data="3,4"/>
    </o:shapelayout>
  </w:hdrShapeDefault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ZDI5YmY0YjlmNWIwODMwODAxMTIxMDMzOTViM2QifQ=="/>
  </w:docVars>
  <w:rsids>
    <w:rsidRoot w:val="00D31D50"/>
    <w:rsid w:val="000B540C"/>
    <w:rsid w:val="00135CB9"/>
    <w:rsid w:val="001F1A2E"/>
    <w:rsid w:val="00273EF9"/>
    <w:rsid w:val="00323B43"/>
    <w:rsid w:val="0036742F"/>
    <w:rsid w:val="0038315F"/>
    <w:rsid w:val="003D37D8"/>
    <w:rsid w:val="00415CE5"/>
    <w:rsid w:val="00426133"/>
    <w:rsid w:val="004358AB"/>
    <w:rsid w:val="004C6566"/>
    <w:rsid w:val="00542C4C"/>
    <w:rsid w:val="0054447E"/>
    <w:rsid w:val="006A5760"/>
    <w:rsid w:val="006B50E7"/>
    <w:rsid w:val="00782012"/>
    <w:rsid w:val="00807C6D"/>
    <w:rsid w:val="008B7726"/>
    <w:rsid w:val="00A90A9C"/>
    <w:rsid w:val="00AA2BB6"/>
    <w:rsid w:val="00AF7382"/>
    <w:rsid w:val="00B45D2B"/>
    <w:rsid w:val="00B87A08"/>
    <w:rsid w:val="00C04908"/>
    <w:rsid w:val="00CF5F8D"/>
    <w:rsid w:val="00D31D50"/>
    <w:rsid w:val="00D7410C"/>
    <w:rsid w:val="00EA7D7A"/>
    <w:rsid w:val="00EB4495"/>
    <w:rsid w:val="00FA17E4"/>
    <w:rsid w:val="010D6B75"/>
    <w:rsid w:val="0134320E"/>
    <w:rsid w:val="01972837"/>
    <w:rsid w:val="028962D1"/>
    <w:rsid w:val="03345147"/>
    <w:rsid w:val="033A1D2B"/>
    <w:rsid w:val="03550139"/>
    <w:rsid w:val="06477363"/>
    <w:rsid w:val="068C5C42"/>
    <w:rsid w:val="09E813E1"/>
    <w:rsid w:val="0BD72182"/>
    <w:rsid w:val="0BE90266"/>
    <w:rsid w:val="0D5B011C"/>
    <w:rsid w:val="0FA31545"/>
    <w:rsid w:val="0FAE4E7B"/>
    <w:rsid w:val="103B0093"/>
    <w:rsid w:val="12855F2D"/>
    <w:rsid w:val="12F62F0A"/>
    <w:rsid w:val="155C328F"/>
    <w:rsid w:val="17A318B3"/>
    <w:rsid w:val="186A4450"/>
    <w:rsid w:val="1C4F7811"/>
    <w:rsid w:val="1CDF1E6A"/>
    <w:rsid w:val="1D0432AA"/>
    <w:rsid w:val="1E784F20"/>
    <w:rsid w:val="1E926D9A"/>
    <w:rsid w:val="1FF57DF9"/>
    <w:rsid w:val="253C1E07"/>
    <w:rsid w:val="27AF54E0"/>
    <w:rsid w:val="283F0101"/>
    <w:rsid w:val="28732366"/>
    <w:rsid w:val="288400EA"/>
    <w:rsid w:val="29932CBF"/>
    <w:rsid w:val="2BAA6A9B"/>
    <w:rsid w:val="2CD81EA7"/>
    <w:rsid w:val="2CE726BE"/>
    <w:rsid w:val="2F1A6C8E"/>
    <w:rsid w:val="2FB93755"/>
    <w:rsid w:val="31C51697"/>
    <w:rsid w:val="36B17C29"/>
    <w:rsid w:val="3A9F783C"/>
    <w:rsid w:val="3EBE3210"/>
    <w:rsid w:val="3F2533F6"/>
    <w:rsid w:val="3F9C2AE1"/>
    <w:rsid w:val="3FFC25C9"/>
    <w:rsid w:val="417D7802"/>
    <w:rsid w:val="41A64BD5"/>
    <w:rsid w:val="42BB7663"/>
    <w:rsid w:val="43B802BF"/>
    <w:rsid w:val="43F32881"/>
    <w:rsid w:val="4732605D"/>
    <w:rsid w:val="4744244E"/>
    <w:rsid w:val="482E79F6"/>
    <w:rsid w:val="4B9B79BE"/>
    <w:rsid w:val="4E6B1A2A"/>
    <w:rsid w:val="526B70BF"/>
    <w:rsid w:val="52E80F5B"/>
    <w:rsid w:val="53F77640"/>
    <w:rsid w:val="56E30533"/>
    <w:rsid w:val="583D1EC5"/>
    <w:rsid w:val="58AE663A"/>
    <w:rsid w:val="598E543E"/>
    <w:rsid w:val="5A527ED4"/>
    <w:rsid w:val="5AFD3965"/>
    <w:rsid w:val="5C055DA1"/>
    <w:rsid w:val="5C305E71"/>
    <w:rsid w:val="5CF3031E"/>
    <w:rsid w:val="5ED74E21"/>
    <w:rsid w:val="61397AE2"/>
    <w:rsid w:val="62ED2128"/>
    <w:rsid w:val="665C4BA1"/>
    <w:rsid w:val="66F33382"/>
    <w:rsid w:val="6A1D7E55"/>
    <w:rsid w:val="6BA204F9"/>
    <w:rsid w:val="6BEC7865"/>
    <w:rsid w:val="6D1920F6"/>
    <w:rsid w:val="6D2A0A99"/>
    <w:rsid w:val="6DCC2444"/>
    <w:rsid w:val="70AC6CA6"/>
    <w:rsid w:val="71FA5B60"/>
    <w:rsid w:val="720A6E64"/>
    <w:rsid w:val="7429144C"/>
    <w:rsid w:val="75750A98"/>
    <w:rsid w:val="768B79D3"/>
    <w:rsid w:val="768F0540"/>
    <w:rsid w:val="79A429DF"/>
    <w:rsid w:val="7A3C7DD6"/>
    <w:rsid w:val="7AA8546C"/>
    <w:rsid w:val="7C495B5A"/>
    <w:rsid w:val="7C8C7339"/>
    <w:rsid w:val="7DC53828"/>
    <w:rsid w:val="7ECE3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pPr>
  </w:style>
  <w:style w:type="paragraph" w:styleId="3">
    <w:name w:val="Body Text Indent"/>
    <w:basedOn w:val="1"/>
    <w:qFormat/>
    <w:uiPriority w:val="99"/>
    <w:pPr>
      <w:ind w:firstLine="720" w:firstLineChars="200"/>
    </w:pPr>
    <w:rPr>
      <w:rFonts w:eastAsia="仿宋_GB2312"/>
      <w:sz w:val="36"/>
    </w:rPr>
  </w:style>
  <w:style w:type="paragraph" w:styleId="4">
    <w:name w:val="footer"/>
    <w:basedOn w:val="1"/>
    <w:link w:val="13"/>
    <w:semiHidden/>
    <w:unhideWhenUsed/>
    <w:qFormat/>
    <w:uiPriority w:val="99"/>
    <w:pPr>
      <w:tabs>
        <w:tab w:val="center" w:pos="4153"/>
        <w:tab w:val="right" w:pos="8306"/>
      </w:tabs>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9">
    <w:name w:val="page number"/>
    <w:basedOn w:val="8"/>
    <w:qFormat/>
    <w:uiPriority w:val="0"/>
  </w:style>
  <w:style w:type="character" w:styleId="10">
    <w:name w:val="Hyperlink"/>
    <w:basedOn w:val="8"/>
    <w:semiHidden/>
    <w:unhideWhenUsed/>
    <w:qFormat/>
    <w:uiPriority w:val="99"/>
    <w:rPr>
      <w:color w:val="333333"/>
      <w:u w:val="none"/>
    </w:rPr>
  </w:style>
  <w:style w:type="paragraph" w:customStyle="1" w:styleId="11">
    <w:name w:val="样式 文字 + 首行缩进:  2 字符3"/>
    <w:basedOn w:val="1"/>
    <w:qFormat/>
    <w:uiPriority w:val="99"/>
    <w:pPr>
      <w:spacing w:line="360" w:lineRule="auto"/>
      <w:jc w:val="left"/>
    </w:pPr>
    <w:rPr>
      <w:sz w:val="28"/>
      <w:szCs w:val="28"/>
    </w:rPr>
  </w:style>
  <w:style w:type="character" w:customStyle="1" w:styleId="12">
    <w:name w:val="页眉 Char"/>
    <w:basedOn w:val="8"/>
    <w:link w:val="5"/>
    <w:semiHidden/>
    <w:qFormat/>
    <w:uiPriority w:val="99"/>
    <w:rPr>
      <w:rFonts w:ascii="Tahoma" w:hAnsi="Tahoma"/>
      <w:sz w:val="18"/>
      <w:szCs w:val="18"/>
    </w:rPr>
  </w:style>
  <w:style w:type="character" w:customStyle="1" w:styleId="13">
    <w:name w:val="页脚 Char"/>
    <w:basedOn w:val="8"/>
    <w:link w:val="4"/>
    <w:semiHidden/>
    <w:qFormat/>
    <w:uiPriority w:val="99"/>
    <w:rPr>
      <w:rFonts w:ascii="Tahoma" w:hAnsi="Tahoma"/>
      <w:sz w:val="18"/>
      <w:szCs w:val="18"/>
    </w:rPr>
  </w:style>
  <w:style w:type="character" w:customStyle="1" w:styleId="14">
    <w:name w:val="15"/>
    <w:basedOn w:val="8"/>
    <w:qFormat/>
    <w:uiPriority w:val="0"/>
    <w:rPr>
      <w:rFonts w:hint="default" w:ascii="Times New Roman" w:hAnsi="Times New Roman" w:cs="Times New Roman"/>
    </w:rPr>
  </w:style>
  <w:style w:type="character" w:customStyle="1" w:styleId="15">
    <w:name w:val="NormalCharacter"/>
    <w:qFormat/>
    <w:uiPriority w:val="0"/>
  </w:style>
  <w:style w:type="paragraph" w:customStyle="1" w:styleId="16">
    <w:name w:val="一级标题"/>
    <w:basedOn w:val="1"/>
    <w:qFormat/>
    <w:uiPriority w:val="0"/>
    <w:pPr>
      <w:ind w:firstLine="640"/>
    </w:pPr>
    <w:rPr>
      <w:rFonts w:ascii="黑体" w:hAnsi="黑体" w:eastAsia="黑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8222</Words>
  <Characters>8750</Characters>
  <Lines>70</Lines>
  <Paragraphs>19</Paragraphs>
  <TotalTime>61</TotalTime>
  <ScaleCrop>false</ScaleCrop>
  <LinksUpToDate>false</LinksUpToDate>
  <CharactersWithSpaces>8772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shushu</cp:lastModifiedBy>
  <cp:lastPrinted>2023-07-26T00:55:00Z</cp:lastPrinted>
  <dcterms:modified xsi:type="dcterms:W3CDTF">2024-08-22T03:23:38Z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C0103151C3E44ABDAAB9B62842CFC1BF_13</vt:lpwstr>
  </property>
</Properties>
</file>