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8B1" w:rsidRPr="00B908B1" w:rsidRDefault="00B908B1" w:rsidP="00B908B1">
      <w:pPr>
        <w:spacing w:line="560" w:lineRule="exact"/>
        <w:jc w:val="center"/>
        <w:rPr>
          <w:rFonts w:ascii="黑体" w:eastAsia="黑体" w:hAnsi="黑体"/>
          <w:b/>
          <w:bCs/>
          <w:sz w:val="44"/>
          <w:szCs w:val="44"/>
        </w:rPr>
      </w:pPr>
      <w:r w:rsidRPr="00B908B1">
        <w:rPr>
          <w:rFonts w:ascii="黑体" w:eastAsia="黑体" w:hAnsi="黑体" w:hint="eastAsia"/>
          <w:b/>
          <w:bCs/>
          <w:sz w:val="44"/>
          <w:szCs w:val="44"/>
        </w:rPr>
        <w:t>怀化市鑫都硅业有限公司2020年用电资金补贴及高质量发展奖励绩效评价报告</w:t>
      </w:r>
    </w:p>
    <w:p w:rsidR="00B908B1" w:rsidRPr="00B908B1" w:rsidRDefault="00B908B1" w:rsidP="00B908B1">
      <w:pPr>
        <w:spacing w:line="560" w:lineRule="exact"/>
        <w:rPr>
          <w:rFonts w:ascii="仿宋" w:eastAsia="仿宋" w:hAnsi="仿宋"/>
          <w:sz w:val="32"/>
          <w:szCs w:val="32"/>
        </w:rPr>
      </w:pPr>
    </w:p>
    <w:p w:rsidR="00B908B1" w:rsidRPr="003C7D36" w:rsidRDefault="00B908B1" w:rsidP="003C7D36">
      <w:pPr>
        <w:spacing w:line="560" w:lineRule="exact"/>
        <w:ind w:firstLineChars="200" w:firstLine="640"/>
        <w:rPr>
          <w:rFonts w:ascii="黑体" w:eastAsia="黑体" w:hAnsi="黑体"/>
          <w:sz w:val="32"/>
          <w:szCs w:val="32"/>
        </w:rPr>
      </w:pPr>
      <w:r w:rsidRPr="003C7D36">
        <w:rPr>
          <w:rFonts w:ascii="黑体" w:eastAsia="黑体" w:hAnsi="黑体" w:hint="eastAsia"/>
          <w:sz w:val="32"/>
          <w:szCs w:val="32"/>
        </w:rPr>
        <w:t>一、单位基本情况</w:t>
      </w:r>
    </w:p>
    <w:p w:rsidR="00B908B1" w:rsidRPr="00B908B1" w:rsidRDefault="00B908B1" w:rsidP="00B908B1">
      <w:pPr>
        <w:spacing w:line="560" w:lineRule="exact"/>
        <w:ind w:firstLine="560"/>
        <w:rPr>
          <w:rFonts w:ascii="仿宋" w:eastAsia="仿宋" w:hAnsi="仿宋"/>
          <w:sz w:val="32"/>
          <w:szCs w:val="32"/>
        </w:rPr>
      </w:pPr>
      <w:r w:rsidRPr="00B908B1">
        <w:rPr>
          <w:rFonts w:ascii="仿宋" w:eastAsia="仿宋" w:hAnsi="仿宋" w:hint="eastAsia"/>
          <w:sz w:val="32"/>
          <w:szCs w:val="32"/>
        </w:rPr>
        <w:t>怀化市鑫都硅业有限公司于2008年5月投资4000多万建成2*12500KVA金属硅矿执炉，2013年改造为高碳铬铁矿执炉，由于电价成本过高，劳动力和原材料价格涨度大，企业成本培增，企业年年亏损，企业生产经营困难。</w:t>
      </w:r>
    </w:p>
    <w:p w:rsidR="00B908B1" w:rsidRPr="00B908B1" w:rsidRDefault="00B908B1" w:rsidP="00B908B1">
      <w:pPr>
        <w:spacing w:line="560" w:lineRule="exact"/>
        <w:ind w:firstLine="560"/>
        <w:rPr>
          <w:rFonts w:ascii="仿宋" w:eastAsia="仿宋" w:hAnsi="仿宋"/>
          <w:sz w:val="32"/>
          <w:szCs w:val="32"/>
        </w:rPr>
      </w:pPr>
      <w:r w:rsidRPr="00B908B1">
        <w:rPr>
          <w:rFonts w:ascii="仿宋" w:eastAsia="仿宋" w:hAnsi="仿宋" w:hint="eastAsia"/>
          <w:sz w:val="32"/>
          <w:szCs w:val="32"/>
        </w:rPr>
        <w:t>由于市委市府对企业的电费高引起高度重视，分别对我市的冶金化工行业进行了电价补贴，以弥补市场价格低，我区电价偏高缺陷，降低了企业的生产成本，提高企业的竞争力。</w:t>
      </w:r>
    </w:p>
    <w:p w:rsidR="00B908B1" w:rsidRPr="00B908B1" w:rsidRDefault="00B908B1" w:rsidP="00B908B1">
      <w:pPr>
        <w:spacing w:line="560" w:lineRule="exact"/>
        <w:ind w:firstLine="560"/>
        <w:rPr>
          <w:rFonts w:ascii="仿宋" w:eastAsia="仿宋" w:hAnsi="仿宋"/>
          <w:sz w:val="32"/>
          <w:szCs w:val="32"/>
        </w:rPr>
      </w:pPr>
      <w:r w:rsidRPr="00B908B1">
        <w:rPr>
          <w:rFonts w:ascii="仿宋" w:eastAsia="仿宋" w:hAnsi="仿宋" w:hint="eastAsia"/>
          <w:sz w:val="32"/>
          <w:szCs w:val="32"/>
        </w:rPr>
        <w:t>公司现有职工87人，技术人员12人。2020年产值2.76亿，缴纳各项税费584.7万元。</w:t>
      </w:r>
    </w:p>
    <w:p w:rsidR="00B908B1" w:rsidRPr="003C7D36" w:rsidRDefault="00B908B1" w:rsidP="003C7D36">
      <w:pPr>
        <w:spacing w:line="560" w:lineRule="exact"/>
        <w:ind w:firstLineChars="200" w:firstLine="640"/>
        <w:rPr>
          <w:rFonts w:ascii="黑体" w:eastAsia="黑体" w:hAnsi="黑体"/>
          <w:sz w:val="32"/>
          <w:szCs w:val="32"/>
        </w:rPr>
      </w:pPr>
      <w:r w:rsidRPr="003C7D36">
        <w:rPr>
          <w:rFonts w:ascii="黑体" w:eastAsia="黑体" w:hAnsi="黑体" w:hint="eastAsia"/>
          <w:sz w:val="32"/>
          <w:szCs w:val="32"/>
        </w:rPr>
        <w:t>二、绩效评价分析</w:t>
      </w:r>
    </w:p>
    <w:p w:rsidR="003C7D36" w:rsidRDefault="00B908B1" w:rsidP="003C7D36">
      <w:pPr>
        <w:spacing w:line="560" w:lineRule="exact"/>
        <w:ind w:leftChars="361" w:left="918" w:hangingChars="50" w:hanging="160"/>
        <w:rPr>
          <w:rFonts w:ascii="仿宋" w:eastAsia="仿宋" w:hAnsi="仿宋" w:hint="eastAsia"/>
          <w:sz w:val="32"/>
          <w:szCs w:val="32"/>
        </w:rPr>
      </w:pPr>
      <w:r w:rsidRPr="00B908B1">
        <w:rPr>
          <w:rFonts w:ascii="仿宋" w:eastAsia="仿宋" w:hAnsi="仿宋" w:hint="eastAsia"/>
          <w:sz w:val="32"/>
          <w:szCs w:val="32"/>
        </w:rPr>
        <w:t>1、我公司历史亏损严重，由于市、县两级的补贴经我们</w:t>
      </w:r>
    </w:p>
    <w:p w:rsidR="00B908B1" w:rsidRPr="00B908B1" w:rsidRDefault="00B908B1" w:rsidP="003C7D36">
      <w:pPr>
        <w:spacing w:line="560" w:lineRule="exact"/>
        <w:rPr>
          <w:rFonts w:ascii="仿宋" w:eastAsia="仿宋" w:hAnsi="仿宋"/>
          <w:sz w:val="32"/>
          <w:szCs w:val="32"/>
        </w:rPr>
      </w:pPr>
      <w:r w:rsidRPr="00B908B1">
        <w:rPr>
          <w:rFonts w:ascii="仿宋" w:eastAsia="仿宋" w:hAnsi="仿宋" w:hint="eastAsia"/>
          <w:sz w:val="32"/>
          <w:szCs w:val="32"/>
        </w:rPr>
        <w:t>输送了新的液，得以稳定生产，使企业扭亏为赢，尽快的走出因镜。</w:t>
      </w:r>
    </w:p>
    <w:p w:rsidR="00B908B1" w:rsidRPr="00B908B1" w:rsidRDefault="003C7D36" w:rsidP="003C7D36">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00B908B1" w:rsidRPr="00B908B1">
        <w:rPr>
          <w:rFonts w:ascii="仿宋" w:eastAsia="仿宋" w:hAnsi="仿宋" w:hint="eastAsia"/>
          <w:sz w:val="32"/>
          <w:szCs w:val="32"/>
        </w:rPr>
        <w:t>特别是2020年由于受新寇肺炎病毒对企业的引响环境下，有市、县 级政府补贴的支特下，使企业复工复产得以保证。</w:t>
      </w:r>
    </w:p>
    <w:p w:rsidR="00B908B1" w:rsidRPr="00B908B1" w:rsidRDefault="00B908B1" w:rsidP="003C7D36">
      <w:pPr>
        <w:spacing w:line="560" w:lineRule="exact"/>
        <w:ind w:firstLineChars="200" w:firstLine="640"/>
        <w:rPr>
          <w:rFonts w:ascii="仿宋" w:eastAsia="仿宋" w:hAnsi="仿宋"/>
          <w:sz w:val="32"/>
          <w:szCs w:val="32"/>
        </w:rPr>
      </w:pPr>
      <w:r w:rsidRPr="00B908B1">
        <w:rPr>
          <w:rFonts w:ascii="仿宋" w:eastAsia="仿宋" w:hAnsi="仿宋" w:hint="eastAsia"/>
          <w:sz w:val="32"/>
          <w:szCs w:val="32"/>
        </w:rPr>
        <w:t>3、得到稳定生产，稳住客户，稳定职工队伍的就业，稳住了企业信誉。</w:t>
      </w:r>
    </w:p>
    <w:p w:rsidR="003C7D36" w:rsidRDefault="00B908B1" w:rsidP="003C7D36">
      <w:pPr>
        <w:spacing w:line="560" w:lineRule="exact"/>
        <w:ind w:leftChars="285" w:left="598"/>
        <w:rPr>
          <w:rFonts w:ascii="仿宋" w:eastAsia="仿宋" w:hAnsi="仿宋" w:hint="eastAsia"/>
          <w:sz w:val="32"/>
          <w:szCs w:val="32"/>
        </w:rPr>
      </w:pPr>
      <w:r w:rsidRPr="00B908B1">
        <w:rPr>
          <w:rFonts w:ascii="仿宋" w:eastAsia="仿宋" w:hAnsi="仿宋" w:hint="eastAsia"/>
          <w:sz w:val="32"/>
          <w:szCs w:val="32"/>
        </w:rPr>
        <w:t>4、企业有能力和信心加大改造升级，2021年我企业投入</w:t>
      </w:r>
    </w:p>
    <w:p w:rsidR="00B908B1" w:rsidRPr="00B908B1" w:rsidRDefault="00B908B1" w:rsidP="003C7D36">
      <w:pPr>
        <w:spacing w:line="560" w:lineRule="exact"/>
        <w:rPr>
          <w:rFonts w:ascii="仿宋" w:eastAsia="仿宋" w:hAnsi="仿宋"/>
          <w:sz w:val="32"/>
          <w:szCs w:val="32"/>
        </w:rPr>
      </w:pPr>
      <w:r w:rsidRPr="00B908B1">
        <w:rPr>
          <w:rFonts w:ascii="仿宋" w:eastAsia="仿宋" w:hAnsi="仿宋" w:hint="eastAsia"/>
          <w:sz w:val="32"/>
          <w:szCs w:val="32"/>
        </w:rPr>
        <w:t>800多万对原来的设备设施进行全面改造升级，为日后的生产经营奠定了良好基础。</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lastRenderedPageBreak/>
        <w:t>5、提升了企业纳税能力，我企业上缴税费每年在增加。</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t>6、提高企业的装备水平，提高了企业的信心和能力。</w:t>
      </w:r>
    </w:p>
    <w:p w:rsidR="00B908B1" w:rsidRPr="003C7D36" w:rsidRDefault="00B908B1" w:rsidP="003C7D36">
      <w:pPr>
        <w:spacing w:line="560" w:lineRule="exact"/>
        <w:ind w:firstLineChars="300" w:firstLine="960"/>
        <w:rPr>
          <w:rFonts w:ascii="黑体" w:eastAsia="黑体" w:hAnsi="黑体"/>
          <w:sz w:val="32"/>
          <w:szCs w:val="32"/>
        </w:rPr>
      </w:pPr>
      <w:r w:rsidRPr="003C7D36">
        <w:rPr>
          <w:rFonts w:ascii="黑体" w:eastAsia="黑体" w:hAnsi="黑体" w:hint="eastAsia"/>
          <w:sz w:val="32"/>
          <w:szCs w:val="32"/>
        </w:rPr>
        <w:t>三、资金到位情况</w:t>
      </w:r>
    </w:p>
    <w:p w:rsidR="00B908B1" w:rsidRPr="00B908B1" w:rsidRDefault="00B908B1" w:rsidP="00B908B1">
      <w:pPr>
        <w:spacing w:line="560" w:lineRule="exact"/>
        <w:rPr>
          <w:rFonts w:ascii="仿宋" w:eastAsia="仿宋" w:hAnsi="仿宋"/>
          <w:sz w:val="32"/>
          <w:szCs w:val="32"/>
        </w:rPr>
      </w:pPr>
      <w:r w:rsidRPr="00B908B1">
        <w:rPr>
          <w:rFonts w:ascii="仿宋" w:eastAsia="仿宋" w:hAnsi="仿宋" w:hint="eastAsia"/>
          <w:sz w:val="32"/>
          <w:szCs w:val="32"/>
        </w:rPr>
        <w:t xml:space="preserve">  </w:t>
      </w:r>
      <w:r w:rsidR="003C7D36">
        <w:rPr>
          <w:rFonts w:ascii="仿宋" w:eastAsia="仿宋" w:hAnsi="仿宋" w:hint="eastAsia"/>
          <w:sz w:val="32"/>
          <w:szCs w:val="32"/>
        </w:rPr>
        <w:t xml:space="preserve">    </w:t>
      </w:r>
      <w:r w:rsidRPr="00B908B1">
        <w:rPr>
          <w:rFonts w:ascii="仿宋" w:eastAsia="仿宋" w:hAnsi="仿宋" w:hint="eastAsia"/>
          <w:sz w:val="32"/>
          <w:szCs w:val="32"/>
        </w:rPr>
        <w:t>1、2020年1-12月到位电补资金504.6273万元；</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t>2、企业高质量发展奖励资金13万元；</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t>3、2019年比2018年增加上缴国家各项税费80多万元，中方县委、政府为了鼓励企业稳步发展给予企业增量奖补10.57万元；</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t>4、2019年度“四上”企业高质量发展评比良好企业奖3万元。</w:t>
      </w:r>
    </w:p>
    <w:p w:rsidR="00B908B1" w:rsidRPr="003C7D36" w:rsidRDefault="003C7D36" w:rsidP="003C7D36">
      <w:pPr>
        <w:spacing w:line="560" w:lineRule="exact"/>
        <w:ind w:firstLineChars="300" w:firstLine="960"/>
        <w:rPr>
          <w:rFonts w:ascii="黑体" w:eastAsia="黑体" w:hAnsi="黑体"/>
          <w:sz w:val="32"/>
          <w:szCs w:val="32"/>
        </w:rPr>
      </w:pPr>
      <w:r w:rsidRPr="003C7D36">
        <w:rPr>
          <w:rFonts w:ascii="黑体" w:eastAsia="黑体" w:hAnsi="黑体" w:hint="eastAsia"/>
          <w:sz w:val="32"/>
          <w:szCs w:val="32"/>
        </w:rPr>
        <w:t>四、</w:t>
      </w:r>
      <w:r w:rsidR="00B908B1" w:rsidRPr="003C7D36">
        <w:rPr>
          <w:rFonts w:ascii="黑体" w:eastAsia="黑体" w:hAnsi="黑体" w:hint="eastAsia"/>
          <w:sz w:val="32"/>
          <w:szCs w:val="32"/>
        </w:rPr>
        <w:t>资金绩效情况</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t>1、2020年含税销售收入27645万元。</w:t>
      </w:r>
    </w:p>
    <w:p w:rsidR="00B908B1" w:rsidRPr="00B908B1" w:rsidRDefault="00B908B1" w:rsidP="003C7D36">
      <w:pPr>
        <w:spacing w:line="560" w:lineRule="exact"/>
        <w:ind w:firstLineChars="300" w:firstLine="960"/>
        <w:rPr>
          <w:rFonts w:ascii="仿宋" w:eastAsia="仿宋" w:hAnsi="仿宋"/>
          <w:sz w:val="32"/>
          <w:szCs w:val="32"/>
        </w:rPr>
      </w:pPr>
      <w:r w:rsidRPr="00B908B1">
        <w:rPr>
          <w:rFonts w:ascii="仿宋" w:eastAsia="仿宋" w:hAnsi="仿宋" w:hint="eastAsia"/>
          <w:sz w:val="32"/>
          <w:szCs w:val="32"/>
        </w:rPr>
        <w:t>2、2020年上缴各项税费584.7万元。</w:t>
      </w:r>
    </w:p>
    <w:p w:rsidR="00B908B1" w:rsidRPr="003C7D36" w:rsidRDefault="00B908B1" w:rsidP="003C7D36">
      <w:pPr>
        <w:spacing w:line="560" w:lineRule="exact"/>
        <w:ind w:firstLineChars="350" w:firstLine="1120"/>
        <w:rPr>
          <w:rFonts w:ascii="黑体" w:eastAsia="黑体" w:hAnsi="黑体"/>
          <w:sz w:val="32"/>
          <w:szCs w:val="32"/>
        </w:rPr>
      </w:pPr>
      <w:r w:rsidRPr="003C7D36">
        <w:rPr>
          <w:rFonts w:ascii="黑体" w:eastAsia="黑体" w:hAnsi="黑体" w:hint="eastAsia"/>
          <w:sz w:val="32"/>
          <w:szCs w:val="32"/>
        </w:rPr>
        <w:t>五、其他要求</w:t>
      </w:r>
    </w:p>
    <w:p w:rsidR="00B908B1" w:rsidRPr="00B908B1" w:rsidRDefault="00B908B1" w:rsidP="003C7D36">
      <w:pPr>
        <w:spacing w:line="560" w:lineRule="exact"/>
        <w:ind w:leftChars="-67" w:left="-141" w:firstLineChars="325" w:firstLine="1040"/>
        <w:rPr>
          <w:rFonts w:ascii="仿宋" w:eastAsia="仿宋" w:hAnsi="仿宋"/>
          <w:sz w:val="32"/>
          <w:szCs w:val="32"/>
        </w:rPr>
      </w:pPr>
      <w:r w:rsidRPr="00B908B1">
        <w:rPr>
          <w:rFonts w:ascii="仿宋" w:eastAsia="仿宋" w:hAnsi="仿宋" w:hint="eastAsia"/>
          <w:sz w:val="32"/>
          <w:szCs w:val="32"/>
        </w:rPr>
        <w:t>公司按照现代管理模式采取资金总经理负责制，做到责任明确，严格按照财务管理制度，做到程序规范，开支合理，勤俭节约。</w:t>
      </w:r>
    </w:p>
    <w:p w:rsidR="003C7D36" w:rsidRDefault="003C7D36" w:rsidP="003C7D36">
      <w:pPr>
        <w:spacing w:line="560" w:lineRule="exact"/>
        <w:rPr>
          <w:rFonts w:ascii="仿宋" w:eastAsia="仿宋" w:hAnsi="仿宋" w:hint="eastAsia"/>
          <w:sz w:val="32"/>
          <w:szCs w:val="32"/>
        </w:rPr>
      </w:pPr>
    </w:p>
    <w:p w:rsidR="003C7D36" w:rsidRDefault="003C7D36" w:rsidP="003C7D36">
      <w:pPr>
        <w:spacing w:line="560" w:lineRule="exact"/>
        <w:rPr>
          <w:rFonts w:ascii="仿宋" w:eastAsia="仿宋" w:hAnsi="仿宋" w:hint="eastAsia"/>
          <w:sz w:val="32"/>
          <w:szCs w:val="32"/>
        </w:rPr>
      </w:pPr>
    </w:p>
    <w:p w:rsidR="00B908B1" w:rsidRPr="00B908B1" w:rsidRDefault="00B908B1" w:rsidP="003C7D36">
      <w:pPr>
        <w:spacing w:line="560" w:lineRule="exact"/>
        <w:jc w:val="right"/>
        <w:rPr>
          <w:rFonts w:ascii="仿宋" w:eastAsia="仿宋" w:hAnsi="仿宋"/>
          <w:sz w:val="32"/>
          <w:szCs w:val="32"/>
        </w:rPr>
      </w:pPr>
      <w:r w:rsidRPr="00B908B1">
        <w:rPr>
          <w:rFonts w:ascii="仿宋" w:eastAsia="仿宋" w:hAnsi="仿宋" w:hint="eastAsia"/>
          <w:sz w:val="32"/>
          <w:szCs w:val="32"/>
        </w:rPr>
        <w:t>2021年9月8日</w:t>
      </w:r>
    </w:p>
    <w:p w:rsidR="00B908B1" w:rsidRDefault="00B908B1" w:rsidP="00334A15">
      <w:pPr>
        <w:spacing w:line="400" w:lineRule="exact"/>
        <w:rPr>
          <w:rFonts w:ascii="Times New Roman" w:eastAsia="仿宋_GB2312" w:hAnsi="Times New Roman" w:hint="eastAsia"/>
          <w:bCs/>
          <w:color w:val="000000"/>
          <w:sz w:val="32"/>
          <w:szCs w:val="32"/>
        </w:rPr>
      </w:pPr>
    </w:p>
    <w:p w:rsidR="00B908B1" w:rsidRDefault="00B908B1" w:rsidP="00334A15">
      <w:pPr>
        <w:spacing w:line="400" w:lineRule="exact"/>
        <w:rPr>
          <w:rFonts w:ascii="Times New Roman" w:eastAsia="仿宋_GB2312" w:hAnsi="Times New Roman" w:hint="eastAsia"/>
          <w:bCs/>
          <w:color w:val="000000"/>
          <w:sz w:val="32"/>
          <w:szCs w:val="32"/>
        </w:rPr>
      </w:pPr>
    </w:p>
    <w:p w:rsidR="00B908B1" w:rsidRDefault="00B908B1" w:rsidP="00334A15">
      <w:pPr>
        <w:spacing w:line="400" w:lineRule="exact"/>
        <w:rPr>
          <w:rFonts w:ascii="Times New Roman" w:eastAsia="仿宋_GB2312" w:hAnsi="Times New Roman" w:hint="eastAsia"/>
          <w:bCs/>
          <w:color w:val="000000"/>
          <w:sz w:val="32"/>
          <w:szCs w:val="32"/>
        </w:rPr>
      </w:pPr>
    </w:p>
    <w:p w:rsidR="00B908B1" w:rsidRDefault="00B908B1" w:rsidP="00334A15">
      <w:pPr>
        <w:spacing w:line="400" w:lineRule="exact"/>
        <w:rPr>
          <w:rFonts w:ascii="Times New Roman" w:eastAsia="仿宋_GB2312" w:hAnsi="Times New Roman" w:hint="eastAsia"/>
          <w:bCs/>
          <w:color w:val="000000"/>
          <w:sz w:val="32"/>
          <w:szCs w:val="32"/>
        </w:rPr>
      </w:pPr>
    </w:p>
    <w:p w:rsidR="00B908B1" w:rsidRDefault="00B908B1" w:rsidP="00334A15">
      <w:pPr>
        <w:spacing w:line="400" w:lineRule="exact"/>
        <w:rPr>
          <w:rFonts w:ascii="Times New Roman" w:eastAsia="仿宋_GB2312" w:hAnsi="Times New Roman" w:hint="eastAsia"/>
          <w:bCs/>
          <w:color w:val="000000"/>
          <w:sz w:val="32"/>
          <w:szCs w:val="32"/>
        </w:rPr>
      </w:pPr>
    </w:p>
    <w:p w:rsidR="00B908B1" w:rsidRDefault="00B908B1" w:rsidP="00334A15">
      <w:pPr>
        <w:spacing w:line="400" w:lineRule="exact"/>
        <w:rPr>
          <w:rFonts w:ascii="Times New Roman" w:eastAsia="仿宋_GB2312" w:hAnsi="Times New Roman" w:hint="eastAsia"/>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91120">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750CC7"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50CC7" w:rsidRDefault="00750CC7"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用电补贴、高质量发展和增量奖</w:t>
            </w:r>
          </w:p>
        </w:tc>
      </w:tr>
      <w:tr w:rsidR="00750CC7"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50CC7" w:rsidRDefault="00750CC7" w:rsidP="00750CC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750CC7" w:rsidRDefault="00750CC7" w:rsidP="00FB0CB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50CC7" w:rsidRDefault="00750CC7"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怀化市鑫都硅业有限公司</w:t>
            </w:r>
          </w:p>
        </w:tc>
      </w:tr>
      <w:tr w:rsidR="00750CC7" w:rsidTr="002C7B9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750CC7" w:rsidRDefault="00750CC7"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A03688"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530.6273</w:t>
            </w:r>
          </w:p>
        </w:tc>
        <w:tc>
          <w:tcPr>
            <w:tcW w:w="1134" w:type="dxa"/>
            <w:gridSpan w:val="2"/>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530.6273</w:t>
            </w:r>
          </w:p>
        </w:tc>
        <w:tc>
          <w:tcPr>
            <w:tcW w:w="1134" w:type="dxa"/>
            <w:gridSpan w:val="2"/>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530.6273</w:t>
            </w:r>
          </w:p>
        </w:tc>
        <w:tc>
          <w:tcPr>
            <w:tcW w:w="709" w:type="dxa"/>
            <w:gridSpan w:val="2"/>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8" w:type="dxa"/>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A03688"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530.6273</w:t>
            </w:r>
          </w:p>
        </w:tc>
        <w:tc>
          <w:tcPr>
            <w:tcW w:w="1134" w:type="dxa"/>
            <w:gridSpan w:val="2"/>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530.6273</w:t>
            </w:r>
          </w:p>
        </w:tc>
        <w:tc>
          <w:tcPr>
            <w:tcW w:w="1134" w:type="dxa"/>
            <w:gridSpan w:val="2"/>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530.6273</w:t>
            </w:r>
          </w:p>
        </w:tc>
        <w:tc>
          <w:tcPr>
            <w:tcW w:w="709" w:type="dxa"/>
            <w:gridSpan w:val="2"/>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03688" w:rsidRDefault="00A03688" w:rsidP="00FB0CB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03688"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03688"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03688" w:rsidTr="002C7B9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A03688" w:rsidRDefault="00A0368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7E09D8" w:rsidTr="002C7B9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全年计划完成销售收入</w:t>
            </w:r>
            <w:r>
              <w:rPr>
                <w:rFonts w:ascii="Times New Roman" w:hAnsi="Times New Roman" w:hint="eastAsia"/>
                <w:kern w:val="0"/>
                <w:sz w:val="18"/>
                <w:szCs w:val="18"/>
              </w:rPr>
              <w:t>25000</w:t>
            </w:r>
            <w:r>
              <w:rPr>
                <w:rFonts w:ascii="Times New Roman" w:hAnsi="Times New Roman" w:hint="eastAsia"/>
                <w:kern w:val="0"/>
                <w:sz w:val="18"/>
                <w:szCs w:val="18"/>
              </w:rPr>
              <w:t>（含税）</w:t>
            </w:r>
          </w:p>
        </w:tc>
        <w:tc>
          <w:tcPr>
            <w:tcW w:w="3402" w:type="dxa"/>
            <w:gridSpan w:val="7"/>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7E09D8" w:rsidTr="002C7B92">
        <w:trPr>
          <w:trHeight w:hRule="exact" w:val="533"/>
          <w:jc w:val="center"/>
        </w:trPr>
        <w:tc>
          <w:tcPr>
            <w:tcW w:w="588" w:type="dxa"/>
            <w:vMerge w:val="restart"/>
            <w:tcBorders>
              <w:top w:val="nil"/>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1</w:t>
            </w:r>
            <w:r>
              <w:rPr>
                <w:rFonts w:ascii="Times New Roman" w:hAnsi="Times New Roman" w:hint="eastAsia"/>
                <w:color w:val="000000"/>
                <w:kern w:val="0"/>
                <w:sz w:val="18"/>
                <w:szCs w:val="18"/>
              </w:rPr>
              <w:t>：产品产量</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r>
              <w:rPr>
                <w:rFonts w:ascii="Times New Roman" w:hAnsi="Times New Roman" w:hint="eastAsia"/>
                <w:kern w:val="0"/>
                <w:sz w:val="18"/>
                <w:szCs w:val="18"/>
              </w:rPr>
              <w:t>40000</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41537</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：销售收入（含税）</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r>
              <w:rPr>
                <w:rFonts w:ascii="Times New Roman" w:hAnsi="Times New Roman" w:hint="eastAsia"/>
                <w:kern w:val="0"/>
                <w:sz w:val="18"/>
                <w:szCs w:val="18"/>
              </w:rPr>
              <w:t>25000</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r>
              <w:rPr>
                <w:rFonts w:ascii="Times New Roman" w:hAnsi="Times New Roman" w:hint="eastAsia"/>
                <w:kern w:val="0"/>
                <w:sz w:val="18"/>
                <w:szCs w:val="18"/>
              </w:rPr>
              <w:t>27645</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成本减少</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680</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706</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27645</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27645</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上缴各项税费</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r>
              <w:rPr>
                <w:rFonts w:ascii="Times New Roman" w:hAnsi="Times New Roman" w:hint="eastAsia"/>
                <w:kern w:val="0"/>
                <w:sz w:val="18"/>
                <w:szCs w:val="18"/>
              </w:rPr>
              <w:t>550</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584.7</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员工就业</w:t>
            </w:r>
          </w:p>
        </w:tc>
        <w:tc>
          <w:tcPr>
            <w:tcW w:w="850" w:type="dxa"/>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r>
              <w:rPr>
                <w:rFonts w:ascii="Times New Roman" w:hAnsi="Times New Roman" w:hint="eastAsia"/>
                <w:kern w:val="0"/>
                <w:sz w:val="18"/>
                <w:szCs w:val="18"/>
              </w:rPr>
              <w:t xml:space="preserve">  78</w:t>
            </w:r>
          </w:p>
        </w:tc>
        <w:tc>
          <w:tcPr>
            <w:tcW w:w="851" w:type="dxa"/>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rPr>
                <w:rFonts w:ascii="Times New Roman" w:hAnsi="Times New Roman"/>
                <w:kern w:val="0"/>
                <w:sz w:val="18"/>
                <w:szCs w:val="18"/>
              </w:rPr>
            </w:pPr>
            <w:r>
              <w:rPr>
                <w:rFonts w:ascii="Times New Roman" w:hAnsi="Times New Roman" w:hint="eastAsia"/>
                <w:kern w:val="0"/>
                <w:sz w:val="18"/>
                <w:szCs w:val="18"/>
              </w:rPr>
              <w:t xml:space="preserve">  87</w:t>
            </w:r>
          </w:p>
        </w:tc>
        <w:tc>
          <w:tcPr>
            <w:tcW w:w="56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FB0CBD">
            <w:pPr>
              <w:widowControl/>
              <w:spacing w:line="240" w:lineRule="exact"/>
              <w:jc w:val="center"/>
              <w:rPr>
                <w:rFonts w:ascii="Times New Roman" w:hAnsi="Times New Roman"/>
                <w:kern w:val="0"/>
                <w:sz w:val="18"/>
                <w:szCs w:val="18"/>
              </w:rPr>
            </w:pPr>
          </w:p>
        </w:tc>
      </w:tr>
      <w:tr w:rsidR="007E09D8"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7E09D8" w:rsidRDefault="007E09D8" w:rsidP="002C7B92">
            <w:pPr>
              <w:widowControl/>
              <w:spacing w:line="240" w:lineRule="exact"/>
              <w:jc w:val="center"/>
              <w:rPr>
                <w:rFonts w:ascii="Times New Roman" w:hAnsi="Times New Roman"/>
                <w:kern w:val="0"/>
                <w:sz w:val="18"/>
                <w:szCs w:val="18"/>
              </w:rPr>
            </w:pP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4D209B" w:rsidRPr="004D209B">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91120">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7B02AF"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334A15" w:rsidRDefault="00334A15" w:rsidP="00334A1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34A15" w:rsidRDefault="00334A15" w:rsidP="00334A15">
      <w:pPr>
        <w:spacing w:line="600" w:lineRule="exact"/>
        <w:rPr>
          <w:rFonts w:ascii="Times New Roman" w:hAnsi="Times New Roman"/>
          <w:bCs/>
          <w:sz w:val="32"/>
          <w:szCs w:val="32"/>
        </w:rPr>
        <w:sectPr w:rsidR="00334A1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6</w:t>
      </w:r>
    </w:p>
    <w:p w:rsidR="00334A15" w:rsidRDefault="00334A15" w:rsidP="00334A15">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项目支出绩效评价报告</w:t>
      </w:r>
    </w:p>
    <w:p w:rsidR="00334A15" w:rsidRDefault="00334A15" w:rsidP="00334A15">
      <w:pPr>
        <w:jc w:val="center"/>
        <w:rPr>
          <w:rFonts w:ascii="Times New Roman" w:eastAsia="仿宋" w:hAnsi="Times New Roman"/>
          <w:sz w:val="32"/>
          <w:szCs w:val="32"/>
        </w:rPr>
      </w:pPr>
      <w:r>
        <w:rPr>
          <w:rFonts w:ascii="Times New Roman" w:eastAsia="仿宋" w:hAnsi="Times New Roman"/>
          <w:sz w:val="32"/>
          <w:szCs w:val="32"/>
        </w:rPr>
        <w:t>（参考提纲）</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（一）项目概况。包括项目背景、主要内容及实施情况、资金投入和使用情况等。</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（二）项目绩效目标。包括总体目标和阶段性目标。</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334A15" w:rsidRDefault="00334A15" w:rsidP="00334A15">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334A15" w:rsidRDefault="00334A15" w:rsidP="00334A15">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CD2165" w:rsidRPr="00334A15" w:rsidRDefault="00CD2165"/>
    <w:sectPr w:rsidR="00CD2165" w:rsidRPr="00334A15" w:rsidSect="00D54363">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401" w:rsidRDefault="009E3401" w:rsidP="00334A15">
      <w:r>
        <w:separator/>
      </w:r>
    </w:p>
  </w:endnote>
  <w:endnote w:type="continuationSeparator" w:id="1">
    <w:p w:rsidR="009E3401" w:rsidRDefault="009E3401"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401" w:rsidRDefault="009E3401" w:rsidP="00334A15">
      <w:r>
        <w:separator/>
      </w:r>
    </w:p>
  </w:footnote>
  <w:footnote w:type="continuationSeparator" w:id="1">
    <w:p w:rsidR="009E3401" w:rsidRDefault="009E3401"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5512092"/>
    <w:multiLevelType w:val="singleLevel"/>
    <w:tmpl w:val="F5512092"/>
    <w:lvl w:ilvl="0">
      <w:start w:val="4"/>
      <w:numFmt w:val="chineseCounting"/>
      <w:suff w:val="nothing"/>
      <w:lvlText w:val="%1、"/>
      <w:lvlJc w:val="left"/>
      <w:rPr>
        <w:rFonts w:hint="eastAsia"/>
      </w:rPr>
    </w:lvl>
  </w:abstractNum>
  <w:abstractNum w:abstractNumId="1">
    <w:nsid w:val="0AA1A933"/>
    <w:multiLevelType w:val="singleLevel"/>
    <w:tmpl w:val="0AA1A933"/>
    <w:lvl w:ilvl="0">
      <w:start w:val="2"/>
      <w:numFmt w:val="decimal"/>
      <w:suff w:val="nothing"/>
      <w:lvlText w:val="%1、"/>
      <w:lvlJc w:val="left"/>
    </w:lvl>
  </w:abstractNum>
  <w:abstractNum w:abstractNumId="2">
    <w:nsid w:val="5F3D7B65"/>
    <w:multiLevelType w:val="hybridMultilevel"/>
    <w:tmpl w:val="6BD6780E"/>
    <w:lvl w:ilvl="0" w:tplc="CA4C6306">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nsid w:val="7E398719"/>
    <w:multiLevelType w:val="singleLevel"/>
    <w:tmpl w:val="7E398719"/>
    <w:lvl w:ilvl="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40830"/>
    <w:rsid w:val="00334A15"/>
    <w:rsid w:val="003C7D36"/>
    <w:rsid w:val="004D209B"/>
    <w:rsid w:val="00671D75"/>
    <w:rsid w:val="00750CC7"/>
    <w:rsid w:val="00791120"/>
    <w:rsid w:val="007A4EEB"/>
    <w:rsid w:val="007B02AF"/>
    <w:rsid w:val="007D0FF5"/>
    <w:rsid w:val="007E09D8"/>
    <w:rsid w:val="009028AC"/>
    <w:rsid w:val="009E3401"/>
    <w:rsid w:val="00A03688"/>
    <w:rsid w:val="00B7564B"/>
    <w:rsid w:val="00B908B1"/>
    <w:rsid w:val="00CB2277"/>
    <w:rsid w:val="00CD2165"/>
    <w:rsid w:val="00D35ED2"/>
    <w:rsid w:val="00D4076C"/>
    <w:rsid w:val="00D54363"/>
    <w:rsid w:val="00EA21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uiPriority w:val="99"/>
    <w:qFormat/>
    <w:rsid w:val="00334A15"/>
    <w:pPr>
      <w:widowControl w:val="0"/>
      <w:jc w:val="both"/>
    </w:pPr>
    <w:rPr>
      <w:rFonts w:ascii="Calibri" w:eastAsia="宋体" w:hAnsi="Calibri" w:cs="Times New Roman"/>
    </w:rPr>
  </w:style>
  <w:style w:type="character" w:styleId="a6">
    <w:name w:val="Strong"/>
    <w:basedOn w:val="a0"/>
    <w:qFormat/>
    <w:rsid w:val="00040830"/>
    <w:rPr>
      <w:b/>
    </w:rPr>
  </w:style>
  <w:style w:type="paragraph" w:styleId="a7">
    <w:name w:val="Normal (Web)"/>
    <w:basedOn w:val="a"/>
    <w:qFormat/>
    <w:rsid w:val="00040830"/>
    <w:pPr>
      <w:spacing w:before="100" w:beforeAutospacing="1" w:after="100" w:afterAutospacing="1"/>
      <w:jc w:val="left"/>
    </w:pPr>
    <w:rPr>
      <w:kern w:val="0"/>
      <w:sz w:val="24"/>
    </w:rPr>
  </w:style>
  <w:style w:type="paragraph" w:styleId="20">
    <w:name w:val="Body Text Indent 2"/>
    <w:basedOn w:val="a"/>
    <w:link w:val="2Char0"/>
    <w:uiPriority w:val="99"/>
    <w:unhideWhenUsed/>
    <w:qFormat/>
    <w:rsid w:val="00040830"/>
    <w:pPr>
      <w:spacing w:before="100" w:beforeAutospacing="1" w:after="100" w:afterAutospacing="1" w:line="480" w:lineRule="auto"/>
      <w:ind w:leftChars="200" w:left="420"/>
      <w:jc w:val="left"/>
    </w:pPr>
    <w:rPr>
      <w:rFonts w:eastAsia="仿宋"/>
      <w:sz w:val="30"/>
      <w:szCs w:val="30"/>
    </w:rPr>
  </w:style>
  <w:style w:type="character" w:customStyle="1" w:styleId="2Char0">
    <w:name w:val="正文文本缩进 2 Char"/>
    <w:basedOn w:val="a0"/>
    <w:link w:val="20"/>
    <w:uiPriority w:val="99"/>
    <w:rsid w:val="00040830"/>
    <w:rPr>
      <w:rFonts w:ascii="Calibri" w:eastAsia="仿宋" w:hAnsi="Calibri"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11</cp:revision>
  <dcterms:created xsi:type="dcterms:W3CDTF">2021-09-09T03:42:00Z</dcterms:created>
  <dcterms:modified xsi:type="dcterms:W3CDTF">2021-09-09T07:46:00Z</dcterms:modified>
</cp:coreProperties>
</file>