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E9A" w:rsidRDefault="00B80F56" w:rsidP="007A0E9A">
      <w:pPr>
        <w:widowControl/>
        <w:shd w:val="clear" w:color="auto" w:fill="FFFFFF"/>
        <w:spacing w:line="600" w:lineRule="atLeast"/>
        <w:jc w:val="center"/>
        <w:rPr>
          <w:rFonts w:ascii="黑体" w:eastAsia="黑体" w:hAnsi="黑体" w:cs="黑体" w:hint="eastAsia"/>
          <w:b/>
          <w:spacing w:val="-2"/>
          <w:sz w:val="44"/>
          <w:szCs w:val="44"/>
        </w:rPr>
      </w:pPr>
      <w:r>
        <w:rPr>
          <w:rFonts w:ascii="黑体" w:eastAsia="黑体" w:hAnsi="黑体" w:cs="黑体" w:hint="eastAsia"/>
          <w:b/>
          <w:spacing w:val="-2"/>
          <w:sz w:val="44"/>
          <w:szCs w:val="44"/>
        </w:rPr>
        <w:t>中方县统计局2020年</w:t>
      </w:r>
      <w:r w:rsidR="003B6D55">
        <w:rPr>
          <w:rFonts w:ascii="黑体" w:eastAsia="黑体" w:hAnsi="黑体" w:cs="黑体" w:hint="eastAsia"/>
          <w:b/>
          <w:spacing w:val="-2"/>
          <w:sz w:val="44"/>
          <w:szCs w:val="44"/>
        </w:rPr>
        <w:t>度</w:t>
      </w:r>
      <w:r w:rsidR="00E97B22">
        <w:rPr>
          <w:rFonts w:ascii="黑体" w:eastAsia="黑体" w:hAnsi="黑体" w:cs="黑体" w:hint="eastAsia"/>
          <w:b/>
          <w:spacing w:val="-2"/>
          <w:sz w:val="44"/>
          <w:szCs w:val="44"/>
        </w:rPr>
        <w:t>部门</w:t>
      </w:r>
      <w:r>
        <w:rPr>
          <w:rFonts w:ascii="黑体" w:eastAsia="黑体" w:hAnsi="黑体" w:cs="黑体" w:hint="eastAsia"/>
          <w:b/>
          <w:spacing w:val="-2"/>
          <w:sz w:val="44"/>
          <w:szCs w:val="44"/>
        </w:rPr>
        <w:t>整体支出</w:t>
      </w:r>
    </w:p>
    <w:p w:rsidR="00B80F56" w:rsidRDefault="00B80F56" w:rsidP="007A0E9A">
      <w:pPr>
        <w:widowControl/>
        <w:shd w:val="clear" w:color="auto" w:fill="FFFFFF"/>
        <w:spacing w:line="600" w:lineRule="atLeast"/>
        <w:jc w:val="center"/>
        <w:rPr>
          <w:rFonts w:ascii="黑体" w:eastAsia="黑体" w:hAnsi="黑体" w:cs="黑体"/>
          <w:b/>
          <w:spacing w:val="-2"/>
          <w:sz w:val="44"/>
          <w:szCs w:val="44"/>
        </w:rPr>
      </w:pPr>
      <w:r>
        <w:rPr>
          <w:rFonts w:ascii="黑体" w:eastAsia="黑体" w:hAnsi="黑体" w:cs="黑体" w:hint="eastAsia"/>
          <w:b/>
          <w:spacing w:val="-2"/>
          <w:sz w:val="44"/>
          <w:szCs w:val="44"/>
        </w:rPr>
        <w:t>绩效自评报告</w:t>
      </w:r>
    </w:p>
    <w:p w:rsidR="00B80F56" w:rsidRDefault="00B80F56" w:rsidP="00B80F56">
      <w:pPr>
        <w:widowControl/>
        <w:shd w:val="clear" w:color="auto" w:fill="FFFFFF"/>
        <w:spacing w:line="600" w:lineRule="atLeast"/>
        <w:ind w:firstLine="640"/>
        <w:rPr>
          <w:rFonts w:ascii="楷体" w:eastAsia="楷体" w:hAnsi="楷体"/>
          <w:b/>
          <w:spacing w:val="-2"/>
          <w:sz w:val="32"/>
          <w:szCs w:val="32"/>
        </w:rPr>
      </w:pPr>
    </w:p>
    <w:p w:rsidR="00B80F56" w:rsidRDefault="00B80F56" w:rsidP="00B80F56">
      <w:pPr>
        <w:widowControl/>
        <w:shd w:val="clear" w:color="auto" w:fill="FFFFFF"/>
        <w:spacing w:line="600" w:lineRule="atLeast"/>
        <w:ind w:firstLine="640"/>
        <w:rPr>
          <w:rFonts w:ascii="仿宋" w:eastAsia="仿宋" w:hAnsi="仿宋"/>
          <w:spacing w:val="-2"/>
          <w:sz w:val="32"/>
          <w:szCs w:val="32"/>
        </w:rPr>
      </w:pPr>
      <w:r>
        <w:rPr>
          <w:rFonts w:ascii="仿宋" w:eastAsia="仿宋" w:hAnsi="仿宋" w:hint="eastAsia"/>
          <w:spacing w:val="-2"/>
          <w:sz w:val="32"/>
          <w:szCs w:val="32"/>
        </w:rPr>
        <w:t>按照《中方县财政局关于开展2020年度县级财政资金绩效自评工作的通知》要求，现将我局整体支出绩效评价情况报告如下：</w:t>
      </w:r>
    </w:p>
    <w:p w:rsidR="00B80F56" w:rsidRDefault="00B80F56" w:rsidP="00B80F56">
      <w:pPr>
        <w:widowControl/>
        <w:shd w:val="clear" w:color="auto" w:fill="FFFFFF"/>
        <w:spacing w:line="600" w:lineRule="atLeast"/>
        <w:ind w:firstLine="640"/>
        <w:rPr>
          <w:rFonts w:ascii="楷体" w:eastAsia="楷体" w:hAnsi="楷体"/>
          <w:b/>
          <w:spacing w:val="-2"/>
          <w:sz w:val="32"/>
          <w:szCs w:val="21"/>
        </w:rPr>
      </w:pPr>
      <w:r>
        <w:rPr>
          <w:rFonts w:ascii="楷体" w:eastAsia="楷体" w:hAnsi="楷体"/>
          <w:b/>
          <w:spacing w:val="-2"/>
          <w:sz w:val="32"/>
          <w:szCs w:val="32"/>
        </w:rPr>
        <w:t>一、部门概况</w:t>
      </w:r>
    </w:p>
    <w:p w:rsidR="00B80F56" w:rsidRDefault="00B80F56" w:rsidP="00B80F56">
      <w:pPr>
        <w:snapToGrid w:val="0"/>
        <w:spacing w:line="560" w:lineRule="exact"/>
        <w:ind w:firstLineChars="200" w:firstLine="643"/>
        <w:rPr>
          <w:rFonts w:ascii="楷体_GB2312" w:eastAsia="楷体_GB2312" w:hAnsi="仿宋"/>
          <w:b/>
          <w:sz w:val="32"/>
          <w:szCs w:val="32"/>
        </w:rPr>
      </w:pPr>
      <w:r>
        <w:rPr>
          <w:rFonts w:ascii="楷体_GB2312" w:eastAsia="楷体_GB2312" w:hAnsi="仿宋" w:hint="eastAsia"/>
          <w:b/>
          <w:sz w:val="32"/>
          <w:szCs w:val="32"/>
        </w:rPr>
        <w:t>（一）基本情况</w:t>
      </w:r>
    </w:p>
    <w:p w:rsidR="00B80F56" w:rsidRDefault="00B80F56" w:rsidP="00B80F56">
      <w:pPr>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1．主要职能。</w:t>
      </w:r>
    </w:p>
    <w:p w:rsidR="00B80F56" w:rsidRDefault="00B80F56" w:rsidP="00B80F56">
      <w:pPr>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（1）贯彻实施国家和省的统计法律、法规规章政策和计划，结合本县实际，研究制定相关政 策和管理办法，并监督检查执行情况。</w:t>
      </w:r>
    </w:p>
    <w:p w:rsidR="00B80F56" w:rsidRDefault="00B80F56" w:rsidP="00B80F56">
      <w:pPr>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（2）组织实施国家和省统一的基本统计报表制度，根据县委、县政府宏观管理和科学决策的 需要，建立健全全县国民经济核算体系和统计指标体系；制定全县统一的基本统计报表制度； 负责管理和协调各部门制定的统计报表和统计标准。 </w:t>
      </w:r>
    </w:p>
    <w:p w:rsidR="00B80F56" w:rsidRDefault="00B80F56" w:rsidP="00B80F56">
      <w:pPr>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（3）组织实施周期性的人口、工业、农业、第三产业和基本调查单位等重大国情国力普查，组织协调全县性的社会经济专项调查；组织领导和综合协调各部门的统计和国民 经济核算工作。 </w:t>
      </w:r>
    </w:p>
    <w:p w:rsidR="00B80F56" w:rsidRDefault="00B80F56" w:rsidP="00B80F56">
      <w:pPr>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（4）搜集、整理、提供全县性的基本统计资料，并对全县国民经济、社会发展和科技进步情况进行统计分析、统计预测和统计监督，向县委、县政府及有关部门提供咨询建</w:t>
      </w:r>
      <w:r>
        <w:rPr>
          <w:rFonts w:ascii="仿宋_GB2312" w:eastAsia="仿宋_GB2312" w:hAnsi="仿宋" w:hint="eastAsia"/>
          <w:sz w:val="32"/>
          <w:szCs w:val="32"/>
        </w:rPr>
        <w:lastRenderedPageBreak/>
        <w:t xml:space="preserve">议； </w:t>
      </w:r>
    </w:p>
    <w:p w:rsidR="00B80F56" w:rsidRDefault="00B80F56" w:rsidP="00B80F56">
      <w:pPr>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（5）统一审定、管理、公布、出版全县性的基本统计资料、定期发布全县国民经济和社会发展情况的统计公报；积极培育和发展信息咨询服务县场。 </w:t>
      </w:r>
    </w:p>
    <w:p w:rsidR="00B80F56" w:rsidRDefault="00B80F56" w:rsidP="00B80F56">
      <w:pPr>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（6）有计划地用现代信息技术装备全县政府统计机构。加强和逐步实现统计计算和 数据传输技术的现代化。 </w:t>
      </w:r>
    </w:p>
    <w:p w:rsidR="00B80F56" w:rsidRDefault="00B80F56" w:rsidP="00B80F56">
      <w:pPr>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（7）统一监管全县中级以上统计专业技术人员调动和乡级人民政府统计机构主要负责人的调动及各部门和企事业组织统计负责人的调动工作。 </w:t>
      </w:r>
    </w:p>
    <w:p w:rsidR="00B80F56" w:rsidRDefault="00B80F56" w:rsidP="00B80F56">
      <w:pPr>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（8）组织指导全县统计科学研究、统计教育、统计干部培训、统计咨询服务和统计书刊出版发行工作。</w:t>
      </w:r>
    </w:p>
    <w:p w:rsidR="00B80F56" w:rsidRDefault="00B80F56" w:rsidP="00B80F56">
      <w:pPr>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（9）完成县政府交办的其它或临时性工作任务。</w:t>
      </w:r>
    </w:p>
    <w:p w:rsidR="00B80F56" w:rsidRDefault="00B80F56" w:rsidP="00B80F56">
      <w:pPr>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2．机构情况</w:t>
      </w:r>
    </w:p>
    <w:p w:rsidR="00B80F56" w:rsidRDefault="00B80F56" w:rsidP="00B80F56">
      <w:pPr>
        <w:pStyle w:val="a3"/>
        <w:widowControl/>
        <w:spacing w:line="444" w:lineRule="atLeast"/>
        <w:ind w:firstLine="516"/>
        <w:rPr>
          <w:rFonts w:ascii="仿宋_GB2312" w:eastAsia="仿宋_GB2312" w:hAnsi="仿宋"/>
          <w:sz w:val="32"/>
          <w:szCs w:val="32"/>
        </w:rPr>
      </w:pPr>
      <w:r>
        <w:rPr>
          <w:rFonts w:ascii="仿宋_GB2312" w:eastAsia="仿宋_GB2312" w:hAnsi="仿宋" w:hint="eastAsia"/>
          <w:sz w:val="32"/>
          <w:szCs w:val="32"/>
        </w:rPr>
        <w:t>中方县统计局作为一级部门预算单位，内设办公室、综合统计与经济研究室、第一产业统计股、第二产业统计股、第三产业统计股等五个职能股室，下设社会经济调查队、电子计算站、社情民意调查中心和中方县人民政府普查中心等四个二级预算单位。</w:t>
      </w:r>
    </w:p>
    <w:p w:rsidR="00B80F56" w:rsidRPr="0071062C" w:rsidRDefault="00B80F56" w:rsidP="00B80F56">
      <w:pPr>
        <w:pStyle w:val="a3"/>
        <w:widowControl/>
        <w:spacing w:line="444" w:lineRule="atLeast"/>
        <w:ind w:firstLine="516"/>
        <w:rPr>
          <w:rFonts w:ascii="仿宋_GB2312" w:eastAsia="仿宋_GB2312" w:hAnsi="仿宋"/>
          <w:sz w:val="32"/>
          <w:szCs w:val="32"/>
        </w:rPr>
      </w:pPr>
      <w:r>
        <w:rPr>
          <w:rFonts w:ascii="仿宋_GB2312" w:eastAsia="仿宋_GB2312" w:hAnsi="仿宋" w:hint="eastAsia"/>
          <w:sz w:val="32"/>
          <w:szCs w:val="32"/>
        </w:rPr>
        <w:t>3．人员情况，包括当年变动情况及原因。2020年年初核定编制26人，其中：行政编制7人，事业编制18人，工勤编制1人，实有在职人员23人，提前离岗1人，退休人员9人。年末实有人数23人。</w:t>
      </w:r>
    </w:p>
    <w:p w:rsidR="00B80F56" w:rsidRDefault="00B80F56" w:rsidP="00B80F56">
      <w:pPr>
        <w:widowControl/>
        <w:shd w:val="clear" w:color="auto" w:fill="FFFFFF"/>
        <w:spacing w:line="600" w:lineRule="atLeast"/>
        <w:ind w:firstLineChars="100" w:firstLine="317"/>
        <w:rPr>
          <w:rFonts w:ascii="楷体" w:eastAsia="楷体" w:hAnsi="楷体"/>
          <w:b/>
          <w:spacing w:val="-2"/>
          <w:sz w:val="32"/>
          <w:szCs w:val="21"/>
        </w:rPr>
      </w:pPr>
      <w:r>
        <w:rPr>
          <w:rFonts w:ascii="楷体" w:eastAsia="楷体" w:hAnsi="楷体"/>
          <w:b/>
          <w:spacing w:val="-2"/>
          <w:sz w:val="32"/>
          <w:szCs w:val="32"/>
        </w:rPr>
        <w:lastRenderedPageBreak/>
        <w:t>二、部门整体支出管理及使用情况</w:t>
      </w:r>
    </w:p>
    <w:p w:rsidR="00B80F56" w:rsidRDefault="00B80F56" w:rsidP="00B80F56">
      <w:pPr>
        <w:widowControl/>
        <w:shd w:val="clear" w:color="auto" w:fill="FFFFFF"/>
        <w:spacing w:line="600" w:lineRule="atLeast"/>
        <w:ind w:firstLine="643"/>
        <w:rPr>
          <w:rFonts w:ascii="仿宋" w:eastAsia="仿宋" w:hAnsi="仿宋"/>
          <w:b/>
          <w:spacing w:val="-2"/>
          <w:sz w:val="32"/>
          <w:szCs w:val="21"/>
        </w:rPr>
      </w:pPr>
      <w:r>
        <w:rPr>
          <w:rFonts w:ascii="仿宋" w:eastAsia="仿宋" w:hAnsi="仿宋"/>
          <w:b/>
          <w:spacing w:val="-2"/>
          <w:sz w:val="32"/>
          <w:szCs w:val="32"/>
        </w:rPr>
        <w:t>（一）基本支出</w:t>
      </w:r>
    </w:p>
    <w:p w:rsidR="00B80F56" w:rsidRDefault="00B80F56" w:rsidP="00B80F56">
      <w:pPr>
        <w:widowControl/>
        <w:spacing w:line="600" w:lineRule="exact"/>
        <w:ind w:firstLine="642"/>
        <w:rPr>
          <w:rFonts w:ascii="仿宋_GB2312" w:eastAsia="仿宋_GB2312" w:hAnsi="宋体"/>
          <w:b/>
          <w:kern w:val="0"/>
          <w:sz w:val="32"/>
          <w:szCs w:val="32"/>
        </w:rPr>
      </w:pPr>
      <w:r>
        <w:rPr>
          <w:rFonts w:ascii="仿宋_GB2312" w:eastAsia="仿宋_GB2312" w:hAnsi="宋体" w:hint="eastAsia"/>
          <w:b/>
          <w:kern w:val="0"/>
          <w:sz w:val="32"/>
          <w:szCs w:val="32"/>
        </w:rPr>
        <w:t>1.基本支出管理</w:t>
      </w:r>
    </w:p>
    <w:p w:rsidR="00B80F56" w:rsidRDefault="00B80F56" w:rsidP="00B80F56">
      <w:pPr>
        <w:widowControl/>
        <w:spacing w:line="60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2020年我单位认真贯彻中央八项规定和六项禁令，厉行节约、严控“三公经费”和日常公用经费，严格执行财务管理制度和内部控制规范体系，大额资金实行</w:t>
      </w:r>
      <w:r>
        <w:rPr>
          <w:rFonts w:ascii="仿宋" w:eastAsia="仿宋" w:hAnsi="仿宋" w:hint="eastAsia"/>
          <w:spacing w:val="-2"/>
          <w:sz w:val="32"/>
          <w:szCs w:val="32"/>
        </w:rPr>
        <w:t>三重一大集体决策制度</w:t>
      </w:r>
      <w:r>
        <w:rPr>
          <w:rFonts w:ascii="仿宋_GB2312" w:eastAsia="仿宋_GB2312" w:hAnsi="宋体" w:hint="eastAsia"/>
          <w:kern w:val="0"/>
          <w:sz w:val="32"/>
          <w:szCs w:val="32"/>
        </w:rPr>
        <w:t>。</w:t>
      </w:r>
      <w:r>
        <w:rPr>
          <w:rFonts w:ascii="仿宋" w:eastAsia="仿宋" w:hAnsi="仿宋" w:hint="eastAsia"/>
          <w:spacing w:val="-2"/>
          <w:sz w:val="32"/>
          <w:szCs w:val="32"/>
        </w:rPr>
        <w:t>公车出行有派车单，</w:t>
      </w:r>
      <w:r>
        <w:rPr>
          <w:rFonts w:ascii="仿宋_GB2312" w:eastAsia="仿宋_GB2312" w:hAnsi="宋体" w:hint="eastAsia"/>
          <w:kern w:val="0"/>
          <w:sz w:val="32"/>
          <w:szCs w:val="32"/>
        </w:rPr>
        <w:t>定点维修、定点保险、加油卡制度规范公务用车运行</w:t>
      </w:r>
      <w:r>
        <w:rPr>
          <w:rFonts w:ascii="仿宋" w:eastAsia="仿宋" w:hAnsi="仿宋" w:hint="eastAsia"/>
          <w:spacing w:val="-2"/>
          <w:sz w:val="32"/>
          <w:szCs w:val="32"/>
        </w:rPr>
        <w:t>；公务接待实施“接洽函--公务接待审批单--公务接待清单--菜单”流程管理，严控“接待次数、接待金额、陪同人数”标准。</w:t>
      </w:r>
      <w:r>
        <w:rPr>
          <w:rFonts w:ascii="仿宋_GB2312" w:eastAsia="仿宋_GB2312" w:hAnsi="宋体" w:hint="eastAsia"/>
          <w:kern w:val="0"/>
          <w:sz w:val="32"/>
          <w:szCs w:val="32"/>
        </w:rPr>
        <w:t>实行“部门预算”、“三公经费”预算、“政府采购”预算公开制度，有效控制了基本支出。</w:t>
      </w:r>
    </w:p>
    <w:p w:rsidR="00B80F56" w:rsidRDefault="00B80F56" w:rsidP="00B80F56">
      <w:pPr>
        <w:widowControl/>
        <w:spacing w:line="60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严格按照政府文件、人社局审批批示及标准发放奖金和津补贴；严格办公用品采购流程，实行采购、使用、核算三分离；严格一般公务差旅费审批制度；严格劳务合同管理；严格票据管理制度等。</w:t>
      </w:r>
    </w:p>
    <w:p w:rsidR="00B80F56" w:rsidRDefault="00B80F56" w:rsidP="00B80F56">
      <w:pPr>
        <w:widowControl/>
        <w:spacing w:line="60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2.基本支出使用情况</w:t>
      </w:r>
    </w:p>
    <w:p w:rsidR="00B80F56" w:rsidRDefault="00B80F56" w:rsidP="00B80F56">
      <w:pPr>
        <w:widowControl/>
        <w:spacing w:line="60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基本支出调整预算数539.58万元，没有超出预算规模、范围和标准。</w:t>
      </w:r>
    </w:p>
    <w:p w:rsidR="00B80F56" w:rsidRDefault="00B80F56" w:rsidP="00B80F56">
      <w:pPr>
        <w:widowControl/>
        <w:spacing w:line="60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（1）工资福利支出222.79万元，主要是基本工资、津补贴、奖金、其他社会保障缴费、其他工资福利。</w:t>
      </w:r>
    </w:p>
    <w:p w:rsidR="00B80F56" w:rsidRDefault="00B80F56" w:rsidP="00B80F56">
      <w:pPr>
        <w:widowControl/>
        <w:spacing w:line="60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（2）商品服务支出27.92万元，主要是办公费、印刷费、水费、电费、邮电费、物业管理费、差旅费、维修费、</w:t>
      </w:r>
      <w:r>
        <w:rPr>
          <w:rFonts w:ascii="仿宋_GB2312" w:eastAsia="仿宋_GB2312" w:hAnsi="宋体" w:hint="eastAsia"/>
          <w:kern w:val="0"/>
          <w:sz w:val="32"/>
          <w:szCs w:val="32"/>
        </w:rPr>
        <w:lastRenderedPageBreak/>
        <w:t>租赁费、会议费、培训费、公务接待费、劳务费、福利费、公务用车维护费、其他交通费用、其他商品服务支出。</w:t>
      </w:r>
    </w:p>
    <w:p w:rsidR="00B80F56" w:rsidRDefault="00B80F56" w:rsidP="00B80F56">
      <w:pPr>
        <w:widowControl/>
        <w:spacing w:line="60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公务接待方面：2020年公务接待0.2万元，比2019年1万元下降了0.8万元，为了厉行节约，严格控制用餐数。公务用车取消后，没有产生运行费用。</w:t>
      </w:r>
    </w:p>
    <w:p w:rsidR="00B80F56" w:rsidRDefault="00B80F56" w:rsidP="00B80F56">
      <w:pPr>
        <w:widowControl/>
        <w:spacing w:line="60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会议费和培训费方面：2020年无会议费和培训费。</w:t>
      </w:r>
    </w:p>
    <w:p w:rsidR="00B80F56" w:rsidRDefault="00B80F56" w:rsidP="00B80F56">
      <w:pPr>
        <w:widowControl/>
        <w:spacing w:line="60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（3）对家庭和个人的补助</w:t>
      </w:r>
      <w:r w:rsidR="00C4522F">
        <w:rPr>
          <w:rFonts w:ascii="仿宋_GB2312" w:eastAsia="仿宋_GB2312" w:hAnsi="宋体" w:hint="eastAsia"/>
          <w:kern w:val="0"/>
          <w:sz w:val="32"/>
          <w:szCs w:val="32"/>
        </w:rPr>
        <w:t>131.88</w:t>
      </w:r>
      <w:r>
        <w:rPr>
          <w:rFonts w:ascii="仿宋_GB2312" w:eastAsia="仿宋_GB2312" w:hAnsi="宋体" w:hint="eastAsia"/>
          <w:kern w:val="0"/>
          <w:sz w:val="32"/>
          <w:szCs w:val="32"/>
        </w:rPr>
        <w:t>万元，主要是离休费、退休费、生活补助、医疗费、住房公积金、其他对个人和家庭的补助支出。</w:t>
      </w:r>
    </w:p>
    <w:p w:rsidR="00B80F56" w:rsidRDefault="00B80F56" w:rsidP="00B80F56">
      <w:pPr>
        <w:widowControl/>
        <w:shd w:val="clear" w:color="auto" w:fill="FFFFFF"/>
        <w:spacing w:line="600" w:lineRule="atLeast"/>
        <w:ind w:firstLine="643"/>
        <w:rPr>
          <w:rFonts w:ascii="楷体" w:eastAsia="楷体" w:hAnsi="楷体"/>
          <w:b/>
          <w:spacing w:val="-2"/>
          <w:sz w:val="32"/>
          <w:szCs w:val="21"/>
        </w:rPr>
      </w:pPr>
      <w:r>
        <w:rPr>
          <w:rFonts w:ascii="楷体" w:eastAsia="楷体" w:hAnsi="楷体"/>
          <w:b/>
          <w:spacing w:val="-2"/>
          <w:sz w:val="32"/>
          <w:szCs w:val="32"/>
        </w:rPr>
        <w:t>（二）项目支出</w:t>
      </w:r>
    </w:p>
    <w:p w:rsidR="00B80F56" w:rsidRDefault="00B80F56" w:rsidP="00B80F56">
      <w:pPr>
        <w:widowControl/>
        <w:shd w:val="clear" w:color="auto" w:fill="FFFFFF"/>
        <w:spacing w:line="600" w:lineRule="atLeast"/>
        <w:ind w:firstLine="640"/>
        <w:rPr>
          <w:rFonts w:ascii="仿宋" w:eastAsia="仿宋" w:hAnsi="仿宋"/>
          <w:b/>
          <w:bCs/>
          <w:spacing w:val="-2"/>
          <w:sz w:val="32"/>
          <w:szCs w:val="32"/>
        </w:rPr>
      </w:pPr>
      <w:r>
        <w:rPr>
          <w:rFonts w:ascii="仿宋" w:eastAsia="仿宋" w:hAnsi="仿宋"/>
          <w:b/>
          <w:bCs/>
          <w:spacing w:val="-2"/>
          <w:sz w:val="32"/>
          <w:szCs w:val="32"/>
        </w:rPr>
        <w:t>1</w:t>
      </w:r>
      <w:r>
        <w:rPr>
          <w:rFonts w:ascii="仿宋" w:eastAsia="仿宋" w:hAnsi="仿宋" w:hint="eastAsia"/>
          <w:b/>
          <w:bCs/>
          <w:spacing w:val="-2"/>
          <w:sz w:val="32"/>
          <w:szCs w:val="32"/>
        </w:rPr>
        <w:t>.</w:t>
      </w:r>
      <w:r>
        <w:rPr>
          <w:rFonts w:ascii="仿宋" w:eastAsia="仿宋" w:hAnsi="仿宋"/>
          <w:b/>
          <w:bCs/>
          <w:spacing w:val="-2"/>
          <w:sz w:val="32"/>
          <w:szCs w:val="32"/>
        </w:rPr>
        <w:t>专项资金安排落实、总投入</w:t>
      </w:r>
    </w:p>
    <w:p w:rsidR="00B80F56" w:rsidRDefault="00C4522F" w:rsidP="00B80F56">
      <w:pPr>
        <w:widowControl/>
        <w:shd w:val="clear" w:color="auto" w:fill="FFFFFF"/>
        <w:spacing w:line="600" w:lineRule="atLeast"/>
        <w:ind w:firstLine="640"/>
        <w:rPr>
          <w:rFonts w:ascii="仿宋" w:eastAsia="仿宋" w:hAnsi="仿宋"/>
          <w:spacing w:val="-2"/>
          <w:sz w:val="32"/>
          <w:szCs w:val="32"/>
        </w:rPr>
      </w:pPr>
      <w:r>
        <w:rPr>
          <w:rFonts w:ascii="仿宋" w:eastAsia="仿宋" w:hAnsi="仿宋" w:hint="eastAsia"/>
          <w:spacing w:val="-2"/>
          <w:sz w:val="32"/>
          <w:szCs w:val="32"/>
        </w:rPr>
        <w:t>2020</w:t>
      </w:r>
      <w:r w:rsidR="00B80F56">
        <w:rPr>
          <w:rFonts w:ascii="仿宋" w:eastAsia="仿宋" w:hAnsi="仿宋" w:hint="eastAsia"/>
          <w:spacing w:val="-2"/>
          <w:sz w:val="32"/>
          <w:szCs w:val="32"/>
        </w:rPr>
        <w:t>年度我局由县委、县政府安排、人大审批安排专项项目3项，投入专项资金</w:t>
      </w:r>
      <w:r w:rsidR="00126C0B">
        <w:rPr>
          <w:rFonts w:ascii="仿宋" w:eastAsia="仿宋" w:hAnsi="仿宋" w:hint="eastAsia"/>
          <w:spacing w:val="-2"/>
          <w:sz w:val="32"/>
          <w:szCs w:val="32"/>
        </w:rPr>
        <w:t>150.37</w:t>
      </w:r>
      <w:r w:rsidR="00B80F56">
        <w:rPr>
          <w:rFonts w:ascii="仿宋" w:eastAsia="仿宋" w:hAnsi="仿宋" w:hint="eastAsia"/>
          <w:spacing w:val="-2"/>
          <w:sz w:val="32"/>
          <w:szCs w:val="32"/>
        </w:rPr>
        <w:t>万元，其中县市本级财政专项资金项目,主要项目见下表：</w:t>
      </w:r>
    </w:p>
    <w:tbl>
      <w:tblPr>
        <w:tblW w:w="0" w:type="auto"/>
        <w:tblLayout w:type="fixed"/>
        <w:tblCellMar>
          <w:top w:w="15" w:type="dxa"/>
          <w:left w:w="15" w:type="dxa"/>
          <w:bottom w:w="15" w:type="dxa"/>
          <w:right w:w="15" w:type="dxa"/>
        </w:tblCellMar>
        <w:tblLook w:val="0000"/>
      </w:tblPr>
      <w:tblGrid>
        <w:gridCol w:w="6536"/>
        <w:gridCol w:w="1757"/>
      </w:tblGrid>
      <w:tr w:rsidR="00B80F56" w:rsidTr="00BD4B72">
        <w:trPr>
          <w:trHeight w:val="345"/>
        </w:trPr>
        <w:tc>
          <w:tcPr>
            <w:tcW w:w="6536" w:type="dxa"/>
            <w:tcBorders>
              <w:top w:val="single" w:sz="4" w:space="0" w:color="000000"/>
              <w:left w:val="single" w:sz="4" w:space="0" w:color="000000"/>
              <w:bottom w:val="single" w:sz="4" w:space="0" w:color="000000"/>
              <w:right w:val="single" w:sz="4" w:space="0" w:color="000000"/>
            </w:tcBorders>
            <w:vAlign w:val="center"/>
          </w:tcPr>
          <w:p w:rsidR="00B80F56" w:rsidRDefault="00B80F56" w:rsidP="00BD4B72">
            <w:pPr>
              <w:widowControl/>
              <w:shd w:val="clear" w:color="auto" w:fill="FFFFFF"/>
              <w:spacing w:line="600" w:lineRule="atLeast"/>
              <w:ind w:firstLine="640"/>
              <w:rPr>
                <w:rFonts w:ascii="仿宋" w:eastAsia="仿宋" w:hAnsi="仿宋"/>
                <w:spacing w:val="-2"/>
                <w:sz w:val="28"/>
                <w:szCs w:val="28"/>
              </w:rPr>
            </w:pPr>
            <w:r>
              <w:rPr>
                <w:rFonts w:ascii="仿宋" w:eastAsia="仿宋" w:hAnsi="仿宋" w:hint="eastAsia"/>
                <w:spacing w:val="-2"/>
                <w:sz w:val="28"/>
                <w:szCs w:val="28"/>
              </w:rPr>
              <w:t>项   目</w:t>
            </w:r>
          </w:p>
        </w:tc>
        <w:tc>
          <w:tcPr>
            <w:tcW w:w="1757" w:type="dxa"/>
            <w:tcBorders>
              <w:top w:val="single" w:sz="4" w:space="0" w:color="000000"/>
              <w:left w:val="single" w:sz="4" w:space="0" w:color="000000"/>
              <w:bottom w:val="single" w:sz="4" w:space="0" w:color="000000"/>
              <w:right w:val="single" w:sz="4" w:space="0" w:color="000000"/>
            </w:tcBorders>
            <w:vAlign w:val="center"/>
          </w:tcPr>
          <w:p w:rsidR="00B80F56" w:rsidRDefault="00B80F56" w:rsidP="00BD4B72">
            <w:pPr>
              <w:widowControl/>
              <w:shd w:val="clear" w:color="auto" w:fill="FFFFFF"/>
              <w:spacing w:line="600" w:lineRule="atLeast"/>
              <w:rPr>
                <w:rFonts w:ascii="仿宋" w:eastAsia="仿宋" w:hAnsi="仿宋"/>
                <w:spacing w:val="-2"/>
                <w:sz w:val="28"/>
                <w:szCs w:val="28"/>
              </w:rPr>
            </w:pPr>
            <w:r>
              <w:rPr>
                <w:rFonts w:ascii="仿宋" w:eastAsia="仿宋" w:hAnsi="仿宋" w:hint="eastAsia"/>
                <w:spacing w:val="-2"/>
                <w:sz w:val="28"/>
                <w:szCs w:val="28"/>
              </w:rPr>
              <w:t>金  额（万元）</w:t>
            </w:r>
          </w:p>
        </w:tc>
      </w:tr>
      <w:tr w:rsidR="00B80F56" w:rsidTr="00BD4B72">
        <w:trPr>
          <w:trHeight w:val="510"/>
        </w:trPr>
        <w:tc>
          <w:tcPr>
            <w:tcW w:w="6536" w:type="dxa"/>
            <w:tcBorders>
              <w:top w:val="single" w:sz="4" w:space="0" w:color="000000"/>
              <w:left w:val="single" w:sz="4" w:space="0" w:color="000000"/>
              <w:bottom w:val="single" w:sz="4" w:space="0" w:color="000000"/>
              <w:right w:val="single" w:sz="4" w:space="0" w:color="000000"/>
            </w:tcBorders>
            <w:vAlign w:val="center"/>
          </w:tcPr>
          <w:p w:rsidR="00B80F56" w:rsidRDefault="00C4522F" w:rsidP="00BD4B72">
            <w:pPr>
              <w:widowControl/>
              <w:shd w:val="clear" w:color="auto" w:fill="FFFFFF"/>
              <w:spacing w:line="600" w:lineRule="atLeast"/>
              <w:rPr>
                <w:rFonts w:ascii="仿宋" w:eastAsia="仿宋" w:hAnsi="仿宋"/>
                <w:spacing w:val="-2"/>
                <w:sz w:val="28"/>
                <w:szCs w:val="28"/>
              </w:rPr>
            </w:pPr>
            <w:r>
              <w:rPr>
                <w:rFonts w:ascii="仿宋" w:eastAsia="仿宋" w:hAnsi="仿宋" w:hint="eastAsia"/>
                <w:spacing w:val="-2"/>
                <w:sz w:val="28"/>
                <w:szCs w:val="28"/>
              </w:rPr>
              <w:t>2020</w:t>
            </w:r>
            <w:r w:rsidR="00B80F56">
              <w:rPr>
                <w:rFonts w:ascii="仿宋" w:eastAsia="仿宋" w:hAnsi="仿宋" w:hint="eastAsia"/>
                <w:spacing w:val="-2"/>
                <w:sz w:val="28"/>
                <w:szCs w:val="28"/>
              </w:rPr>
              <w:t>年城乡住户一体化调查</w:t>
            </w:r>
          </w:p>
        </w:tc>
        <w:tc>
          <w:tcPr>
            <w:tcW w:w="1757" w:type="dxa"/>
            <w:tcBorders>
              <w:top w:val="single" w:sz="4" w:space="0" w:color="000000"/>
              <w:left w:val="single" w:sz="4" w:space="0" w:color="000000"/>
              <w:bottom w:val="single" w:sz="4" w:space="0" w:color="000000"/>
              <w:right w:val="single" w:sz="4" w:space="0" w:color="000000"/>
            </w:tcBorders>
            <w:vAlign w:val="center"/>
          </w:tcPr>
          <w:p w:rsidR="00B80F56" w:rsidRDefault="00B80F56" w:rsidP="00BD4B72">
            <w:pPr>
              <w:widowControl/>
              <w:shd w:val="clear" w:color="auto" w:fill="FFFFFF"/>
              <w:spacing w:line="600" w:lineRule="atLeast"/>
              <w:ind w:firstLine="640"/>
              <w:rPr>
                <w:rFonts w:ascii="仿宋" w:eastAsia="仿宋" w:hAnsi="仿宋"/>
                <w:spacing w:val="-2"/>
                <w:sz w:val="28"/>
                <w:szCs w:val="28"/>
              </w:rPr>
            </w:pPr>
            <w:r>
              <w:rPr>
                <w:rFonts w:ascii="仿宋" w:eastAsia="仿宋" w:hAnsi="仿宋" w:hint="eastAsia"/>
                <w:spacing w:val="-2"/>
                <w:sz w:val="28"/>
                <w:szCs w:val="28"/>
              </w:rPr>
              <w:t>40.37</w:t>
            </w:r>
          </w:p>
        </w:tc>
      </w:tr>
      <w:tr w:rsidR="00B80F56" w:rsidTr="00BD4B72">
        <w:trPr>
          <w:trHeight w:val="510"/>
        </w:trPr>
        <w:tc>
          <w:tcPr>
            <w:tcW w:w="6536" w:type="dxa"/>
            <w:tcBorders>
              <w:top w:val="single" w:sz="4" w:space="0" w:color="000000"/>
              <w:left w:val="single" w:sz="4" w:space="0" w:color="000000"/>
              <w:bottom w:val="single" w:sz="4" w:space="0" w:color="000000"/>
              <w:right w:val="single" w:sz="4" w:space="0" w:color="000000"/>
            </w:tcBorders>
            <w:vAlign w:val="center"/>
          </w:tcPr>
          <w:p w:rsidR="00B80F56" w:rsidRDefault="00C4522F" w:rsidP="00BD4B72">
            <w:pPr>
              <w:widowControl/>
              <w:shd w:val="clear" w:color="auto" w:fill="FFFFFF"/>
              <w:spacing w:line="600" w:lineRule="atLeast"/>
              <w:rPr>
                <w:rFonts w:ascii="仿宋" w:eastAsia="仿宋" w:hAnsi="仿宋"/>
                <w:spacing w:val="-2"/>
                <w:sz w:val="28"/>
                <w:szCs w:val="28"/>
              </w:rPr>
            </w:pPr>
            <w:r>
              <w:rPr>
                <w:rFonts w:ascii="仿宋" w:eastAsia="仿宋" w:hAnsi="仿宋" w:hint="eastAsia"/>
                <w:spacing w:val="-2"/>
                <w:sz w:val="28"/>
                <w:szCs w:val="28"/>
              </w:rPr>
              <w:t>2020</w:t>
            </w:r>
            <w:r w:rsidR="00B80F56">
              <w:rPr>
                <w:rFonts w:ascii="仿宋" w:eastAsia="仿宋" w:hAnsi="仿宋" w:hint="eastAsia"/>
                <w:spacing w:val="-2"/>
                <w:sz w:val="28"/>
                <w:szCs w:val="28"/>
              </w:rPr>
              <w:t>年全国经济普查</w:t>
            </w:r>
          </w:p>
        </w:tc>
        <w:tc>
          <w:tcPr>
            <w:tcW w:w="1757" w:type="dxa"/>
            <w:tcBorders>
              <w:top w:val="single" w:sz="4" w:space="0" w:color="000000"/>
              <w:left w:val="single" w:sz="4" w:space="0" w:color="000000"/>
              <w:bottom w:val="single" w:sz="4" w:space="0" w:color="000000"/>
              <w:right w:val="single" w:sz="4" w:space="0" w:color="000000"/>
            </w:tcBorders>
            <w:vAlign w:val="center"/>
          </w:tcPr>
          <w:p w:rsidR="00B80F56" w:rsidRDefault="00C4522F" w:rsidP="00BD4B72">
            <w:pPr>
              <w:widowControl/>
              <w:shd w:val="clear" w:color="auto" w:fill="FFFFFF"/>
              <w:spacing w:line="600" w:lineRule="atLeast"/>
              <w:ind w:firstLine="640"/>
              <w:rPr>
                <w:rFonts w:ascii="仿宋" w:eastAsia="仿宋" w:hAnsi="仿宋"/>
                <w:spacing w:val="-2"/>
                <w:sz w:val="28"/>
                <w:szCs w:val="28"/>
              </w:rPr>
            </w:pPr>
            <w:r>
              <w:rPr>
                <w:rFonts w:ascii="仿宋" w:eastAsia="仿宋" w:hAnsi="仿宋" w:hint="eastAsia"/>
                <w:spacing w:val="-2"/>
                <w:sz w:val="28"/>
                <w:szCs w:val="28"/>
              </w:rPr>
              <w:t>10</w:t>
            </w:r>
          </w:p>
        </w:tc>
      </w:tr>
      <w:tr w:rsidR="00B80F56" w:rsidTr="00BD4B72">
        <w:trPr>
          <w:trHeight w:val="510"/>
        </w:trPr>
        <w:tc>
          <w:tcPr>
            <w:tcW w:w="6536" w:type="dxa"/>
            <w:tcBorders>
              <w:top w:val="single" w:sz="4" w:space="0" w:color="000000"/>
              <w:left w:val="single" w:sz="4" w:space="0" w:color="000000"/>
              <w:bottom w:val="single" w:sz="4" w:space="0" w:color="000000"/>
              <w:right w:val="single" w:sz="4" w:space="0" w:color="000000"/>
            </w:tcBorders>
            <w:vAlign w:val="center"/>
          </w:tcPr>
          <w:p w:rsidR="00B80F56" w:rsidRDefault="00C4522F" w:rsidP="00BD4B72">
            <w:pPr>
              <w:widowControl/>
              <w:shd w:val="clear" w:color="auto" w:fill="FFFFFF"/>
              <w:spacing w:line="600" w:lineRule="atLeast"/>
              <w:rPr>
                <w:rFonts w:ascii="仿宋" w:eastAsia="仿宋" w:hAnsi="仿宋"/>
                <w:spacing w:val="-2"/>
                <w:sz w:val="28"/>
                <w:szCs w:val="28"/>
              </w:rPr>
            </w:pPr>
            <w:r>
              <w:rPr>
                <w:rFonts w:ascii="仿宋" w:eastAsia="仿宋" w:hAnsi="仿宋" w:hint="eastAsia"/>
                <w:spacing w:val="-2"/>
                <w:sz w:val="28"/>
                <w:szCs w:val="28"/>
              </w:rPr>
              <w:t>2020</w:t>
            </w:r>
            <w:r w:rsidR="00B80F56">
              <w:rPr>
                <w:rFonts w:ascii="仿宋" w:eastAsia="仿宋" w:hAnsi="仿宋" w:hint="eastAsia"/>
                <w:spacing w:val="-2"/>
                <w:sz w:val="28"/>
                <w:szCs w:val="28"/>
              </w:rPr>
              <w:t>年第7次人口普查</w:t>
            </w:r>
          </w:p>
        </w:tc>
        <w:tc>
          <w:tcPr>
            <w:tcW w:w="1757" w:type="dxa"/>
            <w:tcBorders>
              <w:top w:val="single" w:sz="4" w:space="0" w:color="000000"/>
              <w:left w:val="single" w:sz="4" w:space="0" w:color="000000"/>
              <w:bottom w:val="single" w:sz="4" w:space="0" w:color="000000"/>
              <w:right w:val="single" w:sz="4" w:space="0" w:color="000000"/>
            </w:tcBorders>
            <w:vAlign w:val="center"/>
          </w:tcPr>
          <w:p w:rsidR="00B80F56" w:rsidRDefault="00C4522F" w:rsidP="00BD4B72">
            <w:pPr>
              <w:widowControl/>
              <w:shd w:val="clear" w:color="auto" w:fill="FFFFFF"/>
              <w:spacing w:line="600" w:lineRule="atLeast"/>
              <w:ind w:firstLine="640"/>
              <w:rPr>
                <w:rFonts w:ascii="仿宋" w:eastAsia="仿宋" w:hAnsi="仿宋"/>
                <w:spacing w:val="-2"/>
                <w:sz w:val="28"/>
                <w:szCs w:val="28"/>
              </w:rPr>
            </w:pPr>
            <w:r>
              <w:rPr>
                <w:rFonts w:ascii="仿宋" w:eastAsia="仿宋" w:hAnsi="仿宋" w:hint="eastAsia"/>
                <w:spacing w:val="-2"/>
                <w:sz w:val="28"/>
                <w:szCs w:val="28"/>
              </w:rPr>
              <w:t>100</w:t>
            </w:r>
          </w:p>
        </w:tc>
      </w:tr>
    </w:tbl>
    <w:p w:rsidR="00B80F56" w:rsidRDefault="00B80F56" w:rsidP="00B80F56">
      <w:pPr>
        <w:widowControl/>
        <w:shd w:val="clear" w:color="auto" w:fill="FFFFFF"/>
        <w:spacing w:line="600" w:lineRule="atLeast"/>
        <w:ind w:firstLine="640"/>
        <w:rPr>
          <w:rFonts w:ascii="仿宋" w:eastAsia="仿宋" w:hAnsi="仿宋"/>
          <w:b/>
          <w:bCs/>
          <w:spacing w:val="-2"/>
          <w:sz w:val="32"/>
          <w:szCs w:val="32"/>
        </w:rPr>
      </w:pPr>
      <w:r>
        <w:rPr>
          <w:rFonts w:ascii="仿宋" w:eastAsia="仿宋" w:hAnsi="仿宋"/>
          <w:b/>
          <w:bCs/>
          <w:spacing w:val="-2"/>
          <w:sz w:val="32"/>
          <w:szCs w:val="32"/>
        </w:rPr>
        <w:t>2</w:t>
      </w:r>
      <w:r>
        <w:rPr>
          <w:rFonts w:ascii="仿宋" w:eastAsia="仿宋" w:hAnsi="仿宋" w:hint="eastAsia"/>
          <w:b/>
          <w:bCs/>
          <w:spacing w:val="-2"/>
          <w:sz w:val="32"/>
          <w:szCs w:val="32"/>
        </w:rPr>
        <w:t>.</w:t>
      </w:r>
      <w:r>
        <w:rPr>
          <w:rFonts w:ascii="仿宋" w:eastAsia="仿宋" w:hAnsi="仿宋"/>
          <w:b/>
          <w:bCs/>
          <w:spacing w:val="-2"/>
          <w:sz w:val="32"/>
          <w:szCs w:val="32"/>
        </w:rPr>
        <w:t>专项资金实际使用情况</w:t>
      </w:r>
    </w:p>
    <w:p w:rsidR="00B80F56" w:rsidRDefault="00C4522F" w:rsidP="00B80F56">
      <w:pPr>
        <w:widowControl/>
        <w:shd w:val="clear" w:color="auto" w:fill="FFFFFF"/>
        <w:spacing w:line="600" w:lineRule="atLeast"/>
        <w:ind w:firstLine="640"/>
        <w:rPr>
          <w:rFonts w:ascii="仿宋" w:eastAsia="仿宋" w:hAnsi="仿宋"/>
          <w:spacing w:val="-2"/>
          <w:sz w:val="32"/>
          <w:szCs w:val="32"/>
        </w:rPr>
      </w:pPr>
      <w:r>
        <w:rPr>
          <w:rFonts w:ascii="仿宋" w:eastAsia="仿宋" w:hAnsi="仿宋" w:hint="eastAsia"/>
          <w:spacing w:val="-2"/>
          <w:sz w:val="32"/>
          <w:szCs w:val="32"/>
        </w:rPr>
        <w:t>2020</w:t>
      </w:r>
      <w:r w:rsidR="00B80F56">
        <w:rPr>
          <w:rFonts w:ascii="仿宋" w:eastAsia="仿宋" w:hAnsi="仿宋" w:hint="eastAsia"/>
          <w:spacing w:val="-2"/>
          <w:sz w:val="32"/>
          <w:szCs w:val="32"/>
        </w:rPr>
        <w:t>年专项资金实际使用</w:t>
      </w:r>
      <w:r>
        <w:rPr>
          <w:rFonts w:ascii="仿宋" w:eastAsia="仿宋" w:hAnsi="仿宋" w:hint="eastAsia"/>
          <w:spacing w:val="-2"/>
          <w:sz w:val="32"/>
          <w:szCs w:val="32"/>
        </w:rPr>
        <w:t>262.36</w:t>
      </w:r>
      <w:r w:rsidR="00B80F56">
        <w:rPr>
          <w:rFonts w:ascii="仿宋" w:eastAsia="仿宋" w:hAnsi="仿宋" w:hint="eastAsia"/>
          <w:spacing w:val="-2"/>
          <w:sz w:val="32"/>
          <w:szCs w:val="32"/>
        </w:rPr>
        <w:t>万元，预算支出完成率</w:t>
      </w:r>
      <w:r>
        <w:rPr>
          <w:rFonts w:ascii="仿宋" w:eastAsia="仿宋" w:hAnsi="仿宋" w:hint="eastAsia"/>
          <w:spacing w:val="-2"/>
          <w:sz w:val="32"/>
          <w:szCs w:val="32"/>
        </w:rPr>
        <w:t>超出57.31</w:t>
      </w:r>
      <w:r w:rsidR="00B80F56">
        <w:rPr>
          <w:rFonts w:ascii="仿宋" w:eastAsia="仿宋" w:hAnsi="仿宋" w:hint="eastAsia"/>
          <w:spacing w:val="-2"/>
          <w:sz w:val="32"/>
          <w:szCs w:val="32"/>
        </w:rPr>
        <w:t>%，其中第7</w:t>
      </w:r>
      <w:r>
        <w:rPr>
          <w:rFonts w:ascii="仿宋" w:eastAsia="仿宋" w:hAnsi="仿宋" w:hint="eastAsia"/>
          <w:spacing w:val="-2"/>
          <w:sz w:val="32"/>
          <w:szCs w:val="32"/>
        </w:rPr>
        <w:t>次人口普查预算调整后资金为211.99万元。经济普查</w:t>
      </w:r>
      <w:r w:rsidR="00B80F56">
        <w:rPr>
          <w:rFonts w:ascii="仿宋" w:eastAsia="仿宋" w:hAnsi="仿宋" w:hint="eastAsia"/>
          <w:spacing w:val="-2"/>
          <w:sz w:val="32"/>
          <w:szCs w:val="32"/>
        </w:rPr>
        <w:t>2020年</w:t>
      </w:r>
      <w:r>
        <w:rPr>
          <w:rFonts w:ascii="仿宋" w:eastAsia="仿宋" w:hAnsi="仿宋" w:hint="eastAsia"/>
          <w:spacing w:val="-2"/>
          <w:sz w:val="32"/>
          <w:szCs w:val="32"/>
        </w:rPr>
        <w:t>已</w:t>
      </w:r>
      <w:r w:rsidR="00B80F56">
        <w:rPr>
          <w:rFonts w:ascii="仿宋" w:eastAsia="仿宋" w:hAnsi="仿宋" w:hint="eastAsia"/>
          <w:spacing w:val="-2"/>
          <w:sz w:val="32"/>
          <w:szCs w:val="32"/>
        </w:rPr>
        <w:t>完成，城乡住户调查每年都要实施。</w:t>
      </w:r>
    </w:p>
    <w:p w:rsidR="00B80F56" w:rsidRDefault="00B80F56" w:rsidP="00B80F56">
      <w:pPr>
        <w:widowControl/>
        <w:shd w:val="clear" w:color="auto" w:fill="FFFFFF"/>
        <w:spacing w:line="600" w:lineRule="atLeast"/>
        <w:ind w:firstLine="640"/>
        <w:rPr>
          <w:rFonts w:ascii="仿宋" w:eastAsia="仿宋" w:hAnsi="仿宋"/>
          <w:b/>
          <w:bCs/>
          <w:spacing w:val="-2"/>
          <w:sz w:val="32"/>
          <w:szCs w:val="32"/>
        </w:rPr>
      </w:pPr>
      <w:r>
        <w:rPr>
          <w:rFonts w:ascii="仿宋" w:eastAsia="仿宋" w:hAnsi="仿宋"/>
          <w:b/>
          <w:bCs/>
          <w:spacing w:val="-2"/>
          <w:sz w:val="32"/>
          <w:szCs w:val="32"/>
        </w:rPr>
        <w:lastRenderedPageBreak/>
        <w:t>3</w:t>
      </w:r>
      <w:r>
        <w:rPr>
          <w:rFonts w:ascii="仿宋" w:eastAsia="仿宋" w:hAnsi="仿宋" w:hint="eastAsia"/>
          <w:b/>
          <w:bCs/>
          <w:spacing w:val="-2"/>
          <w:sz w:val="32"/>
          <w:szCs w:val="32"/>
        </w:rPr>
        <w:t>.</w:t>
      </w:r>
      <w:r>
        <w:rPr>
          <w:rFonts w:ascii="仿宋" w:eastAsia="仿宋" w:hAnsi="仿宋"/>
          <w:b/>
          <w:bCs/>
          <w:spacing w:val="-2"/>
          <w:sz w:val="32"/>
          <w:szCs w:val="32"/>
        </w:rPr>
        <w:t>专项资金管理情况</w:t>
      </w:r>
    </w:p>
    <w:p w:rsidR="00B80F56" w:rsidRDefault="00B80F56" w:rsidP="00B80F56">
      <w:pPr>
        <w:widowControl/>
        <w:shd w:val="clear" w:color="auto" w:fill="FFFFFF"/>
        <w:spacing w:line="600" w:lineRule="atLeast"/>
        <w:ind w:firstLine="640"/>
        <w:rPr>
          <w:rFonts w:ascii="楷体" w:eastAsia="楷体" w:hAnsi="楷体"/>
          <w:b/>
          <w:spacing w:val="-2"/>
          <w:sz w:val="32"/>
          <w:szCs w:val="32"/>
        </w:rPr>
      </w:pPr>
      <w:r>
        <w:rPr>
          <w:rFonts w:ascii="仿宋" w:eastAsia="仿宋" w:hAnsi="仿宋" w:hint="eastAsia"/>
          <w:spacing w:val="-2"/>
          <w:sz w:val="32"/>
          <w:szCs w:val="32"/>
        </w:rPr>
        <w:t>为加强专项项目管理，提高专项资金的使用效率，根据中方县专项资金管理办法就重点专项项目制定了《机关财务管理制度》、《机关专项业务资金管理办法》。专项资金的分配、使用、管理严格按制度执行，大额资金支出实行“三重一大”集体决策机制，项目招标、评审、结算按政府采购办、评审办、国库集中支付核算局、外经科要求进行，确保资金使用公开、公正、科学、高效，专款专用、不被挤占、挪用、借用或随意调整，实行报账制管理等原则执行。</w:t>
      </w:r>
    </w:p>
    <w:p w:rsidR="00B80F56" w:rsidRDefault="00B80F56" w:rsidP="00B80F56">
      <w:pPr>
        <w:widowControl/>
        <w:shd w:val="clear" w:color="auto" w:fill="FFFFFF"/>
        <w:spacing w:line="600" w:lineRule="atLeast"/>
        <w:ind w:firstLine="640"/>
        <w:rPr>
          <w:rFonts w:ascii="楷体" w:eastAsia="楷体" w:hAnsi="楷体"/>
          <w:b/>
          <w:spacing w:val="-2"/>
          <w:sz w:val="32"/>
          <w:szCs w:val="21"/>
        </w:rPr>
      </w:pPr>
      <w:r>
        <w:rPr>
          <w:rFonts w:ascii="楷体" w:eastAsia="楷体" w:hAnsi="楷体"/>
          <w:b/>
          <w:spacing w:val="-2"/>
          <w:sz w:val="32"/>
          <w:szCs w:val="32"/>
        </w:rPr>
        <w:t>三、部门专项组织实施情况</w:t>
      </w:r>
    </w:p>
    <w:p w:rsidR="00B80F56" w:rsidRDefault="00B80F56" w:rsidP="00B80F56">
      <w:pPr>
        <w:widowControl/>
        <w:shd w:val="clear" w:color="auto" w:fill="FFFFFF"/>
        <w:spacing w:line="600" w:lineRule="atLeast"/>
        <w:ind w:firstLine="640"/>
        <w:rPr>
          <w:rFonts w:ascii="仿宋" w:eastAsia="仿宋" w:hAnsi="仿宋"/>
          <w:b/>
          <w:bCs/>
          <w:spacing w:val="-2"/>
          <w:sz w:val="32"/>
          <w:szCs w:val="32"/>
        </w:rPr>
      </w:pPr>
      <w:r>
        <w:rPr>
          <w:rFonts w:ascii="仿宋" w:eastAsia="仿宋" w:hAnsi="仿宋"/>
          <w:b/>
          <w:bCs/>
          <w:spacing w:val="-2"/>
          <w:sz w:val="32"/>
          <w:szCs w:val="32"/>
        </w:rPr>
        <w:t>（一）专项组织情况</w:t>
      </w:r>
    </w:p>
    <w:p w:rsidR="00B80F56" w:rsidRDefault="00B80F56" w:rsidP="00B80F56">
      <w:pPr>
        <w:widowControl/>
        <w:shd w:val="clear" w:color="auto" w:fill="FFFFFF"/>
        <w:spacing w:line="600" w:lineRule="atLeast"/>
        <w:ind w:firstLine="640"/>
        <w:rPr>
          <w:rFonts w:ascii="仿宋" w:eastAsia="仿宋" w:hAnsi="仿宋"/>
          <w:b/>
          <w:bCs/>
          <w:spacing w:val="-2"/>
          <w:sz w:val="32"/>
          <w:szCs w:val="32"/>
        </w:rPr>
      </w:pPr>
      <w:r>
        <w:rPr>
          <w:rFonts w:ascii="仿宋" w:eastAsia="仿宋" w:hAnsi="仿宋" w:hint="eastAsia"/>
          <w:sz w:val="32"/>
          <w:szCs w:val="32"/>
        </w:rPr>
        <w:t>专项资金实行使用部门提出支出申请报告，财务进行审核，主要领导同意后据实安排支出。涉及招标采购的项目严格执行项目招标和竣工验收，事前按照政府采购的规定申报采购计划，实施中对资金投向及年度资金调度进行详细规划，并及时将项目支出按预算科目编报财务决算。</w:t>
      </w:r>
    </w:p>
    <w:p w:rsidR="00B80F56" w:rsidRDefault="00B80F56" w:rsidP="00B80F56">
      <w:pPr>
        <w:widowControl/>
        <w:shd w:val="clear" w:color="auto" w:fill="FFFFFF"/>
        <w:spacing w:line="600" w:lineRule="atLeast"/>
        <w:ind w:firstLineChars="200" w:firstLine="634"/>
        <w:rPr>
          <w:rFonts w:ascii="仿宋" w:eastAsia="仿宋" w:hAnsi="仿宋"/>
          <w:b/>
          <w:bCs/>
          <w:spacing w:val="-2"/>
          <w:sz w:val="32"/>
          <w:szCs w:val="32"/>
        </w:rPr>
      </w:pPr>
      <w:r>
        <w:rPr>
          <w:rFonts w:ascii="仿宋" w:eastAsia="仿宋" w:hAnsi="仿宋" w:hint="eastAsia"/>
          <w:b/>
          <w:bCs/>
          <w:spacing w:val="-2"/>
          <w:sz w:val="32"/>
          <w:szCs w:val="32"/>
        </w:rPr>
        <w:t>（二）</w:t>
      </w:r>
      <w:r>
        <w:rPr>
          <w:rFonts w:ascii="仿宋" w:eastAsia="仿宋" w:hAnsi="仿宋"/>
          <w:b/>
          <w:bCs/>
          <w:spacing w:val="-2"/>
          <w:sz w:val="32"/>
          <w:szCs w:val="32"/>
        </w:rPr>
        <w:t>专项管理情况</w:t>
      </w:r>
    </w:p>
    <w:p w:rsidR="00B80F56" w:rsidRDefault="00B80F56" w:rsidP="00B80F56">
      <w:pPr>
        <w:widowControl/>
        <w:spacing w:line="560" w:lineRule="exact"/>
        <w:jc w:val="left"/>
        <w:rPr>
          <w:rFonts w:ascii="仿宋" w:eastAsia="仿宋" w:hAnsi="仿宋"/>
          <w:b/>
          <w:bCs/>
          <w:spacing w:val="-2"/>
          <w:sz w:val="32"/>
          <w:szCs w:val="32"/>
        </w:rPr>
      </w:pPr>
      <w:r>
        <w:rPr>
          <w:rFonts w:ascii="仿宋" w:eastAsia="仿宋" w:hAnsi="仿宋" w:hint="eastAsia"/>
          <w:sz w:val="32"/>
          <w:szCs w:val="32"/>
        </w:rPr>
        <w:t>对专项资金加强预算管理，规范了资金审批和支付程序，在专项资金申报中，严格按要财政要求执行；在专项资金使用上，按轻重缓急保障安排，每一笔支出有依据、有凭证、有程序、有责任。建立专项资金使用自查制度和抽查制度，及时发现问题，提出整改意见，增强自纠能力，确保专项资金</w:t>
      </w:r>
      <w:r>
        <w:rPr>
          <w:rFonts w:ascii="仿宋" w:eastAsia="仿宋" w:hAnsi="仿宋" w:hint="eastAsia"/>
          <w:sz w:val="32"/>
          <w:szCs w:val="32"/>
        </w:rPr>
        <w:lastRenderedPageBreak/>
        <w:t>依法管理与使用。没有发生专项资金的挤占、挪用、截流等违规现象。</w:t>
      </w:r>
    </w:p>
    <w:p w:rsidR="00B80F56" w:rsidRDefault="00B80F56" w:rsidP="00B80F56">
      <w:pPr>
        <w:widowControl/>
        <w:shd w:val="clear" w:color="auto" w:fill="FFFFFF"/>
        <w:spacing w:line="600" w:lineRule="atLeast"/>
        <w:ind w:firstLine="640"/>
        <w:rPr>
          <w:rFonts w:ascii="仿宋" w:eastAsia="仿宋" w:hAnsi="仿宋"/>
          <w:b/>
          <w:bCs/>
          <w:spacing w:val="-2"/>
          <w:sz w:val="32"/>
          <w:szCs w:val="32"/>
        </w:rPr>
      </w:pPr>
      <w:r>
        <w:rPr>
          <w:rFonts w:ascii="仿宋" w:eastAsia="仿宋" w:hAnsi="仿宋" w:hint="eastAsia"/>
          <w:b/>
          <w:bCs/>
          <w:spacing w:val="-2"/>
          <w:sz w:val="32"/>
          <w:szCs w:val="32"/>
        </w:rPr>
        <w:t>四、资产管理情况</w:t>
      </w:r>
    </w:p>
    <w:p w:rsidR="00B80F56" w:rsidRDefault="00B80F56" w:rsidP="00B80F56">
      <w:pPr>
        <w:widowControl/>
        <w:shd w:val="clear" w:color="auto" w:fill="FFFFFF"/>
        <w:spacing w:line="600" w:lineRule="atLeast"/>
        <w:ind w:firstLine="640"/>
        <w:rPr>
          <w:rFonts w:ascii="仿宋" w:eastAsia="仿宋" w:hAnsi="仿宋"/>
          <w:spacing w:val="-2"/>
          <w:sz w:val="32"/>
          <w:szCs w:val="32"/>
        </w:rPr>
      </w:pPr>
      <w:r>
        <w:rPr>
          <w:rFonts w:ascii="仿宋" w:eastAsia="仿宋" w:hAnsi="仿宋" w:hint="eastAsia"/>
          <w:spacing w:val="-2"/>
          <w:sz w:val="32"/>
          <w:szCs w:val="32"/>
        </w:rPr>
        <w:t>固定资产、办公家具和办公用品严格按照《资产管理办法》和《政府采购预算》进行配置和处置，按计划购置办公用品。</w:t>
      </w:r>
      <w:r w:rsidR="00C4522F">
        <w:rPr>
          <w:rFonts w:ascii="仿宋" w:eastAsia="仿宋" w:hAnsi="仿宋" w:hint="eastAsia"/>
          <w:spacing w:val="-2"/>
          <w:sz w:val="32"/>
          <w:szCs w:val="32"/>
        </w:rPr>
        <w:t>2020</w:t>
      </w:r>
      <w:r>
        <w:rPr>
          <w:rFonts w:ascii="仿宋" w:eastAsia="仿宋" w:hAnsi="仿宋" w:hint="eastAsia"/>
          <w:spacing w:val="-2"/>
          <w:sz w:val="32"/>
          <w:szCs w:val="32"/>
        </w:rPr>
        <w:t>年无资产处置，严格按照资产处置规定、程序处置固定资产，建立了固定资产和办公用品使用、审批、稽核等内部管理规范。</w:t>
      </w:r>
    </w:p>
    <w:p w:rsidR="00B80F56" w:rsidRDefault="00B80F56" w:rsidP="00B80F56">
      <w:pPr>
        <w:widowControl/>
        <w:shd w:val="clear" w:color="auto" w:fill="FFFFFF"/>
        <w:spacing w:line="600" w:lineRule="atLeast"/>
        <w:ind w:firstLine="640"/>
        <w:rPr>
          <w:rFonts w:ascii="楷体" w:eastAsia="楷体" w:hAnsi="楷体"/>
          <w:b/>
          <w:spacing w:val="-2"/>
          <w:sz w:val="32"/>
          <w:szCs w:val="21"/>
        </w:rPr>
      </w:pPr>
      <w:r>
        <w:rPr>
          <w:rFonts w:ascii="楷体" w:eastAsia="楷体" w:hAnsi="楷体"/>
          <w:b/>
          <w:spacing w:val="-2"/>
          <w:sz w:val="32"/>
          <w:szCs w:val="32"/>
        </w:rPr>
        <w:t>五、部门整体支出绩效情况</w:t>
      </w:r>
    </w:p>
    <w:p w:rsidR="00B80F56" w:rsidRDefault="00B80F56" w:rsidP="00B80F56">
      <w:pPr>
        <w:widowControl/>
        <w:spacing w:line="600" w:lineRule="exact"/>
        <w:ind w:firstLineChars="200" w:firstLine="632"/>
        <w:rPr>
          <w:rFonts w:ascii="仿宋" w:eastAsia="仿宋" w:hAnsi="仿宋"/>
          <w:spacing w:val="-2"/>
          <w:sz w:val="32"/>
          <w:szCs w:val="32"/>
        </w:rPr>
      </w:pPr>
      <w:r>
        <w:rPr>
          <w:rFonts w:ascii="仿宋" w:eastAsia="仿宋" w:hAnsi="仿宋" w:hint="eastAsia"/>
          <w:spacing w:val="-2"/>
          <w:sz w:val="32"/>
          <w:szCs w:val="32"/>
        </w:rPr>
        <w:t>根据部门整体支出绩效评价指标体系，</w:t>
      </w:r>
      <w:r w:rsidR="00C4522F">
        <w:rPr>
          <w:rFonts w:ascii="仿宋" w:eastAsia="仿宋" w:hAnsi="仿宋" w:hint="eastAsia"/>
          <w:spacing w:val="-2"/>
          <w:sz w:val="32"/>
          <w:szCs w:val="32"/>
        </w:rPr>
        <w:t>2020</w:t>
      </w:r>
      <w:r>
        <w:rPr>
          <w:rFonts w:ascii="仿宋" w:eastAsia="仿宋" w:hAnsi="仿宋" w:hint="eastAsia"/>
          <w:spacing w:val="-2"/>
          <w:sz w:val="32"/>
          <w:szCs w:val="32"/>
        </w:rPr>
        <w:t>年度评价得分为97分。</w:t>
      </w:r>
    </w:p>
    <w:p w:rsidR="00B80F56" w:rsidRDefault="00B80F56" w:rsidP="00B80F56">
      <w:pPr>
        <w:widowControl/>
        <w:shd w:val="clear" w:color="auto" w:fill="FFFFFF"/>
        <w:spacing w:line="600" w:lineRule="atLeast"/>
        <w:ind w:firstLineChars="200" w:firstLine="634"/>
        <w:rPr>
          <w:rFonts w:ascii="楷体" w:eastAsia="楷体" w:hAnsi="楷体"/>
          <w:b/>
          <w:spacing w:val="-2"/>
          <w:sz w:val="32"/>
          <w:szCs w:val="32"/>
        </w:rPr>
      </w:pPr>
      <w:r>
        <w:rPr>
          <w:rFonts w:ascii="楷体" w:eastAsia="楷体" w:hAnsi="楷体" w:hint="eastAsia"/>
          <w:b/>
          <w:spacing w:val="-2"/>
          <w:sz w:val="32"/>
          <w:szCs w:val="32"/>
        </w:rPr>
        <w:t>（一）有效性和效率性</w:t>
      </w:r>
    </w:p>
    <w:p w:rsidR="00B80F56" w:rsidRDefault="00B80F56" w:rsidP="00B80F56">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1.顺利推进全国经济普查。主要完成以下工作一是根据全国经济普查工作要求并认真做好经济普查工作的实施。二是将经普经费纳入政府财政预算，为我县四经普工作的有序推进提供了坚实的基础保障。三是县乡两级各部门相继成立了经济普查工作机构，全县共划分149个普查区，151个普查小区，清查前全县共选聘普查指导员100人，普查员220人，为四经普开展提供了坚实的组织保障。四是全面完成单位和个体工商户的入户清查工作，按照国家、省、市要求开展了部门数据审核认定工作。</w:t>
      </w:r>
    </w:p>
    <w:p w:rsidR="00B80F56" w:rsidRDefault="00B80F56" w:rsidP="00B80F56">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2.积极推动城乡一体化住户调查信息化，全面实施电子记账。进一步提高住户调查工作效率和源头数据质量的有效</w:t>
      </w:r>
      <w:r>
        <w:rPr>
          <w:rFonts w:ascii="仿宋_GB2312" w:eastAsia="仿宋_GB2312" w:hAnsi="仿宋" w:hint="eastAsia"/>
          <w:sz w:val="32"/>
          <w:szCs w:val="32"/>
        </w:rPr>
        <w:lastRenderedPageBreak/>
        <w:t>举措，严格按照《国家统计局湖南调查总队关于大力推进住户调查电子记账工作的通知》要求，认真开展了电子记账工作。我县120户城乡住户中有117户采用电子记账,电子记账率达到97.5%。其中：7个农村调查点70户调查户实有电子记账户67户，电子记账率达到95.7%；5个城镇调查点50户调查户实有电子记账户50户，电子记账率达到100%。县政府2018年2月份召开政府常务会议专题研究安排</w:t>
      </w:r>
      <w:r w:rsidR="00C4522F">
        <w:rPr>
          <w:rFonts w:ascii="仿宋_GB2312" w:eastAsia="仿宋_GB2312" w:hAnsi="仿宋" w:hint="eastAsia"/>
          <w:sz w:val="32"/>
          <w:szCs w:val="32"/>
        </w:rPr>
        <w:t>2020</w:t>
      </w:r>
      <w:r>
        <w:rPr>
          <w:rFonts w:ascii="仿宋_GB2312" w:eastAsia="仿宋_GB2312" w:hAnsi="仿宋" w:hint="eastAsia"/>
          <w:sz w:val="32"/>
          <w:szCs w:val="32"/>
        </w:rPr>
        <w:t>年度电子记账专项工作经费，从电子记账前期的走访摸底到设备的采购和人员的培训等均足额预算工作经费，前期试点给有记账条件的户先安排每月50元的流量补助开通电子记账，同时好中选优，选择合适的运营商统一采购手机及数据服务。8月底，通过政府采购办的公开招投标最终选定联通公司为最终运营商，9月中旬，我局协同联通公司对所有记账户开通手机记账业务。今年元月中旬对全县120户调查记帐户以及10名辅助调查员进行了集中走访慰问，慰问活动进一步拉近了记账户、辅助调查员和专职调查员之间的关系，为继续做好全县城乡一体化住户调查工作打下了坚实的业务和感情基础。</w:t>
      </w:r>
    </w:p>
    <w:p w:rsidR="00B80F56" w:rsidRPr="0003444E" w:rsidRDefault="00B80F56" w:rsidP="00B80F56">
      <w:pPr>
        <w:widowControl/>
        <w:shd w:val="clear" w:color="auto" w:fill="FFFFFF"/>
        <w:spacing w:line="360" w:lineRule="atLeast"/>
        <w:ind w:firstLine="480"/>
        <w:jc w:val="left"/>
        <w:rPr>
          <w:rFonts w:ascii="仿宋" w:eastAsia="仿宋" w:hAnsi="仿宋" w:cs="Arial"/>
          <w:color w:val="333333"/>
          <w:kern w:val="0"/>
          <w:sz w:val="32"/>
          <w:szCs w:val="32"/>
        </w:rPr>
      </w:pPr>
      <w:r w:rsidRPr="00891819">
        <w:rPr>
          <w:rFonts w:ascii="仿宋" w:eastAsia="仿宋" w:hAnsi="仿宋" w:cs="Arial" w:hint="eastAsia"/>
          <w:color w:val="333333"/>
          <w:kern w:val="0"/>
          <w:sz w:val="32"/>
          <w:szCs w:val="32"/>
        </w:rPr>
        <w:t>3、人口普查工作是按照全国统一领导、部门分工协作有效地组织实施全国人口普查，</w:t>
      </w:r>
      <w:r w:rsidRPr="0003444E">
        <w:rPr>
          <w:rFonts w:ascii="仿宋" w:eastAsia="仿宋" w:hAnsi="仿宋" w:cs="Arial"/>
          <w:color w:val="333333"/>
          <w:kern w:val="0"/>
          <w:sz w:val="32"/>
          <w:szCs w:val="32"/>
        </w:rPr>
        <w:t>人口普查工作包括对人口普查资料的搜集、数据汇总、资料评价、分析研究、编辑出版等全部过程，它的目的是全面掌握全国人口的基本情况，研究制定人口政策和经济社会发展规划提供依据，为社会公众提</w:t>
      </w:r>
      <w:r w:rsidRPr="0003444E">
        <w:rPr>
          <w:rFonts w:ascii="仿宋" w:eastAsia="仿宋" w:hAnsi="仿宋" w:cs="Arial"/>
          <w:color w:val="333333"/>
          <w:kern w:val="0"/>
          <w:sz w:val="32"/>
          <w:szCs w:val="32"/>
        </w:rPr>
        <w:lastRenderedPageBreak/>
        <w:t>供人口统计信息服务。</w:t>
      </w:r>
      <w:r w:rsidRPr="00891819">
        <w:rPr>
          <w:rFonts w:ascii="仿宋" w:eastAsia="仿宋" w:hAnsi="仿宋" w:cs="Arial"/>
          <w:color w:val="333333"/>
          <w:kern w:val="0"/>
          <w:sz w:val="32"/>
          <w:szCs w:val="32"/>
        </w:rPr>
        <w:t>此项目为</w:t>
      </w:r>
      <w:r w:rsidRPr="0003444E">
        <w:rPr>
          <w:rFonts w:ascii="仿宋" w:eastAsia="仿宋" w:hAnsi="仿宋" w:cs="Arial"/>
          <w:color w:val="333333"/>
          <w:kern w:val="0"/>
          <w:sz w:val="32"/>
          <w:szCs w:val="32"/>
        </w:rPr>
        <w:t>保障人口普查数据的真实性、准确性、完整性和及</w:t>
      </w:r>
      <w:r w:rsidRPr="00891819">
        <w:rPr>
          <w:rFonts w:ascii="仿宋" w:eastAsia="仿宋" w:hAnsi="仿宋" w:cs="Arial"/>
          <w:color w:val="333333"/>
          <w:kern w:val="0"/>
          <w:sz w:val="32"/>
          <w:szCs w:val="32"/>
        </w:rPr>
        <w:t>时性</w:t>
      </w:r>
      <w:r w:rsidRPr="00891819">
        <w:rPr>
          <w:rFonts w:ascii="仿宋" w:eastAsia="仿宋" w:hAnsi="仿宋" w:cs="Arial" w:hint="eastAsia"/>
          <w:color w:val="333333"/>
          <w:kern w:val="0"/>
          <w:sz w:val="32"/>
          <w:szCs w:val="32"/>
        </w:rPr>
        <w:t>。</w:t>
      </w:r>
      <w:r w:rsidRPr="00891819">
        <w:rPr>
          <w:rFonts w:ascii="仿宋" w:eastAsia="仿宋" w:hAnsi="仿宋" w:cs="Arial"/>
          <w:color w:val="333333"/>
          <w:kern w:val="0"/>
          <w:sz w:val="32"/>
          <w:szCs w:val="32"/>
        </w:rPr>
        <w:t>该项目实施在</w:t>
      </w:r>
      <w:r w:rsidRPr="00891819">
        <w:rPr>
          <w:rFonts w:ascii="仿宋" w:eastAsia="仿宋" w:hAnsi="仿宋" w:cs="Arial" w:hint="eastAsia"/>
          <w:color w:val="333333"/>
          <w:kern w:val="0"/>
          <w:sz w:val="32"/>
          <w:szCs w:val="32"/>
        </w:rPr>
        <w:t>2020</w:t>
      </w:r>
      <w:r w:rsidR="00C4522F">
        <w:rPr>
          <w:rFonts w:ascii="仿宋" w:eastAsia="仿宋" w:hAnsi="仿宋" w:cs="Arial" w:hint="eastAsia"/>
          <w:color w:val="333333"/>
          <w:kern w:val="0"/>
          <w:sz w:val="32"/>
          <w:szCs w:val="32"/>
        </w:rPr>
        <w:t>年度开展</w:t>
      </w:r>
      <w:r w:rsidRPr="00891819">
        <w:rPr>
          <w:rFonts w:ascii="仿宋" w:eastAsia="仿宋" w:hAnsi="仿宋" w:cs="Arial" w:hint="eastAsia"/>
          <w:color w:val="333333"/>
          <w:kern w:val="0"/>
          <w:sz w:val="32"/>
          <w:szCs w:val="32"/>
        </w:rPr>
        <w:t>，</w:t>
      </w:r>
      <w:r w:rsidR="00C4522F">
        <w:rPr>
          <w:rFonts w:ascii="仿宋" w:eastAsia="仿宋" w:hAnsi="仿宋" w:cs="Arial" w:hint="eastAsia"/>
          <w:color w:val="333333"/>
          <w:kern w:val="0"/>
          <w:sz w:val="32"/>
          <w:szCs w:val="32"/>
        </w:rPr>
        <w:t>本级预算后期追加资金调整为211.99万元。</w:t>
      </w:r>
    </w:p>
    <w:p w:rsidR="00B80F56" w:rsidRDefault="00B80F56" w:rsidP="00B80F56">
      <w:pPr>
        <w:widowControl/>
        <w:shd w:val="clear" w:color="auto" w:fill="FFFFFF"/>
        <w:spacing w:line="600" w:lineRule="atLeast"/>
        <w:ind w:firstLineChars="100" w:firstLine="317"/>
        <w:rPr>
          <w:rFonts w:ascii="楷体" w:eastAsia="楷体" w:hAnsi="楷体"/>
          <w:b/>
          <w:spacing w:val="-2"/>
          <w:sz w:val="32"/>
          <w:szCs w:val="32"/>
        </w:rPr>
      </w:pPr>
      <w:r>
        <w:rPr>
          <w:rFonts w:ascii="楷体" w:eastAsia="楷体" w:hAnsi="楷体" w:hint="eastAsia"/>
          <w:b/>
          <w:spacing w:val="-2"/>
          <w:sz w:val="32"/>
          <w:szCs w:val="32"/>
        </w:rPr>
        <w:t>（三）</w:t>
      </w:r>
      <w:r>
        <w:rPr>
          <w:rFonts w:ascii="楷体" w:eastAsia="楷体" w:hAnsi="楷体"/>
          <w:b/>
          <w:spacing w:val="-2"/>
          <w:sz w:val="32"/>
          <w:szCs w:val="32"/>
        </w:rPr>
        <w:t>可持续性</w:t>
      </w:r>
    </w:p>
    <w:p w:rsidR="00B80F56" w:rsidRDefault="00B80F56" w:rsidP="00B80F56">
      <w:pPr>
        <w:widowControl/>
        <w:shd w:val="clear" w:color="auto" w:fill="FFFFFF"/>
        <w:spacing w:line="600" w:lineRule="atLeast"/>
        <w:ind w:firstLine="640"/>
        <w:rPr>
          <w:rFonts w:ascii="仿宋" w:eastAsia="仿宋" w:hAnsi="仿宋"/>
          <w:spacing w:val="-2"/>
          <w:sz w:val="32"/>
          <w:szCs w:val="32"/>
        </w:rPr>
      </w:pPr>
      <w:r>
        <w:rPr>
          <w:rFonts w:ascii="仿宋" w:eastAsia="仿宋" w:hAnsi="仿宋" w:hint="eastAsia"/>
          <w:spacing w:val="-2"/>
          <w:sz w:val="32"/>
          <w:szCs w:val="32"/>
        </w:rPr>
        <w:t>1.</w:t>
      </w:r>
      <w:r>
        <w:rPr>
          <w:rFonts w:ascii="仿宋" w:eastAsia="仿宋" w:hAnsi="仿宋" w:hint="eastAsia"/>
          <w:sz w:val="32"/>
          <w:szCs w:val="32"/>
        </w:rPr>
        <w:t xml:space="preserve"> 加强干部队伍建设，不断改善提升统计形象。</w:t>
      </w:r>
    </w:p>
    <w:p w:rsidR="00B80F56" w:rsidRDefault="00B80F56" w:rsidP="00B80F56">
      <w:pPr>
        <w:widowControl/>
        <w:shd w:val="clear" w:color="auto" w:fill="FFFFFF"/>
        <w:spacing w:line="600" w:lineRule="atLeast"/>
        <w:ind w:firstLine="640"/>
        <w:rPr>
          <w:rFonts w:ascii="仿宋" w:eastAsia="仿宋" w:hAnsi="仿宋"/>
          <w:sz w:val="32"/>
          <w:szCs w:val="32"/>
        </w:rPr>
      </w:pPr>
      <w:r>
        <w:rPr>
          <w:rFonts w:ascii="仿宋" w:eastAsia="仿宋" w:hAnsi="仿宋" w:hint="eastAsia"/>
          <w:spacing w:val="-2"/>
          <w:sz w:val="32"/>
          <w:szCs w:val="32"/>
        </w:rPr>
        <w:t>2.</w:t>
      </w:r>
      <w:r>
        <w:rPr>
          <w:rFonts w:ascii="仿宋" w:eastAsia="仿宋" w:hAnsi="仿宋" w:hint="eastAsia"/>
          <w:sz w:val="32"/>
          <w:szCs w:val="32"/>
        </w:rPr>
        <w:t xml:space="preserve"> 加强基层党建，打造统计管理坚强战斗堡垒。</w:t>
      </w:r>
    </w:p>
    <w:p w:rsidR="00B80F56" w:rsidRDefault="00B80F56" w:rsidP="00B80F56">
      <w:pPr>
        <w:widowControl/>
        <w:shd w:val="clear" w:color="auto" w:fill="FFFFFF"/>
        <w:spacing w:line="600" w:lineRule="atLeast"/>
        <w:ind w:firstLine="640"/>
        <w:rPr>
          <w:rFonts w:ascii="仿宋" w:eastAsia="仿宋" w:hAnsi="仿宋"/>
          <w:spacing w:val="-2"/>
          <w:sz w:val="32"/>
          <w:szCs w:val="32"/>
        </w:rPr>
      </w:pPr>
      <w:r>
        <w:rPr>
          <w:rFonts w:ascii="仿宋" w:eastAsia="仿宋" w:hAnsi="仿宋" w:hint="eastAsia"/>
          <w:spacing w:val="-2"/>
          <w:sz w:val="32"/>
          <w:szCs w:val="32"/>
        </w:rPr>
        <w:t>3.</w:t>
      </w:r>
      <w:r>
        <w:rPr>
          <w:rFonts w:ascii="仿宋" w:eastAsia="仿宋" w:hAnsi="仿宋" w:hint="eastAsia"/>
          <w:sz w:val="32"/>
          <w:szCs w:val="32"/>
        </w:rPr>
        <w:t xml:space="preserve"> 加强党风廉政建设，全力打造廉洁统计队伍。</w:t>
      </w:r>
    </w:p>
    <w:p w:rsidR="00B80F56" w:rsidRDefault="00B80F56" w:rsidP="00B80F56">
      <w:pPr>
        <w:widowControl/>
        <w:shd w:val="clear" w:color="auto" w:fill="FFFFFF"/>
        <w:spacing w:line="600" w:lineRule="atLeast"/>
        <w:ind w:firstLineChars="200" w:firstLine="634"/>
        <w:rPr>
          <w:rFonts w:ascii="楷体" w:eastAsia="楷体" w:hAnsi="楷体"/>
          <w:b/>
          <w:spacing w:val="-2"/>
          <w:sz w:val="32"/>
          <w:szCs w:val="21"/>
        </w:rPr>
      </w:pPr>
      <w:r>
        <w:rPr>
          <w:rFonts w:ascii="楷体" w:eastAsia="楷体" w:hAnsi="楷体"/>
          <w:b/>
          <w:spacing w:val="-2"/>
          <w:sz w:val="32"/>
          <w:szCs w:val="32"/>
        </w:rPr>
        <w:t>六、存在的主要问题</w:t>
      </w:r>
    </w:p>
    <w:p w:rsidR="00B80F56" w:rsidRDefault="00B80F56" w:rsidP="00B80F56">
      <w:pPr>
        <w:ind w:firstLineChars="200" w:firstLine="640"/>
      </w:pPr>
      <w:r>
        <w:rPr>
          <w:rFonts w:ascii="仿宋" w:eastAsia="仿宋" w:hAnsi="仿宋" w:hint="eastAsia"/>
          <w:sz w:val="32"/>
          <w:szCs w:val="32"/>
        </w:rPr>
        <w:t>1.统计人员素质有待进一步提高。</w:t>
      </w:r>
    </w:p>
    <w:p w:rsidR="00B80F56" w:rsidRDefault="00B80F56" w:rsidP="00B80F56">
      <w:pPr>
        <w:ind w:firstLineChars="200" w:firstLine="640"/>
        <w:rPr>
          <w:rFonts w:ascii="仿宋" w:eastAsia="仿宋" w:hAnsi="仿宋"/>
          <w:sz w:val="32"/>
          <w:szCs w:val="32"/>
        </w:rPr>
      </w:pPr>
      <w:r>
        <w:rPr>
          <w:rFonts w:ascii="仿宋" w:eastAsia="仿宋" w:hAnsi="仿宋" w:hint="eastAsia"/>
          <w:sz w:val="32"/>
          <w:szCs w:val="32"/>
        </w:rPr>
        <w:t>2.统计专业知识急需加强培训和学习。</w:t>
      </w:r>
    </w:p>
    <w:p w:rsidR="00B80F56" w:rsidRDefault="00B80F56" w:rsidP="00B80F56">
      <w:pPr>
        <w:ind w:firstLineChars="200" w:firstLine="640"/>
        <w:rPr>
          <w:rFonts w:ascii="楷体" w:eastAsia="仿宋" w:hAnsi="楷体"/>
          <w:b/>
          <w:spacing w:val="-2"/>
          <w:sz w:val="32"/>
          <w:szCs w:val="32"/>
        </w:rPr>
      </w:pPr>
      <w:r>
        <w:rPr>
          <w:rFonts w:ascii="仿宋" w:eastAsia="仿宋" w:hAnsi="仿宋" w:hint="eastAsia"/>
          <w:sz w:val="32"/>
          <w:szCs w:val="32"/>
        </w:rPr>
        <w:t>3.统计队伍思想意识僵化现象严重，集体观念淡薄。</w:t>
      </w:r>
    </w:p>
    <w:p w:rsidR="00B80F56" w:rsidRDefault="00B80F56" w:rsidP="00B80F56">
      <w:pPr>
        <w:widowControl/>
        <w:shd w:val="clear" w:color="auto" w:fill="FFFFFF"/>
        <w:spacing w:line="600" w:lineRule="atLeast"/>
        <w:ind w:firstLine="640"/>
        <w:rPr>
          <w:rFonts w:ascii="楷体" w:eastAsia="楷体" w:hAnsi="楷体"/>
          <w:b/>
          <w:spacing w:val="-2"/>
          <w:sz w:val="32"/>
          <w:szCs w:val="21"/>
        </w:rPr>
      </w:pPr>
      <w:r>
        <w:rPr>
          <w:rFonts w:ascii="楷体" w:eastAsia="楷体" w:hAnsi="楷体"/>
          <w:b/>
          <w:spacing w:val="-2"/>
          <w:sz w:val="32"/>
          <w:szCs w:val="32"/>
        </w:rPr>
        <w:t>七、改进措施和有关建议</w:t>
      </w:r>
    </w:p>
    <w:p w:rsidR="00B80F56" w:rsidRDefault="00B80F56" w:rsidP="00B80F56">
      <w:pPr>
        <w:widowControl/>
        <w:shd w:val="clear" w:color="auto" w:fill="FFFFFF"/>
        <w:spacing w:line="600" w:lineRule="atLeast"/>
        <w:ind w:firstLine="640"/>
        <w:rPr>
          <w:rFonts w:ascii="仿宋" w:eastAsia="仿宋" w:hAnsi="仿宋"/>
          <w:sz w:val="32"/>
          <w:szCs w:val="32"/>
        </w:rPr>
      </w:pPr>
      <w:r>
        <w:rPr>
          <w:rFonts w:ascii="仿宋_GB2312" w:eastAsia="仿宋_GB2312" w:hAnsi="仿宋_GB2312" w:cs="仿宋_GB2312" w:hint="eastAsia"/>
          <w:kern w:val="0"/>
          <w:sz w:val="32"/>
          <w:szCs w:val="32"/>
        </w:rPr>
        <w:t>1.</w:t>
      </w:r>
      <w:r>
        <w:rPr>
          <w:rFonts w:ascii="仿宋" w:eastAsia="仿宋" w:hAnsi="仿宋" w:hint="eastAsia"/>
          <w:sz w:val="32"/>
          <w:szCs w:val="32"/>
        </w:rPr>
        <w:t xml:space="preserve"> 建立从根本上解决问题的长效机制；</w:t>
      </w:r>
    </w:p>
    <w:p w:rsidR="00B80F56" w:rsidRDefault="00B80F56" w:rsidP="00B80F56">
      <w:pPr>
        <w:widowControl/>
        <w:shd w:val="clear" w:color="auto" w:fill="FFFFFF"/>
        <w:spacing w:line="600" w:lineRule="atLeast"/>
        <w:ind w:firstLine="640"/>
        <w:rPr>
          <w:rFonts w:ascii="仿宋" w:eastAsia="仿宋" w:hAnsi="仿宋"/>
          <w:sz w:val="32"/>
          <w:szCs w:val="32"/>
        </w:rPr>
      </w:pPr>
      <w:r>
        <w:rPr>
          <w:rFonts w:ascii="仿宋" w:eastAsia="仿宋" w:hAnsi="仿宋" w:hint="eastAsia"/>
          <w:sz w:val="32"/>
          <w:szCs w:val="32"/>
        </w:rPr>
        <w:t>2.加强业务培训和素质提高；</w:t>
      </w:r>
    </w:p>
    <w:p w:rsidR="00B80F56" w:rsidRDefault="00B80F56" w:rsidP="00B80F56">
      <w:pPr>
        <w:widowControl/>
        <w:shd w:val="clear" w:color="auto" w:fill="FFFFFF"/>
        <w:spacing w:line="600" w:lineRule="atLeast"/>
        <w:ind w:firstLine="640"/>
        <w:rPr>
          <w:rFonts w:ascii="仿宋" w:eastAsia="仿宋" w:hAnsi="仿宋"/>
          <w:sz w:val="32"/>
          <w:szCs w:val="32"/>
        </w:rPr>
      </w:pPr>
      <w:r>
        <w:rPr>
          <w:rFonts w:ascii="仿宋" w:eastAsia="仿宋" w:hAnsi="仿宋" w:hint="eastAsia"/>
          <w:sz w:val="32"/>
          <w:szCs w:val="32"/>
        </w:rPr>
        <w:t>3、加强干部的合理流动，增加新鲜血液，改变固有的僵化状况。</w:t>
      </w:r>
    </w:p>
    <w:p w:rsidR="00B80F56" w:rsidRDefault="00B80F56" w:rsidP="00B80F56">
      <w:pPr>
        <w:widowControl/>
        <w:shd w:val="clear" w:color="auto" w:fill="FFFFFF"/>
        <w:spacing w:line="600" w:lineRule="atLeast"/>
        <w:ind w:firstLine="640"/>
        <w:rPr>
          <w:rFonts w:ascii="仿宋" w:eastAsia="仿宋" w:hAnsi="仿宋"/>
          <w:spacing w:val="-2"/>
          <w:sz w:val="32"/>
          <w:szCs w:val="32"/>
        </w:rPr>
      </w:pPr>
    </w:p>
    <w:p w:rsidR="00B80F56" w:rsidRPr="00001B4C" w:rsidRDefault="00B80F56" w:rsidP="00B80F56">
      <w:pPr>
        <w:widowControl/>
        <w:shd w:val="clear" w:color="auto" w:fill="FFFFFF"/>
        <w:spacing w:line="600" w:lineRule="atLeast"/>
        <w:ind w:leftChars="100" w:left="4634" w:hangingChars="1400" w:hanging="4424"/>
        <w:rPr>
          <w:rFonts w:ascii="仿宋" w:eastAsia="仿宋" w:hAnsi="仿宋"/>
          <w:spacing w:val="-2"/>
          <w:sz w:val="32"/>
          <w:szCs w:val="32"/>
        </w:rPr>
      </w:pPr>
      <w:r>
        <w:rPr>
          <w:rFonts w:ascii="仿宋" w:eastAsia="仿宋" w:hAnsi="仿宋" w:hint="eastAsia"/>
          <w:spacing w:val="-2"/>
          <w:sz w:val="32"/>
          <w:szCs w:val="32"/>
        </w:rPr>
        <w:t>         中方县统计局</w:t>
      </w:r>
      <w:r>
        <w:rPr>
          <w:rFonts w:ascii="仿宋_GB2312" w:eastAsia="仿宋_GB2312" w:hAnsi="仿宋_GB2312" w:cs="仿宋_GB2312" w:hint="eastAsia"/>
          <w:kern w:val="0"/>
          <w:sz w:val="32"/>
          <w:szCs w:val="32"/>
        </w:rPr>
        <w:t xml:space="preserve">                                  二0二</w:t>
      </w:r>
      <w:r w:rsidR="00C4522F">
        <w:rPr>
          <w:rFonts w:ascii="仿宋_GB2312" w:eastAsia="仿宋_GB2312" w:hAnsi="仿宋_GB2312" w:cs="仿宋_GB2312" w:hint="eastAsia"/>
          <w:kern w:val="0"/>
          <w:sz w:val="32"/>
          <w:szCs w:val="32"/>
        </w:rPr>
        <w:t>一年七月二十三</w:t>
      </w:r>
      <w:r>
        <w:rPr>
          <w:rFonts w:ascii="仿宋_GB2312" w:eastAsia="仿宋_GB2312" w:hAnsi="仿宋_GB2312" w:cs="仿宋_GB2312" w:hint="eastAsia"/>
          <w:kern w:val="0"/>
          <w:sz w:val="32"/>
          <w:szCs w:val="32"/>
        </w:rPr>
        <w:t>日</w:t>
      </w:r>
    </w:p>
    <w:p w:rsidR="00F072A1" w:rsidRDefault="00F072A1"/>
    <w:p w:rsidR="00924C49" w:rsidRDefault="00924C49"/>
    <w:p w:rsidR="00924C49" w:rsidRDefault="00924C49"/>
    <w:p w:rsidR="00924C49" w:rsidRDefault="00924C49"/>
    <w:p w:rsidR="00924C49" w:rsidRDefault="00924C49"/>
    <w:p w:rsidR="00924C49" w:rsidRDefault="00924C49">
      <w:pPr>
        <w:sectPr w:rsidR="00924C49">
          <w:pgSz w:w="11906" w:h="16838"/>
          <w:pgMar w:top="1440" w:right="1800" w:bottom="1440" w:left="1800" w:header="851" w:footer="992" w:gutter="0"/>
          <w:cols w:space="425"/>
          <w:docGrid w:type="lines" w:linePitch="312"/>
        </w:sectPr>
      </w:pPr>
    </w:p>
    <w:p w:rsidR="00924C49" w:rsidRPr="00924C49" w:rsidRDefault="00924C49" w:rsidP="00924C49">
      <w:pPr>
        <w:spacing w:line="560" w:lineRule="exact"/>
        <w:rPr>
          <w:rFonts w:eastAsia="仿宋_GB2312"/>
          <w:bCs/>
          <w:color w:val="000000"/>
          <w:sz w:val="32"/>
          <w:szCs w:val="32"/>
        </w:rPr>
      </w:pPr>
      <w:r w:rsidRPr="00924C49">
        <w:rPr>
          <w:rFonts w:eastAsia="仿宋_GB2312"/>
          <w:bCs/>
          <w:color w:val="000000"/>
          <w:sz w:val="32"/>
          <w:szCs w:val="32"/>
        </w:rPr>
        <w:lastRenderedPageBreak/>
        <w:t>附件</w:t>
      </w:r>
      <w:r w:rsidRPr="00924C49">
        <w:rPr>
          <w:rFonts w:eastAsia="仿宋_GB2312" w:hint="eastAsia"/>
          <w:bCs/>
          <w:color w:val="000000"/>
          <w:sz w:val="32"/>
          <w:szCs w:val="32"/>
        </w:rPr>
        <w:t>1</w:t>
      </w:r>
    </w:p>
    <w:p w:rsidR="00924C49" w:rsidRPr="00924C49" w:rsidRDefault="00924C49" w:rsidP="003B6D55">
      <w:pPr>
        <w:spacing w:beforeLines="50" w:afterLines="50" w:line="360" w:lineRule="exact"/>
        <w:jc w:val="center"/>
        <w:rPr>
          <w:rFonts w:eastAsia="方正小标宋简体"/>
          <w:kern w:val="0"/>
          <w:sz w:val="44"/>
          <w:szCs w:val="44"/>
        </w:rPr>
      </w:pPr>
      <w:r w:rsidRPr="00924C49">
        <w:rPr>
          <w:rFonts w:ascii="宋体" w:hAnsi="宋体" w:cs="宋体" w:hint="eastAsia"/>
          <w:kern w:val="0"/>
          <w:sz w:val="44"/>
          <w:szCs w:val="44"/>
        </w:rPr>
        <w:t>部门整体支出绩效评价基础数据表</w:t>
      </w:r>
    </w:p>
    <w:p w:rsidR="00924C49" w:rsidRPr="00924C49" w:rsidRDefault="00924C49" w:rsidP="00924C49">
      <w:pPr>
        <w:widowControl/>
        <w:tabs>
          <w:tab w:val="left" w:pos="3611"/>
          <w:tab w:val="left" w:pos="4791"/>
          <w:tab w:val="left" w:pos="5951"/>
          <w:tab w:val="left" w:pos="7071"/>
          <w:tab w:val="left" w:pos="8191"/>
          <w:tab w:val="left" w:pos="9311"/>
        </w:tabs>
        <w:spacing w:line="500" w:lineRule="exact"/>
        <w:ind w:left="91"/>
        <w:jc w:val="left"/>
        <w:rPr>
          <w:rFonts w:eastAsia="仿宋_GB2312"/>
          <w:kern w:val="0"/>
          <w:sz w:val="30"/>
          <w:szCs w:val="30"/>
        </w:rPr>
      </w:pPr>
      <w:r w:rsidRPr="00924C49">
        <w:rPr>
          <w:rFonts w:eastAsia="仿宋_GB2312"/>
          <w:kern w:val="0"/>
          <w:sz w:val="30"/>
          <w:szCs w:val="30"/>
        </w:rPr>
        <w:t>填报单位</w:t>
      </w:r>
      <w:r w:rsidRPr="00924C49">
        <w:rPr>
          <w:rFonts w:eastAsia="仿宋_GB2312" w:hint="eastAsia"/>
          <w:kern w:val="0"/>
          <w:sz w:val="30"/>
          <w:szCs w:val="30"/>
        </w:rPr>
        <w:t>：</w:t>
      </w:r>
      <w:r w:rsidRPr="00924C49">
        <w:rPr>
          <w:rFonts w:eastAsia="仿宋_GB2312"/>
          <w:kern w:val="0"/>
          <w:sz w:val="30"/>
          <w:szCs w:val="30"/>
        </w:rPr>
        <w:t>中方县统计局</w:t>
      </w:r>
    </w:p>
    <w:tbl>
      <w:tblPr>
        <w:tblW w:w="0" w:type="auto"/>
        <w:jc w:val="center"/>
        <w:tblLayout w:type="fixed"/>
        <w:tblLook w:val="0000"/>
      </w:tblPr>
      <w:tblGrid>
        <w:gridCol w:w="4883"/>
        <w:gridCol w:w="1545"/>
        <w:gridCol w:w="1522"/>
        <w:gridCol w:w="1468"/>
        <w:gridCol w:w="1901"/>
        <w:gridCol w:w="1260"/>
        <w:gridCol w:w="1121"/>
      </w:tblGrid>
      <w:tr w:rsidR="00924C49" w:rsidRPr="00924C49" w:rsidTr="009B71E8">
        <w:trPr>
          <w:trHeight w:val="263"/>
          <w:jc w:val="center"/>
        </w:trPr>
        <w:tc>
          <w:tcPr>
            <w:tcW w:w="4883" w:type="dxa"/>
            <w:vMerge w:val="restart"/>
            <w:tcBorders>
              <w:top w:val="single" w:sz="4" w:space="0" w:color="auto"/>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财政供养人员情况</w:t>
            </w:r>
          </w:p>
        </w:tc>
        <w:tc>
          <w:tcPr>
            <w:tcW w:w="3067" w:type="dxa"/>
            <w:gridSpan w:val="2"/>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编制数</w:t>
            </w:r>
          </w:p>
        </w:tc>
        <w:tc>
          <w:tcPr>
            <w:tcW w:w="3369" w:type="dxa"/>
            <w:gridSpan w:val="2"/>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20</w:t>
            </w:r>
            <w:r w:rsidRPr="00924C49">
              <w:rPr>
                <w:rFonts w:eastAsia="仿宋_GB2312" w:hint="eastAsia"/>
                <w:kern w:val="0"/>
                <w:sz w:val="18"/>
                <w:szCs w:val="18"/>
              </w:rPr>
              <w:t>20</w:t>
            </w:r>
            <w:r w:rsidRPr="00924C49">
              <w:rPr>
                <w:rFonts w:eastAsia="仿宋_GB2312"/>
                <w:kern w:val="0"/>
                <w:sz w:val="18"/>
                <w:szCs w:val="18"/>
              </w:rPr>
              <w:t>年实际在职人数</w:t>
            </w:r>
          </w:p>
        </w:tc>
        <w:tc>
          <w:tcPr>
            <w:tcW w:w="2381" w:type="dxa"/>
            <w:gridSpan w:val="2"/>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控制率</w:t>
            </w:r>
          </w:p>
        </w:tc>
      </w:tr>
      <w:tr w:rsidR="00924C49" w:rsidRPr="00924C49" w:rsidTr="009B71E8">
        <w:trPr>
          <w:trHeight w:val="263"/>
          <w:jc w:val="center"/>
        </w:trPr>
        <w:tc>
          <w:tcPr>
            <w:tcW w:w="4883" w:type="dxa"/>
            <w:vMerge/>
            <w:tcBorders>
              <w:top w:val="single" w:sz="4" w:space="0" w:color="auto"/>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p>
        </w:tc>
        <w:tc>
          <w:tcPr>
            <w:tcW w:w="3067" w:type="dxa"/>
            <w:gridSpan w:val="2"/>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26</w:t>
            </w:r>
            <w:r w:rsidRPr="00924C49">
              <w:rPr>
                <w:rFonts w:eastAsia="仿宋_GB2312"/>
                <w:kern w:val="0"/>
                <w:sz w:val="18"/>
                <w:szCs w:val="18"/>
              </w:rPr>
              <w:t xml:space="preserve">　</w:t>
            </w:r>
          </w:p>
        </w:tc>
        <w:tc>
          <w:tcPr>
            <w:tcW w:w="3369" w:type="dxa"/>
            <w:gridSpan w:val="2"/>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23</w:t>
            </w:r>
          </w:p>
        </w:tc>
        <w:tc>
          <w:tcPr>
            <w:tcW w:w="2381" w:type="dxa"/>
            <w:gridSpan w:val="2"/>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100%</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经费控制情况</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20</w:t>
            </w:r>
            <w:r w:rsidRPr="00924C49">
              <w:rPr>
                <w:rFonts w:eastAsia="仿宋_GB2312" w:hint="eastAsia"/>
                <w:kern w:val="0"/>
                <w:sz w:val="18"/>
                <w:szCs w:val="18"/>
              </w:rPr>
              <w:t>19</w:t>
            </w:r>
            <w:r w:rsidRPr="00924C49">
              <w:rPr>
                <w:rFonts w:eastAsia="仿宋_GB2312"/>
                <w:kern w:val="0"/>
                <w:sz w:val="18"/>
                <w:szCs w:val="18"/>
              </w:rPr>
              <w:t>年决算数</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20</w:t>
            </w:r>
            <w:r w:rsidRPr="00924C49">
              <w:rPr>
                <w:rFonts w:eastAsia="仿宋_GB2312" w:hint="eastAsia"/>
                <w:kern w:val="0"/>
                <w:sz w:val="18"/>
                <w:szCs w:val="18"/>
              </w:rPr>
              <w:t>20</w:t>
            </w:r>
            <w:r w:rsidRPr="00924C49">
              <w:rPr>
                <w:rFonts w:eastAsia="仿宋_GB2312"/>
                <w:kern w:val="0"/>
                <w:sz w:val="18"/>
                <w:szCs w:val="18"/>
              </w:rPr>
              <w:t>年预算数</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20</w:t>
            </w:r>
            <w:r w:rsidRPr="00924C49">
              <w:rPr>
                <w:rFonts w:eastAsia="仿宋_GB2312" w:hint="eastAsia"/>
                <w:kern w:val="0"/>
                <w:sz w:val="18"/>
                <w:szCs w:val="18"/>
              </w:rPr>
              <w:t>20</w:t>
            </w:r>
            <w:r w:rsidRPr="00924C49">
              <w:rPr>
                <w:rFonts w:eastAsia="仿宋_GB2312"/>
                <w:kern w:val="0"/>
                <w:sz w:val="18"/>
                <w:szCs w:val="18"/>
              </w:rPr>
              <w:t>年决算数</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三公经费</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1</w:t>
            </w:r>
            <w:r w:rsidRPr="00924C49">
              <w:rPr>
                <w:rFonts w:eastAsia="仿宋_GB2312"/>
                <w:kern w:val="0"/>
                <w:sz w:val="18"/>
                <w:szCs w:val="18"/>
              </w:rPr>
              <w:t>、公务用车购置和维护经费</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kern w:val="0"/>
                <w:sz w:val="18"/>
                <w:szCs w:val="18"/>
              </w:rPr>
              <w:t>其中：公车购置</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kern w:val="0"/>
                <w:sz w:val="18"/>
                <w:szCs w:val="18"/>
              </w:rPr>
              <w:t>公车运行维护</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2</w:t>
            </w:r>
            <w:r w:rsidRPr="00924C49">
              <w:rPr>
                <w:rFonts w:eastAsia="仿宋_GB2312"/>
                <w:kern w:val="0"/>
                <w:sz w:val="18"/>
                <w:szCs w:val="18"/>
              </w:rPr>
              <w:t>、出国经费</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w:t>
            </w:r>
            <w:r w:rsidRPr="00924C49">
              <w:rPr>
                <w:rFonts w:eastAsia="仿宋_GB2312"/>
                <w:kern w:val="0"/>
                <w:sz w:val="18"/>
                <w:szCs w:val="18"/>
              </w:rPr>
              <w:t xml:space="preserve">　</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3</w:t>
            </w:r>
            <w:r w:rsidRPr="00924C49">
              <w:rPr>
                <w:rFonts w:eastAsia="仿宋_GB2312"/>
                <w:kern w:val="0"/>
                <w:sz w:val="18"/>
                <w:szCs w:val="18"/>
              </w:rPr>
              <w:t>、公务接待</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1</w:t>
            </w:r>
            <w:r w:rsidRPr="00924C49">
              <w:rPr>
                <w:rFonts w:eastAsia="仿宋_GB2312"/>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1.9</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0.2</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项目支出：</w:t>
            </w:r>
            <w:r w:rsidRPr="00924C49">
              <w:rPr>
                <w:rFonts w:eastAsia="仿宋_GB2312"/>
                <w:kern w:val="0"/>
                <w:sz w:val="18"/>
                <w:szCs w:val="18"/>
              </w:rPr>
              <w:t xml:space="preserve">        </w:t>
            </w:r>
            <w:r w:rsidRPr="00924C49">
              <w:rPr>
                <w:rFonts w:eastAsia="仿宋_GB2312"/>
                <w:kern w:val="0"/>
                <w:sz w:val="18"/>
                <w:szCs w:val="18"/>
              </w:rPr>
              <w:t>（一个项目一行）</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 xml:space="preserve">　</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1</w:t>
            </w:r>
            <w:r w:rsidRPr="00924C49">
              <w:rPr>
                <w:rFonts w:eastAsia="仿宋_GB2312"/>
                <w:kern w:val="0"/>
                <w:sz w:val="18"/>
                <w:szCs w:val="18"/>
              </w:rPr>
              <w:t>、</w:t>
            </w:r>
            <w:r w:rsidRPr="00924C49">
              <w:rPr>
                <w:rFonts w:eastAsia="仿宋_GB2312" w:hint="eastAsia"/>
                <w:kern w:val="0"/>
                <w:sz w:val="18"/>
                <w:szCs w:val="18"/>
              </w:rPr>
              <w:t>城乡住户一体化</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38.890</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40.37</w:t>
            </w:r>
            <w:r w:rsidRPr="00924C49">
              <w:rPr>
                <w:rFonts w:eastAsia="仿宋_GB2312"/>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40.37</w:t>
            </w:r>
            <w:r w:rsidRPr="00924C49">
              <w:rPr>
                <w:rFonts w:eastAsia="仿宋_GB2312"/>
                <w:kern w:val="0"/>
                <w:sz w:val="18"/>
                <w:szCs w:val="18"/>
              </w:rPr>
              <w:t xml:space="preserve">　</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2</w:t>
            </w:r>
            <w:r w:rsidRPr="00924C49">
              <w:rPr>
                <w:rFonts w:eastAsia="仿宋_GB2312"/>
                <w:kern w:val="0"/>
                <w:sz w:val="18"/>
                <w:szCs w:val="18"/>
              </w:rPr>
              <w:t>、第七次全国人口普查</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5</w:t>
            </w:r>
            <w:r w:rsidRPr="00924C49">
              <w:rPr>
                <w:rFonts w:eastAsia="仿宋_GB2312"/>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100</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211.99</w:t>
            </w:r>
            <w:r w:rsidRPr="00924C49">
              <w:rPr>
                <w:rFonts w:eastAsia="仿宋_GB2312"/>
                <w:kern w:val="0"/>
                <w:sz w:val="18"/>
                <w:szCs w:val="18"/>
              </w:rPr>
              <w:t xml:space="preserve">　</w:t>
            </w:r>
          </w:p>
        </w:tc>
      </w:tr>
      <w:tr w:rsidR="00924C49" w:rsidRPr="00924C49" w:rsidTr="009B71E8">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3</w:t>
            </w:r>
            <w:r w:rsidRPr="00924C49">
              <w:rPr>
                <w:rFonts w:eastAsia="仿宋_GB2312" w:hint="eastAsia"/>
                <w:kern w:val="0"/>
                <w:sz w:val="18"/>
                <w:szCs w:val="18"/>
              </w:rPr>
              <w:t>、第四次经济普查</w:t>
            </w:r>
          </w:p>
        </w:tc>
        <w:tc>
          <w:tcPr>
            <w:tcW w:w="3067" w:type="dxa"/>
            <w:gridSpan w:val="2"/>
            <w:tcBorders>
              <w:top w:val="single" w:sz="4" w:space="0" w:color="auto"/>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25.85</w:t>
            </w:r>
            <w:r w:rsidRPr="00924C49">
              <w:rPr>
                <w:rFonts w:eastAsia="仿宋_GB2312"/>
                <w:kern w:val="0"/>
                <w:sz w:val="18"/>
                <w:szCs w:val="18"/>
              </w:rPr>
              <w:t xml:space="preserve">　</w:t>
            </w:r>
          </w:p>
        </w:tc>
        <w:tc>
          <w:tcPr>
            <w:tcW w:w="3369" w:type="dxa"/>
            <w:gridSpan w:val="2"/>
            <w:tcBorders>
              <w:top w:val="single" w:sz="4" w:space="0" w:color="auto"/>
              <w:left w:val="single" w:sz="4" w:space="0" w:color="auto"/>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10</w:t>
            </w:r>
            <w:r w:rsidRPr="00924C49">
              <w:rPr>
                <w:rFonts w:eastAsia="仿宋_GB2312"/>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10</w:t>
            </w:r>
            <w:r w:rsidRPr="00924C49">
              <w:rPr>
                <w:rFonts w:eastAsia="仿宋_GB2312"/>
                <w:kern w:val="0"/>
                <w:sz w:val="18"/>
                <w:szCs w:val="18"/>
              </w:rPr>
              <w:t xml:space="preserve">　</w:t>
            </w:r>
          </w:p>
        </w:tc>
      </w:tr>
      <w:tr w:rsidR="00924C49" w:rsidRPr="00924C49" w:rsidTr="009B71E8">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公用经费</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kern w:val="0"/>
                <w:sz w:val="18"/>
                <w:szCs w:val="18"/>
              </w:rPr>
              <w:t>其中：办公经费</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color w:val="000000"/>
                <w:kern w:val="0"/>
                <w:sz w:val="18"/>
                <w:szCs w:val="18"/>
              </w:rPr>
            </w:pPr>
            <w:r w:rsidRPr="00924C49">
              <w:rPr>
                <w:rFonts w:eastAsia="仿宋_GB2312" w:hint="eastAsia"/>
                <w:color w:val="000000"/>
                <w:kern w:val="0"/>
                <w:sz w:val="18"/>
                <w:szCs w:val="18"/>
              </w:rPr>
              <w:t>2.8924</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color w:val="000000"/>
                <w:kern w:val="0"/>
                <w:sz w:val="18"/>
                <w:szCs w:val="18"/>
              </w:rPr>
            </w:pPr>
            <w:r w:rsidRPr="00924C49">
              <w:rPr>
                <w:rFonts w:eastAsia="仿宋_GB2312" w:hint="eastAsia"/>
                <w:color w:val="000000"/>
                <w:kern w:val="0"/>
                <w:sz w:val="18"/>
                <w:szCs w:val="18"/>
              </w:rPr>
              <w:t>2</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color w:val="000000"/>
                <w:kern w:val="0"/>
                <w:sz w:val="18"/>
                <w:szCs w:val="18"/>
              </w:rPr>
            </w:pPr>
            <w:r w:rsidRPr="00924C49">
              <w:rPr>
                <w:rFonts w:eastAsia="仿宋_GB2312" w:hint="eastAsia"/>
                <w:color w:val="000000"/>
                <w:kern w:val="0"/>
                <w:sz w:val="18"/>
                <w:szCs w:val="18"/>
              </w:rPr>
              <w:t>2</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kern w:val="0"/>
                <w:sz w:val="18"/>
                <w:szCs w:val="18"/>
              </w:rPr>
              <w:t>水费、电费、差旅费</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color w:val="000000"/>
                <w:kern w:val="0"/>
                <w:sz w:val="18"/>
                <w:szCs w:val="18"/>
              </w:rPr>
            </w:pPr>
            <w:r w:rsidRPr="00924C49">
              <w:rPr>
                <w:rFonts w:eastAsia="仿宋_GB2312" w:hint="eastAsia"/>
                <w:color w:val="000000"/>
                <w:kern w:val="0"/>
                <w:sz w:val="18"/>
                <w:szCs w:val="18"/>
              </w:rPr>
              <w:t>1.75</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color w:val="000000"/>
                <w:kern w:val="0"/>
                <w:sz w:val="18"/>
                <w:szCs w:val="18"/>
              </w:rPr>
            </w:pPr>
            <w:r w:rsidRPr="00924C49">
              <w:rPr>
                <w:rFonts w:eastAsia="仿宋_GB2312" w:hint="eastAsia"/>
                <w:color w:val="000000"/>
                <w:kern w:val="0"/>
                <w:sz w:val="18"/>
                <w:szCs w:val="18"/>
              </w:rPr>
              <w:t>1.8</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color w:val="000000"/>
                <w:kern w:val="0"/>
                <w:sz w:val="18"/>
                <w:szCs w:val="18"/>
              </w:rPr>
            </w:pPr>
            <w:r w:rsidRPr="00924C49">
              <w:rPr>
                <w:rFonts w:eastAsia="仿宋_GB2312" w:hint="eastAsia"/>
                <w:color w:val="000000"/>
                <w:kern w:val="0"/>
                <w:sz w:val="18"/>
                <w:szCs w:val="18"/>
              </w:rPr>
              <w:t>1.8</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kern w:val="0"/>
                <w:sz w:val="18"/>
                <w:szCs w:val="18"/>
              </w:rPr>
              <w:t>会议费、培训费</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color w:val="000000"/>
                <w:kern w:val="0"/>
                <w:sz w:val="18"/>
                <w:szCs w:val="18"/>
              </w:rPr>
            </w:pPr>
            <w:r w:rsidRPr="00924C49">
              <w:rPr>
                <w:rFonts w:eastAsia="仿宋_GB2312" w:hint="eastAsia"/>
                <w:color w:val="000000"/>
                <w:kern w:val="0"/>
                <w:sz w:val="18"/>
                <w:szCs w:val="18"/>
              </w:rPr>
              <w:t>0.696</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color w:val="000000"/>
                <w:kern w:val="0"/>
                <w:sz w:val="18"/>
                <w:szCs w:val="18"/>
              </w:rPr>
            </w:pPr>
            <w:r w:rsidRPr="00924C49">
              <w:rPr>
                <w:rFonts w:eastAsia="仿宋_GB2312" w:hint="eastAsia"/>
                <w:color w:val="000000"/>
                <w:kern w:val="0"/>
                <w:sz w:val="18"/>
                <w:szCs w:val="18"/>
              </w:rPr>
              <w:t>0</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color w:val="000000"/>
                <w:kern w:val="0"/>
                <w:sz w:val="18"/>
                <w:szCs w:val="18"/>
              </w:rPr>
            </w:pPr>
            <w:r w:rsidRPr="00924C49">
              <w:rPr>
                <w:rFonts w:eastAsia="仿宋_GB2312" w:hint="eastAsia"/>
                <w:color w:val="000000"/>
                <w:kern w:val="0"/>
                <w:sz w:val="18"/>
                <w:szCs w:val="18"/>
              </w:rPr>
              <w:t>0</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政府采购金额</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47.2</w:t>
            </w:r>
            <w:r w:rsidRPr="00924C49">
              <w:rPr>
                <w:rFonts w:eastAsia="仿宋_GB2312"/>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131.18</w:t>
            </w:r>
            <w:r w:rsidRPr="00924C49">
              <w:rPr>
                <w:rFonts w:eastAsia="仿宋_GB2312"/>
                <w:kern w:val="0"/>
                <w:sz w:val="18"/>
                <w:szCs w:val="18"/>
              </w:rPr>
              <w:t xml:space="preserve">　</w:t>
            </w:r>
          </w:p>
        </w:tc>
      </w:tr>
      <w:tr w:rsidR="00924C49" w:rsidRPr="00924C49" w:rsidTr="009B71E8">
        <w:trPr>
          <w:trHeight w:val="263"/>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部门基本支出预算调整</w:t>
            </w:r>
            <w:r w:rsidRPr="00924C49">
              <w:rPr>
                <w:rFonts w:eastAsia="仿宋_GB2312"/>
                <w:kern w:val="0"/>
                <w:sz w:val="18"/>
                <w:szCs w:val="18"/>
              </w:rPr>
              <w:t xml:space="preserve"> </w:t>
            </w:r>
          </w:p>
        </w:tc>
        <w:tc>
          <w:tcPr>
            <w:tcW w:w="3067"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539.58</w:t>
            </w:r>
            <w:r w:rsidRPr="00924C49">
              <w:rPr>
                <w:rFonts w:eastAsia="仿宋_GB2312"/>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hint="eastAsia"/>
                <w:kern w:val="0"/>
                <w:sz w:val="18"/>
                <w:szCs w:val="18"/>
              </w:rPr>
              <w:t>539.58</w:t>
            </w:r>
            <w:r w:rsidRPr="00924C49">
              <w:rPr>
                <w:rFonts w:eastAsia="仿宋_GB2312"/>
                <w:kern w:val="0"/>
                <w:sz w:val="18"/>
                <w:szCs w:val="18"/>
              </w:rPr>
              <w:t xml:space="preserve">　</w:t>
            </w:r>
          </w:p>
        </w:tc>
      </w:tr>
      <w:tr w:rsidR="00924C49" w:rsidRPr="00924C49" w:rsidTr="009B71E8">
        <w:trPr>
          <w:trHeight w:val="505"/>
          <w:jc w:val="center"/>
        </w:trPr>
        <w:tc>
          <w:tcPr>
            <w:tcW w:w="4883" w:type="dxa"/>
            <w:vMerge w:val="restart"/>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楼堂馆所控制情况</w:t>
            </w:r>
            <w:r w:rsidRPr="00924C49">
              <w:rPr>
                <w:rFonts w:eastAsia="仿宋_GB2312"/>
                <w:kern w:val="0"/>
                <w:sz w:val="18"/>
                <w:szCs w:val="18"/>
              </w:rPr>
              <w:br/>
            </w:r>
            <w:r w:rsidRPr="00924C49">
              <w:rPr>
                <w:rFonts w:eastAsia="仿宋_GB2312"/>
                <w:kern w:val="0"/>
                <w:sz w:val="18"/>
                <w:szCs w:val="18"/>
              </w:rPr>
              <w:t>（</w:t>
            </w:r>
            <w:r w:rsidRPr="00924C49">
              <w:rPr>
                <w:rFonts w:eastAsia="仿宋_GB2312"/>
                <w:kern w:val="0"/>
                <w:sz w:val="18"/>
                <w:szCs w:val="18"/>
              </w:rPr>
              <w:t>20</w:t>
            </w:r>
            <w:r w:rsidRPr="00924C49">
              <w:rPr>
                <w:rFonts w:eastAsia="仿宋_GB2312" w:hint="eastAsia"/>
                <w:kern w:val="0"/>
                <w:sz w:val="18"/>
                <w:szCs w:val="18"/>
              </w:rPr>
              <w:t>20</w:t>
            </w:r>
            <w:r w:rsidRPr="00924C49">
              <w:rPr>
                <w:rFonts w:eastAsia="仿宋_GB2312"/>
                <w:kern w:val="0"/>
                <w:sz w:val="18"/>
                <w:szCs w:val="18"/>
              </w:rPr>
              <w:t>年完工项目）</w:t>
            </w:r>
          </w:p>
        </w:tc>
        <w:tc>
          <w:tcPr>
            <w:tcW w:w="1545" w:type="dxa"/>
            <w:tcBorders>
              <w:top w:val="nil"/>
              <w:left w:val="nil"/>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批复规模</w:t>
            </w:r>
            <w:r w:rsidRPr="00924C49">
              <w:rPr>
                <w:rFonts w:eastAsia="仿宋_GB2312"/>
                <w:kern w:val="0"/>
                <w:sz w:val="18"/>
                <w:szCs w:val="18"/>
              </w:rPr>
              <w:br/>
            </w:r>
            <w:r w:rsidRPr="00924C49">
              <w:rPr>
                <w:rFonts w:eastAsia="仿宋_GB2312"/>
                <w:kern w:val="0"/>
                <w:sz w:val="18"/>
                <w:szCs w:val="18"/>
              </w:rPr>
              <w:t>（㎡）</w:t>
            </w:r>
          </w:p>
        </w:tc>
        <w:tc>
          <w:tcPr>
            <w:tcW w:w="1522" w:type="dxa"/>
            <w:tcBorders>
              <w:top w:val="nil"/>
              <w:left w:val="nil"/>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实际规模（㎡）</w:t>
            </w:r>
          </w:p>
        </w:tc>
        <w:tc>
          <w:tcPr>
            <w:tcW w:w="1468" w:type="dxa"/>
            <w:tcBorders>
              <w:top w:val="nil"/>
              <w:left w:val="nil"/>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规模控制率</w:t>
            </w:r>
          </w:p>
        </w:tc>
        <w:tc>
          <w:tcPr>
            <w:tcW w:w="1901" w:type="dxa"/>
            <w:tcBorders>
              <w:top w:val="nil"/>
              <w:left w:val="nil"/>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预算投资（万元）</w:t>
            </w:r>
          </w:p>
        </w:tc>
        <w:tc>
          <w:tcPr>
            <w:tcW w:w="1260" w:type="dxa"/>
            <w:tcBorders>
              <w:top w:val="nil"/>
              <w:left w:val="nil"/>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实际投资（万元）</w:t>
            </w:r>
          </w:p>
        </w:tc>
        <w:tc>
          <w:tcPr>
            <w:tcW w:w="1121" w:type="dxa"/>
            <w:tcBorders>
              <w:top w:val="nil"/>
              <w:left w:val="nil"/>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投资概算控制率</w:t>
            </w:r>
          </w:p>
        </w:tc>
      </w:tr>
      <w:tr w:rsidR="00924C49" w:rsidRPr="00924C49" w:rsidTr="009B71E8">
        <w:trPr>
          <w:trHeight w:val="263"/>
          <w:jc w:val="center"/>
        </w:trPr>
        <w:tc>
          <w:tcPr>
            <w:tcW w:w="4883" w:type="dxa"/>
            <w:vMerge/>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p>
        </w:tc>
        <w:tc>
          <w:tcPr>
            <w:tcW w:w="1545" w:type="dxa"/>
            <w:tcBorders>
              <w:top w:val="nil"/>
              <w:left w:val="nil"/>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 xml:space="preserve">　</w:t>
            </w:r>
          </w:p>
        </w:tc>
        <w:tc>
          <w:tcPr>
            <w:tcW w:w="1522" w:type="dxa"/>
            <w:tcBorders>
              <w:top w:val="nil"/>
              <w:left w:val="nil"/>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w:t>
            </w:r>
          </w:p>
        </w:tc>
        <w:tc>
          <w:tcPr>
            <w:tcW w:w="1468" w:type="dxa"/>
            <w:tcBorders>
              <w:top w:val="nil"/>
              <w:left w:val="nil"/>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w:t>
            </w:r>
          </w:p>
        </w:tc>
        <w:tc>
          <w:tcPr>
            <w:tcW w:w="1901" w:type="dxa"/>
            <w:tcBorders>
              <w:top w:val="nil"/>
              <w:left w:val="nil"/>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w:t>
            </w:r>
          </w:p>
        </w:tc>
        <w:tc>
          <w:tcPr>
            <w:tcW w:w="1260" w:type="dxa"/>
            <w:tcBorders>
              <w:top w:val="nil"/>
              <w:left w:val="nil"/>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w:t>
            </w:r>
          </w:p>
        </w:tc>
        <w:tc>
          <w:tcPr>
            <w:tcW w:w="1121" w:type="dxa"/>
            <w:tcBorders>
              <w:top w:val="nil"/>
              <w:left w:val="nil"/>
              <w:bottom w:val="single" w:sz="4" w:space="0" w:color="auto"/>
              <w:right w:val="single" w:sz="4" w:space="0" w:color="auto"/>
            </w:tcBorders>
            <w:vAlign w:val="center"/>
          </w:tcPr>
          <w:p w:rsidR="00924C49" w:rsidRPr="00924C49" w:rsidRDefault="00924C49" w:rsidP="00924C49">
            <w:pPr>
              <w:widowControl/>
              <w:spacing w:line="240" w:lineRule="exact"/>
              <w:jc w:val="left"/>
              <w:rPr>
                <w:rFonts w:eastAsia="仿宋_GB2312"/>
                <w:kern w:val="0"/>
                <w:sz w:val="18"/>
                <w:szCs w:val="18"/>
              </w:rPr>
            </w:pPr>
            <w:r w:rsidRPr="00924C49">
              <w:rPr>
                <w:rFonts w:eastAsia="仿宋_GB2312"/>
                <w:kern w:val="0"/>
                <w:sz w:val="18"/>
                <w:szCs w:val="18"/>
              </w:rPr>
              <w:t xml:space="preserve">　</w:t>
            </w:r>
          </w:p>
        </w:tc>
      </w:tr>
      <w:tr w:rsidR="00924C49" w:rsidRPr="00924C49" w:rsidTr="009B71E8">
        <w:trPr>
          <w:trHeight w:val="282"/>
          <w:jc w:val="center"/>
        </w:trPr>
        <w:tc>
          <w:tcPr>
            <w:tcW w:w="488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厉行节约保障措施</w:t>
            </w:r>
          </w:p>
        </w:tc>
        <w:tc>
          <w:tcPr>
            <w:tcW w:w="8817" w:type="dxa"/>
            <w:gridSpan w:val="6"/>
            <w:tcBorders>
              <w:top w:val="single" w:sz="4" w:space="0" w:color="auto"/>
              <w:left w:val="nil"/>
              <w:bottom w:val="single" w:sz="4" w:space="0" w:color="auto"/>
              <w:right w:val="single" w:sz="4" w:space="0" w:color="000000"/>
            </w:tcBorders>
            <w:vAlign w:val="center"/>
          </w:tcPr>
          <w:p w:rsidR="00924C49" w:rsidRPr="00924C49" w:rsidRDefault="00924C49" w:rsidP="00924C49">
            <w:pPr>
              <w:widowControl/>
              <w:spacing w:line="240" w:lineRule="exact"/>
              <w:jc w:val="center"/>
              <w:rPr>
                <w:rFonts w:eastAsia="仿宋_GB2312"/>
                <w:kern w:val="0"/>
                <w:sz w:val="18"/>
                <w:szCs w:val="18"/>
              </w:rPr>
            </w:pPr>
            <w:r w:rsidRPr="00924C49">
              <w:rPr>
                <w:rFonts w:eastAsia="仿宋_GB2312"/>
                <w:kern w:val="0"/>
                <w:sz w:val="18"/>
                <w:szCs w:val="18"/>
              </w:rPr>
              <w:t xml:space="preserve">　</w:t>
            </w:r>
          </w:p>
        </w:tc>
      </w:tr>
    </w:tbl>
    <w:p w:rsidR="00924C49" w:rsidRDefault="00924C49" w:rsidP="00924C49">
      <w:pPr>
        <w:widowControl/>
        <w:spacing w:line="300" w:lineRule="exact"/>
        <w:ind w:firstLineChars="200" w:firstLine="560"/>
        <w:jc w:val="left"/>
        <w:rPr>
          <w:rFonts w:eastAsia="楷体_GB2312"/>
          <w:kern w:val="0"/>
          <w:sz w:val="28"/>
          <w:szCs w:val="28"/>
        </w:rPr>
      </w:pPr>
      <w:r w:rsidRPr="00924C49">
        <w:rPr>
          <w:rFonts w:eastAsia="楷体_GB2312"/>
          <w:kern w:val="0"/>
          <w:sz w:val="28"/>
          <w:szCs w:val="28"/>
        </w:rPr>
        <w:lastRenderedPageBreak/>
        <w:t>说明：</w:t>
      </w:r>
      <w:r w:rsidRPr="00924C49">
        <w:rPr>
          <w:rFonts w:eastAsia="楷体_GB2312"/>
          <w:kern w:val="0"/>
          <w:sz w:val="28"/>
          <w:szCs w:val="28"/>
        </w:rPr>
        <w:t>“</w:t>
      </w:r>
      <w:r w:rsidRPr="00924C49">
        <w:rPr>
          <w:rFonts w:eastAsia="楷体_GB2312"/>
          <w:kern w:val="0"/>
          <w:sz w:val="28"/>
          <w:szCs w:val="28"/>
        </w:rPr>
        <w:t>项目支出</w:t>
      </w:r>
      <w:r w:rsidRPr="00924C49">
        <w:rPr>
          <w:rFonts w:eastAsia="楷体_GB2312"/>
          <w:kern w:val="0"/>
          <w:sz w:val="28"/>
          <w:szCs w:val="28"/>
        </w:rPr>
        <w:t>”</w:t>
      </w:r>
      <w:r w:rsidRPr="00924C49">
        <w:rPr>
          <w:rFonts w:eastAsia="楷体_GB2312"/>
          <w:kern w:val="0"/>
          <w:sz w:val="28"/>
          <w:szCs w:val="28"/>
        </w:rPr>
        <w:t>需要填报基本支出以外的所有项目情况，包括业务工作项目、运行维护项目等；</w:t>
      </w:r>
      <w:r w:rsidRPr="00924C49">
        <w:rPr>
          <w:rFonts w:eastAsia="楷体_GB2312"/>
          <w:kern w:val="0"/>
          <w:sz w:val="28"/>
          <w:szCs w:val="28"/>
        </w:rPr>
        <w:t>“</w:t>
      </w:r>
      <w:r w:rsidRPr="00924C49">
        <w:rPr>
          <w:rFonts w:eastAsia="楷体_GB2312"/>
          <w:kern w:val="0"/>
          <w:sz w:val="28"/>
          <w:szCs w:val="28"/>
        </w:rPr>
        <w:t>公用经费</w:t>
      </w:r>
      <w:r w:rsidRPr="00924C49">
        <w:rPr>
          <w:rFonts w:eastAsia="楷体_GB2312"/>
          <w:kern w:val="0"/>
          <w:sz w:val="28"/>
          <w:szCs w:val="28"/>
        </w:rPr>
        <w:t>”</w:t>
      </w:r>
      <w:r w:rsidRPr="00924C49">
        <w:rPr>
          <w:rFonts w:eastAsia="楷体_GB2312"/>
          <w:kern w:val="0"/>
          <w:sz w:val="28"/>
          <w:szCs w:val="28"/>
        </w:rPr>
        <w:t>填报基本支出中的一般商品和服务支出。</w:t>
      </w:r>
    </w:p>
    <w:p w:rsidR="00924C49" w:rsidRPr="00924C49" w:rsidRDefault="00924C49" w:rsidP="00924C49">
      <w:pPr>
        <w:widowControl/>
        <w:spacing w:line="300" w:lineRule="exact"/>
        <w:ind w:firstLineChars="200" w:firstLine="560"/>
        <w:jc w:val="left"/>
        <w:rPr>
          <w:rFonts w:eastAsia="楷体_GB2312"/>
          <w:kern w:val="0"/>
          <w:sz w:val="28"/>
          <w:szCs w:val="28"/>
        </w:rPr>
      </w:pPr>
    </w:p>
    <w:p w:rsidR="00924C49" w:rsidRDefault="00924C49"/>
    <w:p w:rsidR="00924C49" w:rsidRDefault="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Pr="00924C49" w:rsidRDefault="00924C49" w:rsidP="00924C49"/>
    <w:p w:rsidR="00924C49" w:rsidRDefault="00924C49" w:rsidP="00924C49"/>
    <w:p w:rsidR="00924C49" w:rsidRDefault="00924C49" w:rsidP="00924C49">
      <w:pPr>
        <w:sectPr w:rsidR="00924C49" w:rsidSect="00924C49">
          <w:pgSz w:w="16838" w:h="11906" w:orient="landscape"/>
          <w:pgMar w:top="1800" w:right="1440" w:bottom="1800" w:left="1440" w:header="851" w:footer="992" w:gutter="0"/>
          <w:cols w:space="425"/>
          <w:docGrid w:type="lines" w:linePitch="312"/>
        </w:sectPr>
      </w:pPr>
    </w:p>
    <w:p w:rsidR="00924C49" w:rsidRPr="00924C49" w:rsidRDefault="00924C49" w:rsidP="00924C49">
      <w:pPr>
        <w:spacing w:line="560" w:lineRule="exact"/>
        <w:rPr>
          <w:rFonts w:eastAsia="仿宋_GB2312"/>
          <w:bCs/>
          <w:color w:val="000000"/>
          <w:sz w:val="32"/>
          <w:szCs w:val="32"/>
        </w:rPr>
      </w:pPr>
      <w:r w:rsidRPr="00924C49">
        <w:rPr>
          <w:rFonts w:eastAsia="仿宋_GB2312"/>
          <w:bCs/>
          <w:color w:val="000000"/>
          <w:sz w:val="32"/>
          <w:szCs w:val="32"/>
        </w:rPr>
        <w:lastRenderedPageBreak/>
        <w:t>附件</w:t>
      </w:r>
      <w:r w:rsidRPr="00924C49">
        <w:rPr>
          <w:rFonts w:eastAsia="仿宋_GB2312" w:hint="eastAsia"/>
          <w:bCs/>
          <w:color w:val="000000"/>
          <w:sz w:val="32"/>
          <w:szCs w:val="32"/>
        </w:rPr>
        <w:t>2</w:t>
      </w:r>
    </w:p>
    <w:p w:rsidR="00924C49" w:rsidRPr="00924C49" w:rsidRDefault="00924C49" w:rsidP="003B6D55">
      <w:pPr>
        <w:spacing w:afterLines="50" w:line="560" w:lineRule="exact"/>
        <w:jc w:val="center"/>
        <w:rPr>
          <w:rFonts w:eastAsia="方正小标宋简体"/>
          <w:kern w:val="0"/>
          <w:sz w:val="44"/>
          <w:szCs w:val="44"/>
        </w:rPr>
      </w:pPr>
      <w:r w:rsidRPr="00924C49">
        <w:rPr>
          <w:rFonts w:ascii="宋体" w:hAnsi="宋体" w:cs="宋体" w:hint="eastAsia"/>
          <w:kern w:val="0"/>
          <w:sz w:val="44"/>
          <w:szCs w:val="44"/>
        </w:rPr>
        <w:t>部门整体支出绩效评价指标表</w:t>
      </w:r>
    </w:p>
    <w:tbl>
      <w:tblPr>
        <w:tblW w:w="14196" w:type="dxa"/>
        <w:jc w:val="center"/>
        <w:tblLayout w:type="fixed"/>
        <w:tblLook w:val="0000"/>
      </w:tblPr>
      <w:tblGrid>
        <w:gridCol w:w="823"/>
        <w:gridCol w:w="519"/>
        <w:gridCol w:w="1258"/>
        <w:gridCol w:w="542"/>
        <w:gridCol w:w="1419"/>
        <w:gridCol w:w="565"/>
        <w:gridCol w:w="4593"/>
        <w:gridCol w:w="3773"/>
        <w:gridCol w:w="704"/>
      </w:tblGrid>
      <w:tr w:rsidR="00924C49" w:rsidRPr="00924C49" w:rsidTr="009B71E8">
        <w:trPr>
          <w:trHeight w:val="679"/>
          <w:tblHeader/>
          <w:jc w:val="center"/>
        </w:trPr>
        <w:tc>
          <w:tcPr>
            <w:tcW w:w="823" w:type="dxa"/>
            <w:tcBorders>
              <w:top w:val="single" w:sz="4" w:space="0" w:color="auto"/>
              <w:left w:val="single" w:sz="4" w:space="0" w:color="auto"/>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一级指标</w:t>
            </w:r>
          </w:p>
        </w:tc>
        <w:tc>
          <w:tcPr>
            <w:tcW w:w="519"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分值</w:t>
            </w:r>
          </w:p>
        </w:tc>
        <w:tc>
          <w:tcPr>
            <w:tcW w:w="1258"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二级指标</w:t>
            </w:r>
          </w:p>
        </w:tc>
        <w:tc>
          <w:tcPr>
            <w:tcW w:w="542"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分值</w:t>
            </w:r>
          </w:p>
        </w:tc>
        <w:tc>
          <w:tcPr>
            <w:tcW w:w="1419"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三级</w:t>
            </w:r>
          </w:p>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指标</w:t>
            </w:r>
          </w:p>
        </w:tc>
        <w:tc>
          <w:tcPr>
            <w:tcW w:w="565"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分值</w:t>
            </w:r>
          </w:p>
        </w:tc>
        <w:tc>
          <w:tcPr>
            <w:tcW w:w="4593"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评价标准</w:t>
            </w:r>
          </w:p>
        </w:tc>
        <w:tc>
          <w:tcPr>
            <w:tcW w:w="3773"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指标说明</w:t>
            </w:r>
          </w:p>
        </w:tc>
        <w:tc>
          <w:tcPr>
            <w:tcW w:w="704"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得分</w:t>
            </w:r>
          </w:p>
        </w:tc>
      </w:tr>
      <w:tr w:rsidR="00924C49" w:rsidRPr="00924C49" w:rsidTr="009B71E8">
        <w:trPr>
          <w:trHeight w:val="750"/>
          <w:jc w:val="center"/>
        </w:trPr>
        <w:tc>
          <w:tcPr>
            <w:tcW w:w="823" w:type="dxa"/>
            <w:vMerge w:val="restart"/>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投入</w:t>
            </w:r>
          </w:p>
        </w:tc>
        <w:tc>
          <w:tcPr>
            <w:tcW w:w="519" w:type="dxa"/>
            <w:vMerge w:val="restart"/>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10</w:t>
            </w:r>
          </w:p>
        </w:tc>
        <w:tc>
          <w:tcPr>
            <w:tcW w:w="1258" w:type="dxa"/>
            <w:vMerge w:val="restart"/>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预算配置</w:t>
            </w:r>
          </w:p>
        </w:tc>
        <w:tc>
          <w:tcPr>
            <w:tcW w:w="542" w:type="dxa"/>
            <w:vMerge w:val="restart"/>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10</w:t>
            </w: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spacing w:val="-20"/>
                <w:kern w:val="0"/>
                <w:sz w:val="18"/>
                <w:szCs w:val="18"/>
              </w:rPr>
              <w:t>在职人员控制率</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5</w:t>
            </w:r>
          </w:p>
        </w:tc>
        <w:tc>
          <w:tcPr>
            <w:tcW w:w="4593" w:type="dxa"/>
            <w:tcBorders>
              <w:top w:val="nil"/>
              <w:left w:val="nil"/>
              <w:bottom w:val="nil"/>
              <w:right w:val="nil"/>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以</w:t>
            </w:r>
            <w:r w:rsidRPr="00924C49">
              <w:rPr>
                <w:rFonts w:eastAsia="仿宋_GB2312"/>
                <w:kern w:val="0"/>
                <w:sz w:val="18"/>
                <w:szCs w:val="18"/>
              </w:rPr>
              <w:t>100%</w:t>
            </w:r>
            <w:r w:rsidRPr="00924C49">
              <w:rPr>
                <w:rFonts w:eastAsia="仿宋_GB2312"/>
                <w:kern w:val="0"/>
                <w:sz w:val="18"/>
                <w:szCs w:val="18"/>
              </w:rPr>
              <w:t>为标准。在职人员控制率</w:t>
            </w:r>
            <w:r w:rsidRPr="00924C49">
              <w:rPr>
                <w:rFonts w:ascii="宋体" w:hAnsi="宋体" w:cs="宋体" w:hint="eastAsia"/>
                <w:kern w:val="0"/>
                <w:sz w:val="18"/>
                <w:szCs w:val="18"/>
              </w:rPr>
              <w:t>≦</w:t>
            </w:r>
            <w:r w:rsidRPr="00924C49">
              <w:rPr>
                <w:rFonts w:eastAsia="仿宋_GB2312"/>
                <w:kern w:val="0"/>
                <w:sz w:val="18"/>
                <w:szCs w:val="18"/>
              </w:rPr>
              <w:t>100%</w:t>
            </w:r>
            <w:r w:rsidRPr="00924C49">
              <w:rPr>
                <w:rFonts w:eastAsia="仿宋_GB2312"/>
                <w:kern w:val="0"/>
                <w:sz w:val="18"/>
                <w:szCs w:val="18"/>
              </w:rPr>
              <w:t>，计</w:t>
            </w:r>
            <w:r w:rsidRPr="00924C49">
              <w:rPr>
                <w:rFonts w:eastAsia="仿宋_GB2312"/>
                <w:kern w:val="0"/>
                <w:sz w:val="18"/>
                <w:szCs w:val="18"/>
              </w:rPr>
              <w:t>5</w:t>
            </w:r>
            <w:r w:rsidRPr="00924C49">
              <w:rPr>
                <w:rFonts w:eastAsia="仿宋_GB2312"/>
                <w:kern w:val="0"/>
                <w:sz w:val="18"/>
                <w:szCs w:val="18"/>
              </w:rPr>
              <w:t>分；每超过一个百分点扣</w:t>
            </w:r>
            <w:r w:rsidRPr="00924C49">
              <w:rPr>
                <w:rFonts w:eastAsia="仿宋_GB2312"/>
                <w:kern w:val="0"/>
                <w:sz w:val="18"/>
                <w:szCs w:val="18"/>
              </w:rPr>
              <w:t>0.5</w:t>
            </w:r>
            <w:r w:rsidRPr="00924C49">
              <w:rPr>
                <w:rFonts w:eastAsia="仿宋_GB2312"/>
                <w:kern w:val="0"/>
                <w:sz w:val="18"/>
                <w:szCs w:val="18"/>
              </w:rPr>
              <w:t>分，扣完为止。</w:t>
            </w:r>
          </w:p>
        </w:tc>
        <w:tc>
          <w:tcPr>
            <w:tcW w:w="3773"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在职人员控制率</w:t>
            </w:r>
            <w:r w:rsidRPr="00924C49">
              <w:rPr>
                <w:rFonts w:eastAsia="仿宋_GB2312"/>
                <w:kern w:val="0"/>
                <w:sz w:val="18"/>
                <w:szCs w:val="18"/>
              </w:rPr>
              <w:t>=</w:t>
            </w:r>
            <w:r w:rsidRPr="00924C49">
              <w:rPr>
                <w:rFonts w:eastAsia="仿宋_GB2312"/>
                <w:kern w:val="0"/>
                <w:sz w:val="18"/>
                <w:szCs w:val="18"/>
              </w:rPr>
              <w:t>（在职人员数</w:t>
            </w:r>
            <w:r w:rsidRPr="00924C49">
              <w:rPr>
                <w:rFonts w:eastAsia="仿宋_GB2312"/>
                <w:kern w:val="0"/>
                <w:sz w:val="18"/>
                <w:szCs w:val="18"/>
              </w:rPr>
              <w:t>/</w:t>
            </w:r>
            <w:r w:rsidRPr="00924C49">
              <w:rPr>
                <w:rFonts w:eastAsia="仿宋_GB2312"/>
                <w:kern w:val="0"/>
                <w:sz w:val="18"/>
                <w:szCs w:val="18"/>
              </w:rPr>
              <w:t>编制数）</w:t>
            </w:r>
            <w:r w:rsidRPr="00924C49">
              <w:rPr>
                <w:rFonts w:eastAsia="仿宋_GB2312"/>
                <w:kern w:val="0"/>
                <w:sz w:val="18"/>
                <w:szCs w:val="18"/>
              </w:rPr>
              <w:t>×100%</w:t>
            </w:r>
            <w:r w:rsidRPr="00924C49">
              <w:rPr>
                <w:rFonts w:eastAsia="仿宋_GB2312"/>
                <w:kern w:val="0"/>
                <w:sz w:val="18"/>
                <w:szCs w:val="18"/>
              </w:rPr>
              <w:t>，在职人员数：部门（单位）实际在职人数，以财政厅确定的部门决算编制口径为准。</w:t>
            </w:r>
            <w:r w:rsidRPr="00924C49">
              <w:rPr>
                <w:rFonts w:eastAsia="仿宋_GB2312"/>
                <w:kern w:val="0"/>
                <w:sz w:val="18"/>
                <w:szCs w:val="18"/>
              </w:rPr>
              <w:br/>
            </w:r>
            <w:r w:rsidRPr="00924C49">
              <w:rPr>
                <w:rFonts w:eastAsia="仿宋_GB2312"/>
                <w:kern w:val="0"/>
                <w:sz w:val="18"/>
                <w:szCs w:val="18"/>
              </w:rPr>
              <w:t>编制数：机构编制部门核定批复的部门（单位）的人员编制数。</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5</w:t>
            </w:r>
          </w:p>
        </w:tc>
      </w:tr>
      <w:tr w:rsidR="00924C49" w:rsidRPr="00924C49" w:rsidTr="009B71E8">
        <w:trPr>
          <w:trHeight w:val="607"/>
          <w:jc w:val="center"/>
        </w:trPr>
        <w:tc>
          <w:tcPr>
            <w:tcW w:w="823" w:type="dxa"/>
            <w:vMerge/>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258" w:type="dxa"/>
            <w:vMerge/>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w:t>
            </w:r>
            <w:r w:rsidRPr="00924C49">
              <w:rPr>
                <w:rFonts w:eastAsia="仿宋_GB2312"/>
                <w:kern w:val="0"/>
                <w:sz w:val="18"/>
                <w:szCs w:val="18"/>
              </w:rPr>
              <w:t>三公经费</w:t>
            </w:r>
            <w:r w:rsidRPr="00924C49">
              <w:rPr>
                <w:rFonts w:eastAsia="仿宋_GB2312"/>
                <w:kern w:val="0"/>
                <w:sz w:val="18"/>
                <w:szCs w:val="18"/>
              </w:rPr>
              <w:t>”</w:t>
            </w:r>
            <w:r w:rsidRPr="00924C49">
              <w:rPr>
                <w:rFonts w:eastAsia="仿宋_GB2312"/>
                <w:kern w:val="0"/>
                <w:sz w:val="18"/>
                <w:szCs w:val="18"/>
              </w:rPr>
              <w:t>变动率</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5</w:t>
            </w:r>
          </w:p>
        </w:tc>
        <w:tc>
          <w:tcPr>
            <w:tcW w:w="4593"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w:t>
            </w:r>
            <w:r w:rsidRPr="00924C49">
              <w:rPr>
                <w:rFonts w:eastAsia="仿宋_GB2312"/>
                <w:kern w:val="0"/>
                <w:sz w:val="18"/>
                <w:szCs w:val="18"/>
              </w:rPr>
              <w:t>三公经费</w:t>
            </w:r>
            <w:r w:rsidRPr="00924C49">
              <w:rPr>
                <w:rFonts w:eastAsia="仿宋_GB2312"/>
                <w:kern w:val="0"/>
                <w:sz w:val="18"/>
                <w:szCs w:val="18"/>
              </w:rPr>
              <w:t>”</w:t>
            </w:r>
            <w:r w:rsidRPr="00924C49">
              <w:rPr>
                <w:rFonts w:eastAsia="仿宋_GB2312"/>
                <w:kern w:val="0"/>
                <w:sz w:val="18"/>
                <w:szCs w:val="18"/>
              </w:rPr>
              <w:t>变动率</w:t>
            </w:r>
            <w:r w:rsidRPr="00924C49">
              <w:rPr>
                <w:rFonts w:ascii="宋体" w:hAnsi="宋体" w:cs="宋体" w:hint="eastAsia"/>
                <w:kern w:val="0"/>
                <w:sz w:val="18"/>
                <w:szCs w:val="18"/>
              </w:rPr>
              <w:t>≦</w:t>
            </w:r>
            <w:r w:rsidRPr="00924C49">
              <w:rPr>
                <w:rFonts w:eastAsia="仿宋_GB2312"/>
                <w:kern w:val="0"/>
                <w:sz w:val="18"/>
                <w:szCs w:val="18"/>
              </w:rPr>
              <w:t>0,</w:t>
            </w:r>
            <w:r w:rsidRPr="00924C49">
              <w:rPr>
                <w:rFonts w:eastAsia="仿宋_GB2312"/>
                <w:kern w:val="0"/>
                <w:sz w:val="18"/>
                <w:szCs w:val="18"/>
              </w:rPr>
              <w:t>计</w:t>
            </w:r>
            <w:r w:rsidRPr="00924C49">
              <w:rPr>
                <w:rFonts w:eastAsia="仿宋_GB2312"/>
                <w:kern w:val="0"/>
                <w:sz w:val="18"/>
                <w:szCs w:val="18"/>
              </w:rPr>
              <w:t>5</w:t>
            </w:r>
            <w:r w:rsidRPr="00924C49">
              <w:rPr>
                <w:rFonts w:eastAsia="仿宋_GB2312"/>
                <w:kern w:val="0"/>
                <w:sz w:val="18"/>
                <w:szCs w:val="18"/>
              </w:rPr>
              <w:t>分；</w:t>
            </w:r>
            <w:r w:rsidRPr="00924C49">
              <w:rPr>
                <w:rFonts w:eastAsia="仿宋_GB2312"/>
                <w:kern w:val="0"/>
                <w:sz w:val="18"/>
                <w:szCs w:val="18"/>
              </w:rPr>
              <w:t>“</w:t>
            </w:r>
            <w:r w:rsidRPr="00924C49">
              <w:rPr>
                <w:rFonts w:eastAsia="仿宋_GB2312"/>
                <w:kern w:val="0"/>
                <w:sz w:val="18"/>
                <w:szCs w:val="18"/>
              </w:rPr>
              <w:t>三公经费</w:t>
            </w:r>
            <w:r w:rsidRPr="00924C49">
              <w:rPr>
                <w:rFonts w:eastAsia="仿宋_GB2312"/>
                <w:kern w:val="0"/>
                <w:sz w:val="18"/>
                <w:szCs w:val="18"/>
              </w:rPr>
              <w:t>”</w:t>
            </w:r>
            <w:r w:rsidRPr="00924C49">
              <w:rPr>
                <w:rFonts w:eastAsia="仿宋_GB2312"/>
                <w:kern w:val="0"/>
                <w:sz w:val="18"/>
                <w:szCs w:val="18"/>
              </w:rPr>
              <w:t>＞</w:t>
            </w:r>
            <w:r w:rsidRPr="00924C49">
              <w:rPr>
                <w:rFonts w:eastAsia="仿宋_GB2312"/>
                <w:kern w:val="0"/>
                <w:sz w:val="18"/>
                <w:szCs w:val="18"/>
              </w:rPr>
              <w:t>0</w:t>
            </w:r>
            <w:r w:rsidRPr="00924C49">
              <w:rPr>
                <w:rFonts w:eastAsia="仿宋_GB2312"/>
                <w:kern w:val="0"/>
                <w:sz w:val="18"/>
                <w:szCs w:val="18"/>
              </w:rPr>
              <w:t>，每超过一个百分点扣</w:t>
            </w:r>
            <w:r w:rsidRPr="00924C49">
              <w:rPr>
                <w:rFonts w:eastAsia="仿宋_GB2312"/>
                <w:kern w:val="0"/>
                <w:sz w:val="18"/>
                <w:szCs w:val="18"/>
              </w:rPr>
              <w:t>0.5</w:t>
            </w:r>
            <w:r w:rsidRPr="00924C49">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w:t>
            </w:r>
            <w:r w:rsidRPr="00924C49">
              <w:rPr>
                <w:rFonts w:eastAsia="仿宋_GB2312"/>
                <w:kern w:val="0"/>
                <w:sz w:val="18"/>
                <w:szCs w:val="18"/>
              </w:rPr>
              <w:t>三公经费</w:t>
            </w:r>
            <w:r w:rsidRPr="00924C49">
              <w:rPr>
                <w:rFonts w:eastAsia="仿宋_GB2312"/>
                <w:kern w:val="0"/>
                <w:sz w:val="18"/>
                <w:szCs w:val="18"/>
              </w:rPr>
              <w:t>”</w:t>
            </w:r>
            <w:r w:rsidRPr="00924C49">
              <w:rPr>
                <w:rFonts w:eastAsia="仿宋_GB2312"/>
                <w:kern w:val="0"/>
                <w:sz w:val="18"/>
                <w:szCs w:val="18"/>
              </w:rPr>
              <w:t>变动率</w:t>
            </w:r>
            <w:r w:rsidRPr="00924C49">
              <w:rPr>
                <w:rFonts w:eastAsia="仿宋_GB2312"/>
                <w:kern w:val="0"/>
                <w:sz w:val="18"/>
                <w:szCs w:val="18"/>
              </w:rPr>
              <w:t>=[</w:t>
            </w:r>
            <w:r w:rsidRPr="00924C49">
              <w:rPr>
                <w:rFonts w:eastAsia="仿宋_GB2312"/>
                <w:kern w:val="0"/>
                <w:sz w:val="18"/>
                <w:szCs w:val="18"/>
              </w:rPr>
              <w:t>（本年度</w:t>
            </w:r>
            <w:r w:rsidRPr="00924C49">
              <w:rPr>
                <w:rFonts w:eastAsia="仿宋_GB2312"/>
                <w:kern w:val="0"/>
                <w:sz w:val="18"/>
                <w:szCs w:val="18"/>
              </w:rPr>
              <w:t>“</w:t>
            </w:r>
            <w:r w:rsidRPr="00924C49">
              <w:rPr>
                <w:rFonts w:eastAsia="仿宋_GB2312"/>
                <w:kern w:val="0"/>
                <w:sz w:val="18"/>
                <w:szCs w:val="18"/>
              </w:rPr>
              <w:t>三公经费</w:t>
            </w:r>
            <w:r w:rsidRPr="00924C49">
              <w:rPr>
                <w:rFonts w:eastAsia="仿宋_GB2312"/>
                <w:kern w:val="0"/>
                <w:sz w:val="18"/>
                <w:szCs w:val="18"/>
              </w:rPr>
              <w:t>”</w:t>
            </w:r>
            <w:r w:rsidRPr="00924C49">
              <w:rPr>
                <w:rFonts w:eastAsia="仿宋_GB2312"/>
                <w:kern w:val="0"/>
                <w:sz w:val="18"/>
                <w:szCs w:val="18"/>
              </w:rPr>
              <w:t>预算数</w:t>
            </w:r>
            <w:r w:rsidRPr="00924C49">
              <w:rPr>
                <w:rFonts w:eastAsia="仿宋_GB2312"/>
                <w:kern w:val="0"/>
                <w:sz w:val="18"/>
                <w:szCs w:val="18"/>
              </w:rPr>
              <w:t>-</w:t>
            </w:r>
            <w:r w:rsidRPr="00924C49">
              <w:rPr>
                <w:rFonts w:eastAsia="仿宋_GB2312"/>
                <w:kern w:val="0"/>
                <w:sz w:val="18"/>
                <w:szCs w:val="18"/>
              </w:rPr>
              <w:t>上年度</w:t>
            </w:r>
            <w:r w:rsidRPr="00924C49">
              <w:rPr>
                <w:rFonts w:eastAsia="仿宋_GB2312"/>
                <w:kern w:val="0"/>
                <w:sz w:val="18"/>
                <w:szCs w:val="18"/>
              </w:rPr>
              <w:t>“</w:t>
            </w:r>
            <w:r w:rsidRPr="00924C49">
              <w:rPr>
                <w:rFonts w:eastAsia="仿宋_GB2312"/>
                <w:kern w:val="0"/>
                <w:sz w:val="18"/>
                <w:szCs w:val="18"/>
              </w:rPr>
              <w:t>三公经费</w:t>
            </w:r>
            <w:r w:rsidRPr="00924C49">
              <w:rPr>
                <w:rFonts w:eastAsia="仿宋_GB2312"/>
                <w:kern w:val="0"/>
                <w:sz w:val="18"/>
                <w:szCs w:val="18"/>
              </w:rPr>
              <w:t>”</w:t>
            </w:r>
            <w:r w:rsidRPr="00924C49">
              <w:rPr>
                <w:rFonts w:eastAsia="仿宋_GB2312"/>
                <w:kern w:val="0"/>
                <w:sz w:val="18"/>
                <w:szCs w:val="18"/>
              </w:rPr>
              <w:t>预算数）</w:t>
            </w:r>
            <w:r w:rsidRPr="00924C49">
              <w:rPr>
                <w:rFonts w:eastAsia="仿宋_GB2312"/>
                <w:kern w:val="0"/>
                <w:sz w:val="18"/>
                <w:szCs w:val="18"/>
              </w:rPr>
              <w:t>/</w:t>
            </w:r>
            <w:r w:rsidRPr="00924C49">
              <w:rPr>
                <w:rFonts w:eastAsia="仿宋_GB2312"/>
                <w:kern w:val="0"/>
                <w:sz w:val="18"/>
                <w:szCs w:val="18"/>
              </w:rPr>
              <w:t>上年度</w:t>
            </w:r>
            <w:r w:rsidRPr="00924C49">
              <w:rPr>
                <w:rFonts w:eastAsia="仿宋_GB2312"/>
                <w:kern w:val="0"/>
                <w:sz w:val="18"/>
                <w:szCs w:val="18"/>
              </w:rPr>
              <w:t>“</w:t>
            </w:r>
            <w:r w:rsidRPr="00924C49">
              <w:rPr>
                <w:rFonts w:eastAsia="仿宋_GB2312"/>
                <w:kern w:val="0"/>
                <w:sz w:val="18"/>
                <w:szCs w:val="18"/>
              </w:rPr>
              <w:t>三公经费</w:t>
            </w:r>
            <w:r w:rsidRPr="00924C49">
              <w:rPr>
                <w:rFonts w:eastAsia="仿宋_GB2312"/>
                <w:kern w:val="0"/>
                <w:sz w:val="18"/>
                <w:szCs w:val="18"/>
              </w:rPr>
              <w:t>”</w:t>
            </w:r>
            <w:r w:rsidRPr="00924C49">
              <w:rPr>
                <w:rFonts w:eastAsia="仿宋_GB2312"/>
                <w:kern w:val="0"/>
                <w:sz w:val="18"/>
                <w:szCs w:val="18"/>
              </w:rPr>
              <w:t>预算数</w:t>
            </w:r>
            <w:r w:rsidRPr="00924C49">
              <w:rPr>
                <w:rFonts w:eastAsia="仿宋_GB2312"/>
                <w:kern w:val="0"/>
                <w:sz w:val="18"/>
                <w:szCs w:val="18"/>
              </w:rPr>
              <w:t>]×100%</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5</w:t>
            </w:r>
          </w:p>
        </w:tc>
      </w:tr>
      <w:tr w:rsidR="00924C49" w:rsidRPr="00924C49" w:rsidTr="009B71E8">
        <w:trPr>
          <w:trHeight w:val="495"/>
          <w:jc w:val="center"/>
        </w:trPr>
        <w:tc>
          <w:tcPr>
            <w:tcW w:w="823" w:type="dxa"/>
            <w:vMerge w:val="restart"/>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过</w:t>
            </w:r>
            <w:r w:rsidRPr="00924C49">
              <w:rPr>
                <w:rFonts w:eastAsia="仿宋_GB2312"/>
                <w:kern w:val="0"/>
                <w:sz w:val="18"/>
                <w:szCs w:val="18"/>
              </w:rPr>
              <w:t xml:space="preserve">                                                                                                                                       </w:t>
            </w:r>
            <w:r w:rsidRPr="00924C49">
              <w:rPr>
                <w:rFonts w:eastAsia="仿宋_GB2312"/>
                <w:kern w:val="0"/>
                <w:sz w:val="18"/>
                <w:szCs w:val="18"/>
              </w:rPr>
              <w:t>程</w:t>
            </w:r>
          </w:p>
        </w:tc>
        <w:tc>
          <w:tcPr>
            <w:tcW w:w="519" w:type="dxa"/>
            <w:vMerge w:val="restart"/>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60</w:t>
            </w:r>
          </w:p>
        </w:tc>
        <w:tc>
          <w:tcPr>
            <w:tcW w:w="1258" w:type="dxa"/>
            <w:vMerge w:val="restart"/>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预算执行</w:t>
            </w:r>
          </w:p>
        </w:tc>
        <w:tc>
          <w:tcPr>
            <w:tcW w:w="542" w:type="dxa"/>
            <w:vMerge w:val="restart"/>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20</w:t>
            </w: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预算完成率</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5</w:t>
            </w:r>
          </w:p>
        </w:tc>
        <w:tc>
          <w:tcPr>
            <w:tcW w:w="459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100%</w:t>
            </w:r>
            <w:r w:rsidRPr="00924C49">
              <w:rPr>
                <w:rFonts w:eastAsia="仿宋_GB2312"/>
                <w:kern w:val="0"/>
                <w:sz w:val="18"/>
                <w:szCs w:val="18"/>
              </w:rPr>
              <w:t>计满分，每低于</w:t>
            </w:r>
            <w:r w:rsidRPr="00924C49">
              <w:rPr>
                <w:rFonts w:eastAsia="仿宋_GB2312"/>
                <w:kern w:val="0"/>
                <w:sz w:val="18"/>
                <w:szCs w:val="18"/>
              </w:rPr>
              <w:t>5%</w:t>
            </w:r>
            <w:r w:rsidRPr="00924C49">
              <w:rPr>
                <w:rFonts w:eastAsia="仿宋_GB2312"/>
                <w:kern w:val="0"/>
                <w:sz w:val="18"/>
                <w:szCs w:val="18"/>
              </w:rPr>
              <w:t>扣</w:t>
            </w:r>
            <w:r w:rsidRPr="00924C49">
              <w:rPr>
                <w:rFonts w:eastAsia="仿宋_GB2312"/>
                <w:kern w:val="0"/>
                <w:sz w:val="18"/>
                <w:szCs w:val="18"/>
              </w:rPr>
              <w:t>2</w:t>
            </w:r>
            <w:r w:rsidRPr="00924C49">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预算完成率</w:t>
            </w:r>
            <w:r w:rsidRPr="00924C49">
              <w:rPr>
                <w:rFonts w:eastAsia="仿宋_GB2312"/>
                <w:kern w:val="0"/>
                <w:sz w:val="18"/>
                <w:szCs w:val="18"/>
              </w:rPr>
              <w:t>=</w:t>
            </w:r>
            <w:r w:rsidRPr="00924C49">
              <w:rPr>
                <w:rFonts w:eastAsia="仿宋_GB2312"/>
                <w:kern w:val="0"/>
                <w:sz w:val="18"/>
                <w:szCs w:val="18"/>
              </w:rPr>
              <w:t>（上年结转</w:t>
            </w:r>
            <w:r w:rsidRPr="00924C49">
              <w:rPr>
                <w:rFonts w:eastAsia="仿宋_GB2312"/>
                <w:kern w:val="0"/>
                <w:sz w:val="18"/>
                <w:szCs w:val="18"/>
              </w:rPr>
              <w:t>+</w:t>
            </w:r>
            <w:r w:rsidRPr="00924C49">
              <w:rPr>
                <w:rFonts w:eastAsia="仿宋_GB2312"/>
                <w:kern w:val="0"/>
                <w:sz w:val="18"/>
                <w:szCs w:val="18"/>
              </w:rPr>
              <w:t>年初预算</w:t>
            </w:r>
            <w:r w:rsidRPr="00924C49">
              <w:rPr>
                <w:rFonts w:eastAsia="仿宋_GB2312"/>
                <w:kern w:val="0"/>
                <w:sz w:val="18"/>
                <w:szCs w:val="18"/>
              </w:rPr>
              <w:t>+</w:t>
            </w:r>
            <w:r w:rsidRPr="00924C49">
              <w:rPr>
                <w:rFonts w:eastAsia="仿宋_GB2312"/>
                <w:kern w:val="0"/>
                <w:sz w:val="18"/>
                <w:szCs w:val="18"/>
              </w:rPr>
              <w:t>本年追加预算</w:t>
            </w:r>
            <w:r w:rsidRPr="00924C49">
              <w:rPr>
                <w:rFonts w:eastAsia="仿宋_GB2312"/>
                <w:kern w:val="0"/>
                <w:sz w:val="18"/>
                <w:szCs w:val="18"/>
              </w:rPr>
              <w:t>-</w:t>
            </w:r>
            <w:r w:rsidRPr="00924C49">
              <w:rPr>
                <w:rFonts w:eastAsia="仿宋_GB2312"/>
                <w:kern w:val="0"/>
                <w:sz w:val="18"/>
                <w:szCs w:val="18"/>
              </w:rPr>
              <w:t>年末结余）</w:t>
            </w:r>
            <w:r w:rsidRPr="00924C49">
              <w:rPr>
                <w:rFonts w:eastAsia="仿宋_GB2312"/>
                <w:kern w:val="0"/>
                <w:sz w:val="18"/>
                <w:szCs w:val="18"/>
              </w:rPr>
              <w:t>/</w:t>
            </w:r>
            <w:r w:rsidRPr="00924C49">
              <w:rPr>
                <w:rFonts w:eastAsia="仿宋_GB2312"/>
                <w:kern w:val="0"/>
                <w:sz w:val="18"/>
                <w:szCs w:val="18"/>
              </w:rPr>
              <w:t>（上年结转</w:t>
            </w:r>
            <w:r w:rsidRPr="00924C49">
              <w:rPr>
                <w:rFonts w:eastAsia="仿宋_GB2312"/>
                <w:kern w:val="0"/>
                <w:sz w:val="18"/>
                <w:szCs w:val="18"/>
              </w:rPr>
              <w:t>+</w:t>
            </w:r>
            <w:r w:rsidRPr="00924C49">
              <w:rPr>
                <w:rFonts w:eastAsia="仿宋_GB2312"/>
                <w:kern w:val="0"/>
                <w:sz w:val="18"/>
                <w:szCs w:val="18"/>
              </w:rPr>
              <w:t>年初预算</w:t>
            </w:r>
            <w:r w:rsidRPr="00924C49">
              <w:rPr>
                <w:rFonts w:eastAsia="仿宋_GB2312"/>
                <w:kern w:val="0"/>
                <w:sz w:val="18"/>
                <w:szCs w:val="18"/>
              </w:rPr>
              <w:t>+</w:t>
            </w:r>
            <w:r w:rsidRPr="00924C49">
              <w:rPr>
                <w:rFonts w:eastAsia="仿宋_GB2312"/>
                <w:kern w:val="0"/>
                <w:sz w:val="18"/>
                <w:szCs w:val="18"/>
              </w:rPr>
              <w:t>本年追加预算）</w:t>
            </w:r>
            <w:r w:rsidRPr="00924C49">
              <w:rPr>
                <w:rFonts w:eastAsia="仿宋_GB2312"/>
                <w:kern w:val="0"/>
                <w:sz w:val="18"/>
                <w:szCs w:val="18"/>
              </w:rPr>
              <w:t>×100%</w:t>
            </w:r>
            <w:r w:rsidRPr="00924C49">
              <w:rPr>
                <w:rFonts w:eastAsia="仿宋_GB2312"/>
                <w:kern w:val="0"/>
                <w:sz w:val="18"/>
                <w:szCs w:val="18"/>
              </w:rPr>
              <w:t>。</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5</w:t>
            </w:r>
          </w:p>
        </w:tc>
      </w:tr>
      <w:tr w:rsidR="00924C49" w:rsidRPr="00924C49" w:rsidTr="009B71E8">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预算控制率</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5</w:t>
            </w:r>
          </w:p>
        </w:tc>
        <w:tc>
          <w:tcPr>
            <w:tcW w:w="459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预算控制率</w:t>
            </w:r>
            <w:r w:rsidRPr="00924C49">
              <w:rPr>
                <w:rFonts w:eastAsia="仿宋_GB2312"/>
                <w:kern w:val="0"/>
                <w:sz w:val="18"/>
                <w:szCs w:val="18"/>
              </w:rPr>
              <w:t>=0</w:t>
            </w:r>
            <w:r w:rsidRPr="00924C49">
              <w:rPr>
                <w:rFonts w:eastAsia="仿宋_GB2312"/>
                <w:kern w:val="0"/>
                <w:sz w:val="18"/>
                <w:szCs w:val="18"/>
              </w:rPr>
              <w:t>，计</w:t>
            </w:r>
            <w:r w:rsidRPr="00924C49">
              <w:rPr>
                <w:rFonts w:eastAsia="仿宋_GB2312"/>
                <w:kern w:val="0"/>
                <w:sz w:val="18"/>
                <w:szCs w:val="18"/>
              </w:rPr>
              <w:t>5</w:t>
            </w:r>
            <w:r w:rsidRPr="00924C49">
              <w:rPr>
                <w:rFonts w:eastAsia="仿宋_GB2312"/>
                <w:kern w:val="0"/>
                <w:sz w:val="18"/>
                <w:szCs w:val="18"/>
              </w:rPr>
              <w:t>分；</w:t>
            </w:r>
            <w:r w:rsidRPr="00924C49">
              <w:rPr>
                <w:rFonts w:eastAsia="仿宋_GB2312"/>
                <w:kern w:val="0"/>
                <w:sz w:val="18"/>
                <w:szCs w:val="18"/>
              </w:rPr>
              <w:t>0-10%</w:t>
            </w:r>
            <w:r w:rsidRPr="00924C49">
              <w:rPr>
                <w:rFonts w:eastAsia="仿宋_GB2312"/>
                <w:kern w:val="0"/>
                <w:sz w:val="18"/>
                <w:szCs w:val="18"/>
              </w:rPr>
              <w:t>（含），计</w:t>
            </w:r>
            <w:r w:rsidRPr="00924C49">
              <w:rPr>
                <w:rFonts w:eastAsia="仿宋_GB2312"/>
                <w:kern w:val="0"/>
                <w:sz w:val="18"/>
                <w:szCs w:val="18"/>
              </w:rPr>
              <w:t>4</w:t>
            </w:r>
            <w:r w:rsidRPr="00924C49">
              <w:rPr>
                <w:rFonts w:eastAsia="仿宋_GB2312"/>
                <w:kern w:val="0"/>
                <w:sz w:val="18"/>
                <w:szCs w:val="18"/>
              </w:rPr>
              <w:t>分；</w:t>
            </w:r>
            <w:r w:rsidRPr="00924C49">
              <w:rPr>
                <w:rFonts w:eastAsia="仿宋_GB2312"/>
                <w:kern w:val="0"/>
                <w:sz w:val="18"/>
                <w:szCs w:val="18"/>
              </w:rPr>
              <w:t>10-20%</w:t>
            </w:r>
            <w:r w:rsidRPr="00924C49">
              <w:rPr>
                <w:rFonts w:eastAsia="仿宋_GB2312"/>
                <w:kern w:val="0"/>
                <w:sz w:val="18"/>
                <w:szCs w:val="18"/>
              </w:rPr>
              <w:t>（含），计</w:t>
            </w:r>
            <w:r w:rsidRPr="00924C49">
              <w:rPr>
                <w:rFonts w:eastAsia="仿宋_GB2312"/>
                <w:kern w:val="0"/>
                <w:sz w:val="18"/>
                <w:szCs w:val="18"/>
              </w:rPr>
              <w:t>3</w:t>
            </w:r>
            <w:r w:rsidRPr="00924C49">
              <w:rPr>
                <w:rFonts w:eastAsia="仿宋_GB2312"/>
                <w:kern w:val="0"/>
                <w:sz w:val="18"/>
                <w:szCs w:val="18"/>
              </w:rPr>
              <w:t>分；</w:t>
            </w:r>
            <w:r w:rsidRPr="00924C49">
              <w:rPr>
                <w:rFonts w:eastAsia="仿宋_GB2312"/>
                <w:kern w:val="0"/>
                <w:sz w:val="18"/>
                <w:szCs w:val="18"/>
              </w:rPr>
              <w:t>20-30%</w:t>
            </w:r>
            <w:r w:rsidRPr="00924C49">
              <w:rPr>
                <w:rFonts w:eastAsia="仿宋_GB2312"/>
                <w:kern w:val="0"/>
                <w:sz w:val="18"/>
                <w:szCs w:val="18"/>
              </w:rPr>
              <w:t>（含），计</w:t>
            </w:r>
            <w:r w:rsidRPr="00924C49">
              <w:rPr>
                <w:rFonts w:eastAsia="仿宋_GB2312"/>
                <w:kern w:val="0"/>
                <w:sz w:val="18"/>
                <w:szCs w:val="18"/>
              </w:rPr>
              <w:t>2</w:t>
            </w:r>
            <w:r w:rsidRPr="00924C49">
              <w:rPr>
                <w:rFonts w:eastAsia="仿宋_GB2312"/>
                <w:kern w:val="0"/>
                <w:sz w:val="18"/>
                <w:szCs w:val="18"/>
              </w:rPr>
              <w:t>分；大于</w:t>
            </w:r>
            <w:r w:rsidRPr="00924C49">
              <w:rPr>
                <w:rFonts w:eastAsia="仿宋_GB2312"/>
                <w:kern w:val="0"/>
                <w:sz w:val="18"/>
                <w:szCs w:val="18"/>
              </w:rPr>
              <w:t>30%</w:t>
            </w:r>
            <w:r w:rsidRPr="00924C49">
              <w:rPr>
                <w:rFonts w:eastAsia="仿宋_GB2312"/>
                <w:kern w:val="0"/>
                <w:sz w:val="18"/>
                <w:szCs w:val="18"/>
              </w:rPr>
              <w:t>不得分。</w:t>
            </w:r>
          </w:p>
        </w:tc>
        <w:tc>
          <w:tcPr>
            <w:tcW w:w="377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预算控制率</w:t>
            </w:r>
            <w:r w:rsidRPr="00924C49">
              <w:rPr>
                <w:rFonts w:eastAsia="仿宋_GB2312"/>
                <w:kern w:val="0"/>
                <w:sz w:val="18"/>
                <w:szCs w:val="18"/>
              </w:rPr>
              <w:t>=</w:t>
            </w:r>
            <w:r w:rsidRPr="00924C49">
              <w:rPr>
                <w:rFonts w:eastAsia="仿宋_GB2312"/>
                <w:kern w:val="0"/>
                <w:sz w:val="18"/>
                <w:szCs w:val="18"/>
              </w:rPr>
              <w:t>（本年追加预算</w:t>
            </w:r>
            <w:r w:rsidRPr="00924C49">
              <w:rPr>
                <w:rFonts w:eastAsia="仿宋_GB2312"/>
                <w:kern w:val="0"/>
                <w:sz w:val="18"/>
                <w:szCs w:val="18"/>
              </w:rPr>
              <w:t>/</w:t>
            </w:r>
            <w:r w:rsidRPr="00924C49">
              <w:rPr>
                <w:rFonts w:eastAsia="仿宋_GB2312"/>
                <w:kern w:val="0"/>
                <w:sz w:val="18"/>
                <w:szCs w:val="18"/>
              </w:rPr>
              <w:t>年初预算）</w:t>
            </w:r>
            <w:r w:rsidRPr="00924C49">
              <w:rPr>
                <w:rFonts w:eastAsia="仿宋_GB2312"/>
                <w:kern w:val="0"/>
                <w:sz w:val="18"/>
                <w:szCs w:val="18"/>
              </w:rPr>
              <w:t>×100%</w:t>
            </w:r>
            <w:r w:rsidRPr="00924C49">
              <w:rPr>
                <w:rFonts w:eastAsia="仿宋_GB2312"/>
                <w:kern w:val="0"/>
                <w:sz w:val="18"/>
                <w:szCs w:val="18"/>
              </w:rPr>
              <w:t>。</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5</w:t>
            </w:r>
          </w:p>
        </w:tc>
      </w:tr>
      <w:tr w:rsidR="00924C49" w:rsidRPr="00924C49" w:rsidTr="009B71E8">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新建楼堂馆所面积控制率</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5</w:t>
            </w:r>
          </w:p>
        </w:tc>
        <w:tc>
          <w:tcPr>
            <w:tcW w:w="459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100%</w:t>
            </w:r>
            <w:r w:rsidRPr="00924C49">
              <w:rPr>
                <w:rFonts w:eastAsia="仿宋_GB2312"/>
                <w:kern w:val="0"/>
                <w:sz w:val="18"/>
                <w:szCs w:val="18"/>
              </w:rPr>
              <w:t>以下（含）计满分，每超出</w:t>
            </w:r>
            <w:r w:rsidRPr="00924C49">
              <w:rPr>
                <w:rFonts w:eastAsia="仿宋_GB2312"/>
                <w:kern w:val="0"/>
                <w:sz w:val="18"/>
                <w:szCs w:val="18"/>
              </w:rPr>
              <w:t>5%</w:t>
            </w:r>
            <w:r w:rsidRPr="00924C49">
              <w:rPr>
                <w:rFonts w:eastAsia="仿宋_GB2312"/>
                <w:kern w:val="0"/>
                <w:sz w:val="18"/>
                <w:szCs w:val="18"/>
              </w:rPr>
              <w:t>扣</w:t>
            </w:r>
            <w:r w:rsidRPr="00924C49">
              <w:rPr>
                <w:rFonts w:eastAsia="仿宋_GB2312"/>
                <w:kern w:val="0"/>
                <w:sz w:val="18"/>
                <w:szCs w:val="18"/>
              </w:rPr>
              <w:t>2</w:t>
            </w:r>
            <w:r w:rsidRPr="00924C49">
              <w:rPr>
                <w:rFonts w:eastAsia="仿宋_GB2312"/>
                <w:kern w:val="0"/>
                <w:sz w:val="18"/>
                <w:szCs w:val="18"/>
              </w:rPr>
              <w:t>分，扣完为止。没有楼堂馆所项目的部门按满分计算。</w:t>
            </w:r>
          </w:p>
        </w:tc>
        <w:tc>
          <w:tcPr>
            <w:tcW w:w="377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楼堂馆所面积控制率</w:t>
            </w:r>
            <w:r w:rsidRPr="00924C49">
              <w:rPr>
                <w:rFonts w:eastAsia="仿宋_GB2312"/>
                <w:kern w:val="0"/>
                <w:sz w:val="18"/>
                <w:szCs w:val="18"/>
              </w:rPr>
              <w:t>=</w:t>
            </w:r>
            <w:r w:rsidRPr="00924C49">
              <w:rPr>
                <w:rFonts w:eastAsia="仿宋_GB2312"/>
                <w:kern w:val="0"/>
                <w:sz w:val="18"/>
                <w:szCs w:val="18"/>
              </w:rPr>
              <w:t>实际建设面积</w:t>
            </w:r>
            <w:r w:rsidRPr="00924C49">
              <w:rPr>
                <w:rFonts w:eastAsia="仿宋_GB2312"/>
                <w:kern w:val="0"/>
                <w:sz w:val="18"/>
                <w:szCs w:val="18"/>
              </w:rPr>
              <w:t>/</w:t>
            </w:r>
            <w:r w:rsidRPr="00924C49">
              <w:rPr>
                <w:rFonts w:eastAsia="仿宋_GB2312"/>
                <w:kern w:val="0"/>
                <w:sz w:val="18"/>
                <w:szCs w:val="18"/>
              </w:rPr>
              <w:t>批准建设面积</w:t>
            </w:r>
            <w:r w:rsidRPr="00924C49">
              <w:rPr>
                <w:rFonts w:eastAsia="仿宋_GB2312"/>
                <w:kern w:val="0"/>
                <w:sz w:val="18"/>
                <w:szCs w:val="18"/>
              </w:rPr>
              <w:t xml:space="preserve">×100% </w:t>
            </w:r>
            <w:r w:rsidRPr="00924C49">
              <w:rPr>
                <w:rFonts w:eastAsia="仿宋_GB2312"/>
                <w:kern w:val="0"/>
                <w:sz w:val="18"/>
                <w:szCs w:val="18"/>
              </w:rPr>
              <w:t>。</w:t>
            </w:r>
            <w:r w:rsidRPr="00924C49">
              <w:rPr>
                <w:rFonts w:eastAsia="仿宋_GB2312"/>
                <w:kern w:val="0"/>
                <w:sz w:val="18"/>
                <w:szCs w:val="18"/>
              </w:rPr>
              <w:br/>
            </w:r>
            <w:r w:rsidRPr="00924C49">
              <w:rPr>
                <w:rFonts w:eastAsia="仿宋_GB2312"/>
                <w:kern w:val="0"/>
                <w:sz w:val="18"/>
                <w:szCs w:val="18"/>
              </w:rPr>
              <w:t>该指标以</w:t>
            </w:r>
            <w:r w:rsidRPr="00924C49">
              <w:rPr>
                <w:rFonts w:eastAsia="仿宋_GB2312"/>
                <w:kern w:val="0"/>
                <w:sz w:val="18"/>
                <w:szCs w:val="18"/>
              </w:rPr>
              <w:t>20</w:t>
            </w:r>
            <w:r w:rsidRPr="00924C49">
              <w:rPr>
                <w:rFonts w:eastAsia="仿宋_GB2312" w:hint="eastAsia"/>
                <w:kern w:val="0"/>
                <w:sz w:val="18"/>
                <w:szCs w:val="18"/>
              </w:rPr>
              <w:t>20</w:t>
            </w:r>
            <w:r w:rsidRPr="00924C49">
              <w:rPr>
                <w:rFonts w:eastAsia="仿宋_GB2312"/>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5</w:t>
            </w:r>
          </w:p>
        </w:tc>
      </w:tr>
      <w:tr w:rsidR="00924C49" w:rsidRPr="00924C49" w:rsidTr="009B71E8">
        <w:trPr>
          <w:trHeight w:val="686"/>
          <w:jc w:val="center"/>
        </w:trPr>
        <w:tc>
          <w:tcPr>
            <w:tcW w:w="823"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spacing w:val="-14"/>
                <w:kern w:val="0"/>
                <w:sz w:val="18"/>
                <w:szCs w:val="18"/>
              </w:rPr>
            </w:pPr>
            <w:r w:rsidRPr="00924C49">
              <w:rPr>
                <w:rFonts w:eastAsia="仿宋_GB2312"/>
                <w:spacing w:val="-14"/>
                <w:kern w:val="0"/>
                <w:sz w:val="18"/>
                <w:szCs w:val="18"/>
              </w:rPr>
              <w:t>新建楼堂馆所投资概算控制率</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5</w:t>
            </w:r>
          </w:p>
        </w:tc>
        <w:tc>
          <w:tcPr>
            <w:tcW w:w="459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100%</w:t>
            </w:r>
            <w:r w:rsidRPr="00924C49">
              <w:rPr>
                <w:rFonts w:eastAsia="仿宋_GB2312"/>
                <w:kern w:val="0"/>
                <w:sz w:val="18"/>
                <w:szCs w:val="18"/>
              </w:rPr>
              <w:t>以下（含）计满分，每超出</w:t>
            </w:r>
            <w:r w:rsidRPr="00924C49">
              <w:rPr>
                <w:rFonts w:eastAsia="仿宋_GB2312"/>
                <w:kern w:val="0"/>
                <w:sz w:val="18"/>
                <w:szCs w:val="18"/>
              </w:rPr>
              <w:t>5%</w:t>
            </w:r>
            <w:r w:rsidRPr="00924C49">
              <w:rPr>
                <w:rFonts w:eastAsia="仿宋_GB2312"/>
                <w:kern w:val="0"/>
                <w:sz w:val="18"/>
                <w:szCs w:val="18"/>
              </w:rPr>
              <w:t>扣</w:t>
            </w:r>
            <w:r w:rsidRPr="00924C49">
              <w:rPr>
                <w:rFonts w:eastAsia="仿宋_GB2312"/>
                <w:kern w:val="0"/>
                <w:sz w:val="18"/>
                <w:szCs w:val="18"/>
              </w:rPr>
              <w:t>2</w:t>
            </w:r>
            <w:r w:rsidRPr="00924C49">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楼堂馆所投资预算控制率</w:t>
            </w:r>
            <w:r w:rsidRPr="00924C49">
              <w:rPr>
                <w:rFonts w:eastAsia="仿宋_GB2312"/>
                <w:kern w:val="0"/>
                <w:sz w:val="18"/>
                <w:szCs w:val="18"/>
              </w:rPr>
              <w:t>=</w:t>
            </w:r>
            <w:r w:rsidRPr="00924C49">
              <w:rPr>
                <w:rFonts w:eastAsia="仿宋_GB2312"/>
                <w:kern w:val="0"/>
                <w:sz w:val="18"/>
                <w:szCs w:val="18"/>
              </w:rPr>
              <w:t>实际投资金额</w:t>
            </w:r>
            <w:r w:rsidRPr="00924C49">
              <w:rPr>
                <w:rFonts w:eastAsia="仿宋_GB2312"/>
                <w:kern w:val="0"/>
                <w:sz w:val="18"/>
                <w:szCs w:val="18"/>
              </w:rPr>
              <w:t>/</w:t>
            </w:r>
            <w:r w:rsidRPr="00924C49">
              <w:rPr>
                <w:rFonts w:eastAsia="仿宋_GB2312"/>
                <w:kern w:val="0"/>
                <w:sz w:val="18"/>
                <w:szCs w:val="18"/>
              </w:rPr>
              <w:t>批准投资金额</w:t>
            </w:r>
            <w:r w:rsidRPr="00924C49">
              <w:rPr>
                <w:rFonts w:eastAsia="仿宋_GB2312"/>
                <w:kern w:val="0"/>
                <w:sz w:val="18"/>
                <w:szCs w:val="18"/>
              </w:rPr>
              <w:t xml:space="preserve">×100% </w:t>
            </w:r>
            <w:r w:rsidRPr="00924C49">
              <w:rPr>
                <w:rFonts w:eastAsia="仿宋_GB2312"/>
                <w:kern w:val="0"/>
                <w:sz w:val="18"/>
                <w:szCs w:val="18"/>
              </w:rPr>
              <w:t>。</w:t>
            </w:r>
            <w:r w:rsidRPr="00924C49">
              <w:rPr>
                <w:rFonts w:eastAsia="仿宋_GB2312"/>
                <w:kern w:val="0"/>
                <w:sz w:val="18"/>
                <w:szCs w:val="18"/>
              </w:rPr>
              <w:br/>
            </w:r>
            <w:r w:rsidRPr="00924C49">
              <w:rPr>
                <w:rFonts w:eastAsia="仿宋_GB2312"/>
                <w:kern w:val="0"/>
                <w:sz w:val="18"/>
                <w:szCs w:val="18"/>
              </w:rPr>
              <w:t>该指标以</w:t>
            </w:r>
            <w:r w:rsidRPr="00924C49">
              <w:rPr>
                <w:rFonts w:eastAsia="仿宋_GB2312"/>
                <w:kern w:val="0"/>
                <w:sz w:val="18"/>
                <w:szCs w:val="18"/>
              </w:rPr>
              <w:t>20</w:t>
            </w:r>
            <w:r w:rsidRPr="00924C49">
              <w:rPr>
                <w:rFonts w:eastAsia="仿宋_GB2312" w:hint="eastAsia"/>
                <w:kern w:val="0"/>
                <w:sz w:val="18"/>
                <w:szCs w:val="18"/>
              </w:rPr>
              <w:t>20</w:t>
            </w:r>
            <w:r w:rsidRPr="00924C49">
              <w:rPr>
                <w:rFonts w:eastAsia="仿宋_GB2312"/>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5</w:t>
            </w:r>
          </w:p>
        </w:tc>
      </w:tr>
      <w:tr w:rsidR="00924C49" w:rsidRPr="00924C49" w:rsidTr="009B71E8">
        <w:trPr>
          <w:trHeight w:val="730"/>
          <w:jc w:val="center"/>
        </w:trPr>
        <w:tc>
          <w:tcPr>
            <w:tcW w:w="823"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预算管理</w:t>
            </w:r>
          </w:p>
        </w:tc>
        <w:tc>
          <w:tcPr>
            <w:tcW w:w="542" w:type="dxa"/>
            <w:vMerge w:val="restart"/>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40</w:t>
            </w: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spacing w:val="-20"/>
                <w:kern w:val="0"/>
                <w:sz w:val="18"/>
                <w:szCs w:val="18"/>
              </w:rPr>
              <w:t>公用经费控制率</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8</w:t>
            </w:r>
          </w:p>
        </w:tc>
        <w:tc>
          <w:tcPr>
            <w:tcW w:w="459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100%</w:t>
            </w:r>
            <w:r w:rsidRPr="00924C49">
              <w:rPr>
                <w:rFonts w:eastAsia="仿宋_GB2312"/>
                <w:kern w:val="0"/>
                <w:sz w:val="18"/>
                <w:szCs w:val="18"/>
              </w:rPr>
              <w:t>以下（含）计满分，每超出</w:t>
            </w:r>
            <w:r w:rsidRPr="00924C49">
              <w:rPr>
                <w:rFonts w:eastAsia="仿宋_GB2312"/>
                <w:kern w:val="0"/>
                <w:sz w:val="18"/>
                <w:szCs w:val="18"/>
              </w:rPr>
              <w:t>1%</w:t>
            </w:r>
            <w:r w:rsidRPr="00924C49">
              <w:rPr>
                <w:rFonts w:eastAsia="仿宋_GB2312"/>
                <w:kern w:val="0"/>
                <w:sz w:val="18"/>
                <w:szCs w:val="18"/>
              </w:rPr>
              <w:t>扣</w:t>
            </w:r>
            <w:r w:rsidRPr="00924C49">
              <w:rPr>
                <w:rFonts w:eastAsia="仿宋_GB2312"/>
                <w:kern w:val="0"/>
                <w:sz w:val="18"/>
                <w:szCs w:val="18"/>
              </w:rPr>
              <w:t>1</w:t>
            </w:r>
            <w:r w:rsidRPr="00924C49">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公用经费控制率</w:t>
            </w:r>
            <w:r w:rsidRPr="00924C49">
              <w:rPr>
                <w:rFonts w:eastAsia="仿宋_GB2312"/>
                <w:kern w:val="0"/>
                <w:sz w:val="18"/>
                <w:szCs w:val="18"/>
              </w:rPr>
              <w:t>=</w:t>
            </w:r>
            <w:r w:rsidRPr="00924C49">
              <w:rPr>
                <w:rFonts w:eastAsia="仿宋_GB2312"/>
                <w:kern w:val="0"/>
                <w:sz w:val="18"/>
                <w:szCs w:val="18"/>
              </w:rPr>
              <w:t>（实际支出公用经费总额</w:t>
            </w:r>
            <w:r w:rsidRPr="00924C49">
              <w:rPr>
                <w:rFonts w:eastAsia="仿宋_GB2312"/>
                <w:kern w:val="0"/>
                <w:sz w:val="18"/>
                <w:szCs w:val="18"/>
              </w:rPr>
              <w:t>/</w:t>
            </w:r>
            <w:r w:rsidRPr="00924C49">
              <w:rPr>
                <w:rFonts w:eastAsia="仿宋_GB2312"/>
                <w:kern w:val="0"/>
                <w:sz w:val="18"/>
                <w:szCs w:val="18"/>
              </w:rPr>
              <w:t>预算安排公用经费总额）</w:t>
            </w:r>
            <w:r w:rsidRPr="00924C49">
              <w:rPr>
                <w:rFonts w:eastAsia="仿宋_GB2312"/>
                <w:kern w:val="0"/>
                <w:sz w:val="18"/>
                <w:szCs w:val="18"/>
              </w:rPr>
              <w:t>×100%</w:t>
            </w:r>
            <w:r w:rsidRPr="00924C49">
              <w:rPr>
                <w:rFonts w:eastAsia="仿宋_GB2312"/>
                <w:kern w:val="0"/>
                <w:sz w:val="18"/>
                <w:szCs w:val="18"/>
              </w:rPr>
              <w:t>。</w:t>
            </w:r>
            <w:r w:rsidRPr="00924C49">
              <w:rPr>
                <w:rFonts w:eastAsia="仿宋_GB2312"/>
                <w:kern w:val="0"/>
                <w:sz w:val="18"/>
                <w:szCs w:val="18"/>
              </w:rPr>
              <w:br/>
            </w:r>
            <w:r w:rsidRPr="00924C49">
              <w:rPr>
                <w:rFonts w:eastAsia="仿宋_GB2312"/>
                <w:kern w:val="0"/>
                <w:sz w:val="18"/>
                <w:szCs w:val="18"/>
              </w:rPr>
              <w:t>公用经费支出是指部门基本支出中的一般商品和服务支出。</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8</w:t>
            </w:r>
          </w:p>
        </w:tc>
      </w:tr>
      <w:tr w:rsidR="00924C49" w:rsidRPr="00924C49" w:rsidTr="009B71E8">
        <w:trPr>
          <w:trHeight w:val="584"/>
          <w:jc w:val="center"/>
        </w:trPr>
        <w:tc>
          <w:tcPr>
            <w:tcW w:w="823"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w:t>
            </w:r>
            <w:r w:rsidRPr="00924C49">
              <w:rPr>
                <w:rFonts w:eastAsia="仿宋_GB2312"/>
                <w:kern w:val="0"/>
                <w:sz w:val="18"/>
                <w:szCs w:val="18"/>
              </w:rPr>
              <w:t>三公经费</w:t>
            </w:r>
            <w:r w:rsidRPr="00924C49">
              <w:rPr>
                <w:rFonts w:eastAsia="仿宋_GB2312"/>
                <w:kern w:val="0"/>
                <w:sz w:val="18"/>
                <w:szCs w:val="18"/>
              </w:rPr>
              <w:t>”</w:t>
            </w:r>
            <w:r w:rsidRPr="00924C49">
              <w:rPr>
                <w:rFonts w:eastAsia="仿宋_GB2312"/>
                <w:kern w:val="0"/>
                <w:sz w:val="18"/>
                <w:szCs w:val="18"/>
              </w:rPr>
              <w:t>控制率</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7</w:t>
            </w:r>
          </w:p>
        </w:tc>
        <w:tc>
          <w:tcPr>
            <w:tcW w:w="459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100%</w:t>
            </w:r>
            <w:r w:rsidRPr="00924C49">
              <w:rPr>
                <w:rFonts w:eastAsia="仿宋_GB2312"/>
                <w:kern w:val="0"/>
                <w:sz w:val="18"/>
                <w:szCs w:val="18"/>
              </w:rPr>
              <w:t>以下（含）计满分，每超出</w:t>
            </w:r>
            <w:r w:rsidRPr="00924C49">
              <w:rPr>
                <w:rFonts w:eastAsia="仿宋_GB2312"/>
                <w:kern w:val="0"/>
                <w:sz w:val="18"/>
                <w:szCs w:val="18"/>
              </w:rPr>
              <w:t>1%</w:t>
            </w:r>
            <w:r w:rsidRPr="00924C49">
              <w:rPr>
                <w:rFonts w:eastAsia="仿宋_GB2312"/>
                <w:kern w:val="0"/>
                <w:sz w:val="18"/>
                <w:szCs w:val="18"/>
              </w:rPr>
              <w:t>扣</w:t>
            </w:r>
            <w:r w:rsidRPr="00924C49">
              <w:rPr>
                <w:rFonts w:eastAsia="仿宋_GB2312"/>
                <w:kern w:val="0"/>
                <w:sz w:val="18"/>
                <w:szCs w:val="18"/>
              </w:rPr>
              <w:t>1</w:t>
            </w:r>
            <w:r w:rsidRPr="00924C49">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w:t>
            </w:r>
            <w:r w:rsidRPr="00924C49">
              <w:rPr>
                <w:rFonts w:eastAsia="仿宋_GB2312"/>
                <w:kern w:val="0"/>
                <w:sz w:val="18"/>
                <w:szCs w:val="18"/>
              </w:rPr>
              <w:t>三公经费</w:t>
            </w:r>
            <w:r w:rsidRPr="00924C49">
              <w:rPr>
                <w:rFonts w:eastAsia="仿宋_GB2312"/>
                <w:kern w:val="0"/>
                <w:sz w:val="18"/>
                <w:szCs w:val="18"/>
              </w:rPr>
              <w:t>”</w:t>
            </w:r>
            <w:r w:rsidRPr="00924C49">
              <w:rPr>
                <w:rFonts w:eastAsia="仿宋_GB2312"/>
                <w:kern w:val="0"/>
                <w:sz w:val="18"/>
                <w:szCs w:val="18"/>
              </w:rPr>
              <w:t>控制率</w:t>
            </w:r>
            <w:r w:rsidRPr="00924C49">
              <w:rPr>
                <w:rFonts w:eastAsia="仿宋_GB2312"/>
                <w:kern w:val="0"/>
                <w:sz w:val="18"/>
                <w:szCs w:val="18"/>
              </w:rPr>
              <w:t>-</w:t>
            </w:r>
            <w:r w:rsidRPr="00924C49">
              <w:rPr>
                <w:rFonts w:eastAsia="仿宋_GB2312"/>
                <w:kern w:val="0"/>
                <w:sz w:val="18"/>
                <w:szCs w:val="18"/>
              </w:rPr>
              <w:t>（</w:t>
            </w:r>
            <w:r w:rsidRPr="00924C49">
              <w:rPr>
                <w:rFonts w:eastAsia="仿宋_GB2312"/>
                <w:kern w:val="0"/>
                <w:sz w:val="18"/>
                <w:szCs w:val="18"/>
              </w:rPr>
              <w:t>“</w:t>
            </w:r>
            <w:r w:rsidRPr="00924C49">
              <w:rPr>
                <w:rFonts w:eastAsia="仿宋_GB2312"/>
                <w:kern w:val="0"/>
                <w:sz w:val="18"/>
                <w:szCs w:val="18"/>
              </w:rPr>
              <w:t>三公经费</w:t>
            </w:r>
            <w:r w:rsidRPr="00924C49">
              <w:rPr>
                <w:rFonts w:eastAsia="仿宋_GB2312"/>
                <w:kern w:val="0"/>
                <w:sz w:val="18"/>
                <w:szCs w:val="18"/>
              </w:rPr>
              <w:t>”</w:t>
            </w:r>
            <w:r w:rsidRPr="00924C49">
              <w:rPr>
                <w:rFonts w:eastAsia="仿宋_GB2312"/>
                <w:kern w:val="0"/>
                <w:sz w:val="18"/>
                <w:szCs w:val="18"/>
              </w:rPr>
              <w:t>实际支出数</w:t>
            </w:r>
            <w:r w:rsidRPr="00924C49">
              <w:rPr>
                <w:rFonts w:eastAsia="仿宋_GB2312"/>
                <w:kern w:val="0"/>
                <w:sz w:val="18"/>
                <w:szCs w:val="18"/>
              </w:rPr>
              <w:t>/“</w:t>
            </w:r>
            <w:r w:rsidRPr="00924C49">
              <w:rPr>
                <w:rFonts w:eastAsia="仿宋_GB2312"/>
                <w:kern w:val="0"/>
                <w:sz w:val="18"/>
                <w:szCs w:val="18"/>
              </w:rPr>
              <w:t>三公经费</w:t>
            </w:r>
            <w:r w:rsidRPr="00924C49">
              <w:rPr>
                <w:rFonts w:eastAsia="仿宋_GB2312"/>
                <w:kern w:val="0"/>
                <w:sz w:val="18"/>
                <w:szCs w:val="18"/>
              </w:rPr>
              <w:t>”</w:t>
            </w:r>
            <w:r w:rsidRPr="00924C49">
              <w:rPr>
                <w:rFonts w:eastAsia="仿宋_GB2312"/>
                <w:kern w:val="0"/>
                <w:sz w:val="18"/>
                <w:szCs w:val="18"/>
              </w:rPr>
              <w:t>预算安排数）</w:t>
            </w:r>
            <w:r w:rsidRPr="00924C49">
              <w:rPr>
                <w:rFonts w:eastAsia="仿宋_GB2312"/>
                <w:kern w:val="0"/>
                <w:sz w:val="18"/>
                <w:szCs w:val="18"/>
              </w:rPr>
              <w:t>×100%</w:t>
            </w:r>
            <w:r w:rsidRPr="00924C49">
              <w:rPr>
                <w:rFonts w:eastAsia="仿宋_GB2312"/>
                <w:kern w:val="0"/>
                <w:sz w:val="18"/>
                <w:szCs w:val="18"/>
              </w:rPr>
              <w:t>。</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7</w:t>
            </w:r>
          </w:p>
        </w:tc>
      </w:tr>
      <w:tr w:rsidR="00924C49" w:rsidRPr="00924C49" w:rsidTr="009B71E8">
        <w:trPr>
          <w:trHeight w:val="504"/>
          <w:jc w:val="center"/>
        </w:trPr>
        <w:tc>
          <w:tcPr>
            <w:tcW w:w="823" w:type="dxa"/>
            <w:vMerge/>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spacing w:val="-20"/>
                <w:kern w:val="0"/>
                <w:sz w:val="18"/>
                <w:szCs w:val="18"/>
              </w:rPr>
              <w:t>政府采购执</w:t>
            </w:r>
            <w:r w:rsidRPr="00924C49">
              <w:rPr>
                <w:rFonts w:eastAsia="仿宋_GB2312"/>
                <w:kern w:val="0"/>
                <w:sz w:val="18"/>
                <w:szCs w:val="18"/>
              </w:rPr>
              <w:t>行率</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6</w:t>
            </w:r>
          </w:p>
        </w:tc>
        <w:tc>
          <w:tcPr>
            <w:tcW w:w="459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100%</w:t>
            </w:r>
            <w:r w:rsidRPr="00924C49">
              <w:rPr>
                <w:rFonts w:eastAsia="仿宋_GB2312"/>
                <w:kern w:val="0"/>
                <w:sz w:val="18"/>
                <w:szCs w:val="18"/>
              </w:rPr>
              <w:t>计满分，每超过（降低）</w:t>
            </w:r>
            <w:r w:rsidRPr="00924C49">
              <w:rPr>
                <w:rFonts w:eastAsia="仿宋_GB2312"/>
                <w:kern w:val="0"/>
                <w:sz w:val="18"/>
                <w:szCs w:val="18"/>
              </w:rPr>
              <w:t>5%</w:t>
            </w:r>
            <w:r w:rsidRPr="00924C49">
              <w:rPr>
                <w:rFonts w:eastAsia="仿宋_GB2312"/>
                <w:kern w:val="0"/>
                <w:sz w:val="18"/>
                <w:szCs w:val="18"/>
              </w:rPr>
              <w:t>扣</w:t>
            </w:r>
            <w:r w:rsidRPr="00924C49">
              <w:rPr>
                <w:rFonts w:eastAsia="仿宋_GB2312"/>
                <w:kern w:val="0"/>
                <w:sz w:val="18"/>
                <w:szCs w:val="18"/>
              </w:rPr>
              <w:t>2</w:t>
            </w:r>
            <w:r w:rsidRPr="00924C49">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政府采购执行率</w:t>
            </w:r>
            <w:r w:rsidRPr="00924C49">
              <w:rPr>
                <w:rFonts w:eastAsia="仿宋_GB2312"/>
                <w:kern w:val="0"/>
                <w:sz w:val="18"/>
                <w:szCs w:val="18"/>
              </w:rPr>
              <w:t>=</w:t>
            </w:r>
            <w:r w:rsidRPr="00924C49">
              <w:rPr>
                <w:rFonts w:eastAsia="仿宋_GB2312"/>
                <w:kern w:val="0"/>
                <w:sz w:val="18"/>
                <w:szCs w:val="18"/>
              </w:rPr>
              <w:t>（实际政府采购金额</w:t>
            </w:r>
            <w:r w:rsidRPr="00924C49">
              <w:rPr>
                <w:rFonts w:eastAsia="仿宋_GB2312"/>
                <w:kern w:val="0"/>
                <w:sz w:val="18"/>
                <w:szCs w:val="18"/>
              </w:rPr>
              <w:t>/</w:t>
            </w:r>
            <w:r w:rsidRPr="00924C49">
              <w:rPr>
                <w:rFonts w:eastAsia="仿宋_GB2312"/>
                <w:kern w:val="0"/>
                <w:sz w:val="18"/>
                <w:szCs w:val="18"/>
              </w:rPr>
              <w:t>政府采购预算数）</w:t>
            </w:r>
            <w:r w:rsidRPr="00924C49">
              <w:rPr>
                <w:rFonts w:eastAsia="仿宋_GB2312"/>
                <w:kern w:val="0"/>
                <w:sz w:val="18"/>
                <w:szCs w:val="18"/>
              </w:rPr>
              <w:t>×100%</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6</w:t>
            </w:r>
          </w:p>
        </w:tc>
      </w:tr>
      <w:tr w:rsidR="00924C49" w:rsidRPr="00924C49" w:rsidTr="009B71E8">
        <w:trPr>
          <w:trHeight w:val="1150"/>
          <w:jc w:val="center"/>
        </w:trPr>
        <w:tc>
          <w:tcPr>
            <w:tcW w:w="823" w:type="dxa"/>
            <w:vMerge w:val="restart"/>
            <w:tcBorders>
              <w:top w:val="single" w:sz="4" w:space="0" w:color="auto"/>
              <w:left w:val="single" w:sz="4" w:space="0" w:color="auto"/>
              <w:bottom w:val="single" w:sz="4" w:space="0" w:color="000000"/>
              <w:right w:val="single" w:sz="4" w:space="0" w:color="auto"/>
            </w:tcBorders>
            <w:vAlign w:val="center"/>
          </w:tcPr>
          <w:p w:rsidR="00924C49" w:rsidRPr="00924C49" w:rsidRDefault="00924C49" w:rsidP="00924C49">
            <w:pPr>
              <w:spacing w:line="200" w:lineRule="exact"/>
              <w:jc w:val="center"/>
              <w:rPr>
                <w:rFonts w:eastAsia="仿宋_GB2312"/>
                <w:kern w:val="0"/>
                <w:sz w:val="18"/>
                <w:szCs w:val="18"/>
              </w:rPr>
            </w:pPr>
            <w:r w:rsidRPr="00924C49">
              <w:rPr>
                <w:rFonts w:eastAsia="仿宋_GB2312"/>
                <w:kern w:val="0"/>
                <w:sz w:val="18"/>
                <w:szCs w:val="18"/>
              </w:rPr>
              <w:t>过程</w:t>
            </w:r>
          </w:p>
        </w:tc>
        <w:tc>
          <w:tcPr>
            <w:tcW w:w="519" w:type="dxa"/>
            <w:vMerge w:val="restart"/>
            <w:tcBorders>
              <w:top w:val="single" w:sz="4" w:space="0" w:color="auto"/>
              <w:left w:val="single" w:sz="4" w:space="0" w:color="auto"/>
              <w:bottom w:val="single" w:sz="4" w:space="0" w:color="000000"/>
              <w:right w:val="single" w:sz="4" w:space="0" w:color="auto"/>
            </w:tcBorders>
            <w:vAlign w:val="center"/>
          </w:tcPr>
          <w:p w:rsidR="00924C49" w:rsidRPr="00924C49" w:rsidRDefault="00924C49" w:rsidP="00924C49">
            <w:pPr>
              <w:spacing w:line="200" w:lineRule="exact"/>
              <w:jc w:val="left"/>
              <w:rPr>
                <w:rFonts w:eastAsia="仿宋_GB2312"/>
                <w:kern w:val="0"/>
                <w:sz w:val="18"/>
                <w:szCs w:val="18"/>
              </w:rPr>
            </w:pPr>
          </w:p>
        </w:tc>
        <w:tc>
          <w:tcPr>
            <w:tcW w:w="1258" w:type="dxa"/>
            <w:vMerge w:val="restart"/>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预算管理</w:t>
            </w:r>
          </w:p>
        </w:tc>
        <w:tc>
          <w:tcPr>
            <w:tcW w:w="542"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spacing w:val="-20"/>
                <w:kern w:val="0"/>
                <w:sz w:val="18"/>
                <w:szCs w:val="18"/>
              </w:rPr>
              <w:t>管理制度</w:t>
            </w:r>
            <w:r w:rsidRPr="00924C49">
              <w:rPr>
                <w:rFonts w:eastAsia="仿宋_GB2312"/>
                <w:kern w:val="0"/>
                <w:sz w:val="18"/>
                <w:szCs w:val="18"/>
              </w:rPr>
              <w:t>健全性</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8</w:t>
            </w:r>
          </w:p>
        </w:tc>
        <w:tc>
          <w:tcPr>
            <w:tcW w:w="459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ascii="宋体" w:hAnsi="宋体" w:cs="宋体" w:hint="eastAsia"/>
                <w:kern w:val="0"/>
                <w:sz w:val="18"/>
                <w:szCs w:val="18"/>
              </w:rPr>
              <w:t>①</w:t>
            </w:r>
            <w:r w:rsidRPr="00924C49">
              <w:rPr>
                <w:rFonts w:eastAsia="仿宋_GB2312"/>
                <w:kern w:val="0"/>
                <w:sz w:val="18"/>
                <w:szCs w:val="18"/>
              </w:rPr>
              <w:t>有内部财务管理制度、会计核算制度等管理制度，</w:t>
            </w:r>
            <w:r w:rsidRPr="00924C49">
              <w:rPr>
                <w:rFonts w:eastAsia="仿宋_GB2312"/>
                <w:kern w:val="0"/>
                <w:sz w:val="18"/>
                <w:szCs w:val="18"/>
              </w:rPr>
              <w:t>2</w:t>
            </w:r>
            <w:r w:rsidRPr="00924C49">
              <w:rPr>
                <w:rFonts w:eastAsia="仿宋_GB2312"/>
                <w:kern w:val="0"/>
                <w:sz w:val="18"/>
                <w:szCs w:val="18"/>
              </w:rPr>
              <w:t>分；</w:t>
            </w:r>
            <w:r w:rsidRPr="00924C49">
              <w:rPr>
                <w:rFonts w:eastAsia="仿宋_GB2312"/>
                <w:kern w:val="0"/>
                <w:sz w:val="18"/>
                <w:szCs w:val="18"/>
              </w:rPr>
              <w:br/>
            </w:r>
            <w:r w:rsidRPr="00924C49">
              <w:rPr>
                <w:rFonts w:ascii="宋体" w:hAnsi="宋体" w:cs="宋体" w:hint="eastAsia"/>
                <w:kern w:val="0"/>
                <w:sz w:val="18"/>
                <w:szCs w:val="18"/>
              </w:rPr>
              <w:t>②</w:t>
            </w:r>
            <w:r w:rsidRPr="00924C49">
              <w:rPr>
                <w:rFonts w:eastAsia="仿宋_GB2312"/>
                <w:kern w:val="0"/>
                <w:sz w:val="18"/>
                <w:szCs w:val="18"/>
              </w:rPr>
              <w:t>有本部门厉行节约制度</w:t>
            </w:r>
            <w:r w:rsidRPr="00924C49">
              <w:rPr>
                <w:rFonts w:eastAsia="仿宋_GB2312"/>
                <w:kern w:val="0"/>
                <w:sz w:val="18"/>
                <w:szCs w:val="18"/>
              </w:rPr>
              <w:t>,2</w:t>
            </w:r>
            <w:r w:rsidRPr="00924C49">
              <w:rPr>
                <w:rFonts w:eastAsia="仿宋_GB2312"/>
                <w:kern w:val="0"/>
                <w:sz w:val="18"/>
                <w:szCs w:val="18"/>
              </w:rPr>
              <w:t>分；</w:t>
            </w:r>
            <w:r w:rsidRPr="00924C49">
              <w:rPr>
                <w:rFonts w:eastAsia="仿宋_GB2312"/>
                <w:kern w:val="0"/>
                <w:sz w:val="18"/>
                <w:szCs w:val="18"/>
              </w:rPr>
              <w:br/>
            </w:r>
            <w:r w:rsidRPr="00924C49">
              <w:rPr>
                <w:rFonts w:ascii="宋体" w:hAnsi="宋体" w:cs="宋体" w:hint="eastAsia"/>
                <w:kern w:val="0"/>
                <w:sz w:val="18"/>
                <w:szCs w:val="18"/>
              </w:rPr>
              <w:t>③</w:t>
            </w:r>
            <w:r w:rsidRPr="00924C49">
              <w:rPr>
                <w:rFonts w:eastAsia="仿宋_GB2312"/>
                <w:kern w:val="0"/>
                <w:sz w:val="18"/>
                <w:szCs w:val="18"/>
              </w:rPr>
              <w:t>相关管理制度合法、合规、完整，</w:t>
            </w:r>
            <w:r w:rsidRPr="00924C49">
              <w:rPr>
                <w:rFonts w:eastAsia="仿宋_GB2312"/>
                <w:kern w:val="0"/>
                <w:sz w:val="18"/>
                <w:szCs w:val="18"/>
              </w:rPr>
              <w:t>2</w:t>
            </w:r>
            <w:r w:rsidRPr="00924C49">
              <w:rPr>
                <w:rFonts w:eastAsia="仿宋_GB2312"/>
                <w:kern w:val="0"/>
                <w:sz w:val="18"/>
                <w:szCs w:val="18"/>
              </w:rPr>
              <w:t>分；</w:t>
            </w:r>
            <w:r w:rsidRPr="00924C49">
              <w:rPr>
                <w:rFonts w:ascii="宋体" w:hAnsi="宋体" w:cs="宋体" w:hint="eastAsia"/>
                <w:kern w:val="0"/>
                <w:sz w:val="18"/>
                <w:szCs w:val="18"/>
              </w:rPr>
              <w:t>④</w:t>
            </w:r>
            <w:r w:rsidRPr="00924C49">
              <w:rPr>
                <w:rFonts w:eastAsia="仿宋_GB2312"/>
                <w:kern w:val="0"/>
                <w:sz w:val="18"/>
                <w:szCs w:val="18"/>
              </w:rPr>
              <w:t>相关管理制度得到有效执行，</w:t>
            </w:r>
            <w:r w:rsidRPr="00924C49">
              <w:rPr>
                <w:rFonts w:eastAsia="仿宋_GB2312"/>
                <w:kern w:val="0"/>
                <w:sz w:val="18"/>
                <w:szCs w:val="18"/>
              </w:rPr>
              <w:t>2</w:t>
            </w:r>
            <w:r w:rsidRPr="00924C49">
              <w:rPr>
                <w:rFonts w:eastAsia="仿宋_GB2312"/>
                <w:kern w:val="0"/>
                <w:sz w:val="18"/>
                <w:szCs w:val="18"/>
              </w:rPr>
              <w:t>分。</w:t>
            </w:r>
          </w:p>
        </w:tc>
        <w:tc>
          <w:tcPr>
            <w:tcW w:w="377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8</w:t>
            </w:r>
          </w:p>
        </w:tc>
      </w:tr>
      <w:tr w:rsidR="00924C49" w:rsidRPr="00924C49" w:rsidTr="009B71E8">
        <w:trPr>
          <w:trHeight w:val="1434"/>
          <w:jc w:val="center"/>
        </w:trPr>
        <w:tc>
          <w:tcPr>
            <w:tcW w:w="823"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258" w:type="dxa"/>
            <w:vMerge/>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spacing w:val="-20"/>
                <w:kern w:val="0"/>
                <w:sz w:val="18"/>
                <w:szCs w:val="18"/>
              </w:rPr>
              <w:t>资金使用</w:t>
            </w:r>
            <w:r w:rsidRPr="00924C49">
              <w:rPr>
                <w:rFonts w:eastAsia="仿宋_GB2312"/>
                <w:kern w:val="0"/>
                <w:sz w:val="18"/>
                <w:szCs w:val="18"/>
              </w:rPr>
              <w:t>合规性</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6</w:t>
            </w:r>
          </w:p>
        </w:tc>
        <w:tc>
          <w:tcPr>
            <w:tcW w:w="459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ascii="宋体" w:hAnsi="宋体" w:cs="宋体" w:hint="eastAsia"/>
                <w:kern w:val="0"/>
                <w:sz w:val="18"/>
                <w:szCs w:val="18"/>
              </w:rPr>
              <w:t>①</w:t>
            </w:r>
            <w:r w:rsidRPr="00924C49">
              <w:rPr>
                <w:rFonts w:eastAsia="仿宋_GB2312"/>
                <w:kern w:val="0"/>
                <w:sz w:val="18"/>
                <w:szCs w:val="18"/>
              </w:rPr>
              <w:t>支出符合国家财经法规和财务管理制度规定以及有关专项资金管理办法的规定；</w:t>
            </w:r>
            <w:r w:rsidRPr="00924C49">
              <w:rPr>
                <w:rFonts w:ascii="宋体" w:hAnsi="宋体" w:cs="宋体" w:hint="eastAsia"/>
                <w:kern w:val="0"/>
                <w:sz w:val="18"/>
                <w:szCs w:val="18"/>
              </w:rPr>
              <w:t>②</w:t>
            </w:r>
            <w:r w:rsidRPr="00924C49">
              <w:rPr>
                <w:rFonts w:eastAsia="仿宋_GB2312"/>
                <w:kern w:val="0"/>
                <w:sz w:val="18"/>
                <w:szCs w:val="18"/>
              </w:rPr>
              <w:t>资金拨付有完整的审批程序和手续；</w:t>
            </w:r>
            <w:r w:rsidRPr="00924C49">
              <w:rPr>
                <w:rFonts w:ascii="宋体" w:hAnsi="宋体" w:cs="宋体" w:hint="eastAsia"/>
                <w:kern w:val="0"/>
                <w:sz w:val="18"/>
                <w:szCs w:val="18"/>
              </w:rPr>
              <w:t>③</w:t>
            </w:r>
            <w:r w:rsidRPr="00924C49">
              <w:rPr>
                <w:rFonts w:eastAsia="仿宋_GB2312"/>
                <w:kern w:val="0"/>
                <w:sz w:val="18"/>
                <w:szCs w:val="18"/>
              </w:rPr>
              <w:t>项目支出按规定经过评估论证；</w:t>
            </w:r>
            <w:r w:rsidRPr="00924C49">
              <w:rPr>
                <w:rFonts w:ascii="宋体" w:hAnsi="宋体" w:cs="宋体" w:hint="eastAsia"/>
                <w:kern w:val="0"/>
                <w:sz w:val="18"/>
                <w:szCs w:val="18"/>
              </w:rPr>
              <w:t>④</w:t>
            </w:r>
            <w:r w:rsidRPr="00924C49">
              <w:rPr>
                <w:rFonts w:eastAsia="仿宋_GB2312"/>
                <w:kern w:val="0"/>
                <w:sz w:val="18"/>
                <w:szCs w:val="18"/>
              </w:rPr>
              <w:t>支出符合部门预算批复的用途；</w:t>
            </w:r>
            <w:r w:rsidRPr="00924C49">
              <w:rPr>
                <w:rFonts w:ascii="宋体" w:hAnsi="宋体" w:cs="宋体" w:hint="eastAsia"/>
                <w:kern w:val="0"/>
                <w:sz w:val="18"/>
                <w:szCs w:val="18"/>
              </w:rPr>
              <w:t>⑤</w:t>
            </w:r>
            <w:r w:rsidRPr="00924C49">
              <w:rPr>
                <w:rFonts w:eastAsia="仿宋_GB2312"/>
                <w:kern w:val="0"/>
                <w:sz w:val="18"/>
                <w:szCs w:val="18"/>
              </w:rPr>
              <w:t>资金使用无截留、挤占、挪用、虚列支出等情况。</w:t>
            </w:r>
            <w:r w:rsidRPr="00924C49">
              <w:rPr>
                <w:rFonts w:eastAsia="仿宋_GB2312"/>
                <w:kern w:val="0"/>
                <w:sz w:val="18"/>
                <w:szCs w:val="18"/>
              </w:rPr>
              <w:br/>
            </w:r>
            <w:r w:rsidRPr="00924C49">
              <w:rPr>
                <w:rFonts w:eastAsia="仿宋_GB2312"/>
                <w:kern w:val="0"/>
                <w:sz w:val="18"/>
                <w:szCs w:val="18"/>
              </w:rPr>
              <w:t>以上情况每出现一例不符合要求的扣</w:t>
            </w:r>
            <w:r w:rsidRPr="00924C49">
              <w:rPr>
                <w:rFonts w:eastAsia="仿宋_GB2312"/>
                <w:kern w:val="0"/>
                <w:sz w:val="18"/>
                <w:szCs w:val="18"/>
              </w:rPr>
              <w:t>1</w:t>
            </w:r>
            <w:r w:rsidRPr="00924C49">
              <w:rPr>
                <w:rFonts w:eastAsia="仿宋_GB2312"/>
                <w:kern w:val="0"/>
                <w:sz w:val="18"/>
                <w:szCs w:val="18"/>
              </w:rPr>
              <w:t>分，扣完为止。</w:t>
            </w:r>
          </w:p>
        </w:tc>
        <w:tc>
          <w:tcPr>
            <w:tcW w:w="377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6</w:t>
            </w:r>
          </w:p>
        </w:tc>
      </w:tr>
      <w:tr w:rsidR="00924C49" w:rsidRPr="00924C49" w:rsidTr="009B71E8">
        <w:trPr>
          <w:trHeight w:val="892"/>
          <w:jc w:val="center"/>
        </w:trPr>
        <w:tc>
          <w:tcPr>
            <w:tcW w:w="823"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258" w:type="dxa"/>
            <w:vMerge/>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预决算信息公开性</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5</w:t>
            </w:r>
          </w:p>
        </w:tc>
        <w:tc>
          <w:tcPr>
            <w:tcW w:w="459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ascii="宋体" w:hAnsi="宋体" w:cs="宋体" w:hint="eastAsia"/>
                <w:kern w:val="0"/>
                <w:sz w:val="18"/>
                <w:szCs w:val="18"/>
              </w:rPr>
              <w:t>①</w:t>
            </w:r>
            <w:r w:rsidRPr="00924C49">
              <w:rPr>
                <w:rFonts w:eastAsia="仿宋_GB2312"/>
                <w:kern w:val="0"/>
                <w:sz w:val="18"/>
                <w:szCs w:val="18"/>
              </w:rPr>
              <w:t>按规定内容公开预决算信息，</w:t>
            </w:r>
            <w:r w:rsidRPr="00924C49">
              <w:rPr>
                <w:rFonts w:eastAsia="仿宋_GB2312"/>
                <w:kern w:val="0"/>
                <w:sz w:val="18"/>
                <w:szCs w:val="18"/>
              </w:rPr>
              <w:t>1</w:t>
            </w:r>
            <w:r w:rsidRPr="00924C49">
              <w:rPr>
                <w:rFonts w:eastAsia="仿宋_GB2312"/>
                <w:kern w:val="0"/>
                <w:sz w:val="18"/>
                <w:szCs w:val="18"/>
              </w:rPr>
              <w:t>分；</w:t>
            </w:r>
            <w:r w:rsidRPr="00924C49">
              <w:rPr>
                <w:rFonts w:ascii="宋体" w:hAnsi="宋体" w:cs="宋体" w:hint="eastAsia"/>
                <w:kern w:val="0"/>
                <w:sz w:val="18"/>
                <w:szCs w:val="18"/>
              </w:rPr>
              <w:t>②</w:t>
            </w:r>
            <w:r w:rsidRPr="00924C49">
              <w:rPr>
                <w:rFonts w:eastAsia="仿宋_GB2312"/>
                <w:kern w:val="0"/>
                <w:sz w:val="18"/>
                <w:szCs w:val="18"/>
              </w:rPr>
              <w:t>按规定时限公开预决算信息，</w:t>
            </w:r>
            <w:r w:rsidRPr="00924C49">
              <w:rPr>
                <w:rFonts w:eastAsia="仿宋_GB2312"/>
                <w:kern w:val="0"/>
                <w:sz w:val="18"/>
                <w:szCs w:val="18"/>
              </w:rPr>
              <w:t>1</w:t>
            </w:r>
            <w:r w:rsidRPr="00924C49">
              <w:rPr>
                <w:rFonts w:eastAsia="仿宋_GB2312"/>
                <w:kern w:val="0"/>
                <w:sz w:val="18"/>
                <w:szCs w:val="18"/>
              </w:rPr>
              <w:t>分；</w:t>
            </w:r>
            <w:r w:rsidRPr="00924C49">
              <w:rPr>
                <w:rFonts w:ascii="宋体" w:hAnsi="宋体" w:cs="宋体" w:hint="eastAsia"/>
                <w:kern w:val="0"/>
                <w:sz w:val="18"/>
                <w:szCs w:val="18"/>
              </w:rPr>
              <w:t>③</w:t>
            </w:r>
            <w:r w:rsidRPr="00924C49">
              <w:rPr>
                <w:rFonts w:eastAsia="仿宋_GB2312"/>
                <w:kern w:val="0"/>
                <w:sz w:val="18"/>
                <w:szCs w:val="18"/>
              </w:rPr>
              <w:t>基础数据信息和会计信息资料真实，</w:t>
            </w:r>
            <w:r w:rsidRPr="00924C49">
              <w:rPr>
                <w:rFonts w:eastAsia="仿宋_GB2312"/>
                <w:kern w:val="0"/>
                <w:sz w:val="18"/>
                <w:szCs w:val="18"/>
              </w:rPr>
              <w:t>1</w:t>
            </w:r>
            <w:r w:rsidRPr="00924C49">
              <w:rPr>
                <w:rFonts w:eastAsia="仿宋_GB2312"/>
                <w:kern w:val="0"/>
                <w:sz w:val="18"/>
                <w:szCs w:val="18"/>
              </w:rPr>
              <w:t>分；</w:t>
            </w:r>
            <w:r w:rsidRPr="00924C49">
              <w:rPr>
                <w:rFonts w:ascii="宋体" w:hAnsi="宋体" w:cs="宋体" w:hint="eastAsia"/>
                <w:kern w:val="0"/>
                <w:sz w:val="18"/>
                <w:szCs w:val="18"/>
              </w:rPr>
              <w:t>④</w:t>
            </w:r>
            <w:r w:rsidRPr="00924C49">
              <w:rPr>
                <w:rFonts w:eastAsia="仿宋_GB2312"/>
                <w:kern w:val="0"/>
                <w:sz w:val="18"/>
                <w:szCs w:val="18"/>
              </w:rPr>
              <w:t>基础数据信息和会计信息资料完整，</w:t>
            </w:r>
            <w:r w:rsidRPr="00924C49">
              <w:rPr>
                <w:rFonts w:eastAsia="仿宋_GB2312"/>
                <w:kern w:val="0"/>
                <w:sz w:val="18"/>
                <w:szCs w:val="18"/>
              </w:rPr>
              <w:t>1</w:t>
            </w:r>
            <w:r w:rsidRPr="00924C49">
              <w:rPr>
                <w:rFonts w:eastAsia="仿宋_GB2312"/>
                <w:kern w:val="0"/>
                <w:sz w:val="18"/>
                <w:szCs w:val="18"/>
              </w:rPr>
              <w:t>分；</w:t>
            </w:r>
            <w:r w:rsidRPr="00924C49">
              <w:rPr>
                <w:rFonts w:ascii="宋体" w:hAnsi="宋体" w:cs="宋体" w:hint="eastAsia"/>
                <w:kern w:val="0"/>
                <w:sz w:val="18"/>
                <w:szCs w:val="18"/>
              </w:rPr>
              <w:t>⑤</w:t>
            </w:r>
            <w:r w:rsidRPr="00924C49">
              <w:rPr>
                <w:rFonts w:eastAsia="仿宋_GB2312"/>
                <w:kern w:val="0"/>
                <w:sz w:val="18"/>
                <w:szCs w:val="18"/>
              </w:rPr>
              <w:t>基础数据信息和汇集信息资料准确，</w:t>
            </w:r>
            <w:r w:rsidRPr="00924C49">
              <w:rPr>
                <w:rFonts w:eastAsia="仿宋_GB2312"/>
                <w:kern w:val="0"/>
                <w:sz w:val="18"/>
                <w:szCs w:val="18"/>
              </w:rPr>
              <w:t>1</w:t>
            </w:r>
            <w:r w:rsidRPr="00924C49">
              <w:rPr>
                <w:rFonts w:eastAsia="仿宋_GB2312"/>
                <w:kern w:val="0"/>
                <w:sz w:val="18"/>
                <w:szCs w:val="18"/>
              </w:rPr>
              <w:t>分。</w:t>
            </w:r>
            <w:r w:rsidRPr="00924C49">
              <w:rPr>
                <w:rFonts w:eastAsia="仿宋_GB2312"/>
                <w:kern w:val="0"/>
                <w:sz w:val="18"/>
                <w:szCs w:val="18"/>
              </w:rPr>
              <w:t xml:space="preserve">  </w:t>
            </w:r>
          </w:p>
        </w:tc>
        <w:tc>
          <w:tcPr>
            <w:tcW w:w="377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预决算信息是指与部门预算、执行、决算、监督、绩效等管理相关的信息。</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5</w:t>
            </w:r>
          </w:p>
        </w:tc>
      </w:tr>
      <w:tr w:rsidR="00924C49" w:rsidRPr="00924C49" w:rsidTr="009B71E8">
        <w:trPr>
          <w:trHeight w:val="622"/>
          <w:jc w:val="center"/>
        </w:trPr>
        <w:tc>
          <w:tcPr>
            <w:tcW w:w="823" w:type="dxa"/>
            <w:vMerge w:val="restart"/>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产出及效率</w:t>
            </w:r>
          </w:p>
        </w:tc>
        <w:tc>
          <w:tcPr>
            <w:tcW w:w="519" w:type="dxa"/>
            <w:vMerge w:val="restart"/>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30</w:t>
            </w:r>
          </w:p>
        </w:tc>
        <w:tc>
          <w:tcPr>
            <w:tcW w:w="1258"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职责履行</w:t>
            </w:r>
          </w:p>
        </w:tc>
        <w:tc>
          <w:tcPr>
            <w:tcW w:w="542"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8</w:t>
            </w:r>
          </w:p>
        </w:tc>
        <w:tc>
          <w:tcPr>
            <w:tcW w:w="1419" w:type="dxa"/>
            <w:tcBorders>
              <w:top w:val="nil"/>
              <w:left w:val="nil"/>
              <w:bottom w:val="nil"/>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重点工作实际完成率</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8</w:t>
            </w:r>
          </w:p>
        </w:tc>
        <w:tc>
          <w:tcPr>
            <w:tcW w:w="459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根据绩效办</w:t>
            </w:r>
            <w:r w:rsidRPr="00924C49">
              <w:rPr>
                <w:rFonts w:eastAsia="仿宋_GB2312"/>
                <w:kern w:val="0"/>
                <w:sz w:val="18"/>
                <w:szCs w:val="18"/>
              </w:rPr>
              <w:t>20</w:t>
            </w:r>
            <w:r w:rsidRPr="00924C49">
              <w:rPr>
                <w:rFonts w:eastAsia="仿宋_GB2312" w:hint="eastAsia"/>
                <w:kern w:val="0"/>
                <w:sz w:val="18"/>
                <w:szCs w:val="18"/>
              </w:rPr>
              <w:t>20</w:t>
            </w:r>
            <w:r w:rsidRPr="00924C49">
              <w:rPr>
                <w:rFonts w:eastAsia="仿宋_GB2312"/>
                <w:kern w:val="0"/>
                <w:sz w:val="18"/>
                <w:szCs w:val="18"/>
              </w:rPr>
              <w:t>年对各部门为民办实事和部门重点工程与重点工作考核分数折算。</w:t>
            </w:r>
            <w:r w:rsidRPr="00924C49">
              <w:rPr>
                <w:rFonts w:eastAsia="仿宋_GB2312"/>
                <w:kern w:val="0"/>
                <w:sz w:val="18"/>
                <w:szCs w:val="18"/>
              </w:rPr>
              <w:br/>
            </w:r>
            <w:r w:rsidRPr="00924C49">
              <w:rPr>
                <w:rFonts w:eastAsia="仿宋_GB2312"/>
                <w:kern w:val="0"/>
                <w:sz w:val="18"/>
                <w:szCs w:val="18"/>
              </w:rPr>
              <w:t>该项得分</w:t>
            </w:r>
            <w:r w:rsidRPr="00924C49">
              <w:rPr>
                <w:rFonts w:eastAsia="仿宋_GB2312"/>
                <w:kern w:val="0"/>
                <w:sz w:val="18"/>
                <w:szCs w:val="18"/>
              </w:rPr>
              <w:t>=</w:t>
            </w:r>
            <w:r w:rsidRPr="00924C49">
              <w:rPr>
                <w:rFonts w:eastAsia="仿宋_GB2312"/>
                <w:kern w:val="0"/>
                <w:sz w:val="18"/>
                <w:szCs w:val="18"/>
              </w:rPr>
              <w:t>（绩效办对应部分考核得分</w:t>
            </w:r>
            <w:r w:rsidRPr="00924C49">
              <w:rPr>
                <w:rFonts w:eastAsia="仿宋_GB2312"/>
                <w:kern w:val="0"/>
                <w:sz w:val="18"/>
                <w:szCs w:val="18"/>
              </w:rPr>
              <w:t>/</w:t>
            </w:r>
            <w:r w:rsidRPr="00924C49">
              <w:rPr>
                <w:rFonts w:eastAsia="仿宋_GB2312"/>
                <w:kern w:val="0"/>
                <w:sz w:val="18"/>
                <w:szCs w:val="18"/>
              </w:rPr>
              <w:t>该部分总分）</w:t>
            </w:r>
            <w:r w:rsidRPr="00924C49">
              <w:rPr>
                <w:rFonts w:eastAsia="仿宋_GB2312"/>
                <w:kern w:val="0"/>
                <w:sz w:val="18"/>
                <w:szCs w:val="18"/>
              </w:rPr>
              <w:t>*8</w:t>
            </w:r>
          </w:p>
        </w:tc>
        <w:tc>
          <w:tcPr>
            <w:tcW w:w="377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8</w:t>
            </w:r>
          </w:p>
        </w:tc>
      </w:tr>
      <w:tr w:rsidR="00924C49" w:rsidRPr="00924C49" w:rsidTr="009B71E8">
        <w:trPr>
          <w:trHeight w:val="439"/>
          <w:jc w:val="center"/>
        </w:trPr>
        <w:tc>
          <w:tcPr>
            <w:tcW w:w="823"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履职效益</w:t>
            </w:r>
          </w:p>
        </w:tc>
        <w:tc>
          <w:tcPr>
            <w:tcW w:w="542" w:type="dxa"/>
            <w:vMerge w:val="restart"/>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10</w:t>
            </w:r>
          </w:p>
        </w:tc>
        <w:tc>
          <w:tcPr>
            <w:tcW w:w="1419"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经济效益</w:t>
            </w:r>
          </w:p>
        </w:tc>
        <w:tc>
          <w:tcPr>
            <w:tcW w:w="565" w:type="dxa"/>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5</w:t>
            </w:r>
          </w:p>
        </w:tc>
        <w:tc>
          <w:tcPr>
            <w:tcW w:w="4593" w:type="dxa"/>
            <w:tcBorders>
              <w:top w:val="single" w:sz="4" w:space="0" w:color="auto"/>
              <w:left w:val="single" w:sz="4" w:space="0" w:color="auto"/>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对经济发展带来的直接影响和间接影响。</w:t>
            </w:r>
          </w:p>
        </w:tc>
        <w:tc>
          <w:tcPr>
            <w:tcW w:w="3773" w:type="dxa"/>
            <w:vMerge w:val="restart"/>
            <w:tcBorders>
              <w:top w:val="single" w:sz="4" w:space="0" w:color="auto"/>
              <w:left w:val="single" w:sz="4" w:space="0" w:color="auto"/>
              <w:right w:val="single" w:sz="4" w:space="0" w:color="000000"/>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5</w:t>
            </w:r>
          </w:p>
        </w:tc>
      </w:tr>
      <w:tr w:rsidR="00924C49" w:rsidRPr="00924C49" w:rsidTr="009B71E8">
        <w:trPr>
          <w:trHeight w:val="428"/>
          <w:jc w:val="center"/>
        </w:trPr>
        <w:tc>
          <w:tcPr>
            <w:tcW w:w="823"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社会效益</w:t>
            </w:r>
          </w:p>
        </w:tc>
        <w:tc>
          <w:tcPr>
            <w:tcW w:w="565" w:type="dxa"/>
            <w:tcBorders>
              <w:top w:val="single" w:sz="4" w:space="0" w:color="auto"/>
              <w:left w:val="single" w:sz="4" w:space="0" w:color="auto"/>
              <w:bottom w:val="nil"/>
              <w:right w:val="single" w:sz="4" w:space="0" w:color="auto"/>
            </w:tcBorders>
            <w:vAlign w:val="center"/>
          </w:tcPr>
          <w:p w:rsidR="00924C49" w:rsidRPr="00924C49" w:rsidRDefault="00924C49" w:rsidP="00924C49">
            <w:pPr>
              <w:spacing w:line="200" w:lineRule="exact"/>
              <w:jc w:val="center"/>
              <w:rPr>
                <w:rFonts w:eastAsia="仿宋_GB2312"/>
                <w:kern w:val="0"/>
                <w:sz w:val="18"/>
                <w:szCs w:val="18"/>
              </w:rPr>
            </w:pPr>
            <w:r w:rsidRPr="00924C49">
              <w:rPr>
                <w:rFonts w:eastAsia="仿宋_GB2312"/>
                <w:kern w:val="0"/>
                <w:sz w:val="18"/>
                <w:szCs w:val="18"/>
              </w:rPr>
              <w:t>5</w:t>
            </w:r>
          </w:p>
        </w:tc>
        <w:tc>
          <w:tcPr>
            <w:tcW w:w="4593" w:type="dxa"/>
            <w:tcBorders>
              <w:top w:val="single" w:sz="4" w:space="0" w:color="auto"/>
              <w:left w:val="single" w:sz="4" w:space="0" w:color="auto"/>
              <w:bottom w:val="nil"/>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对社会发展带来的直接影响和间接影响。</w:t>
            </w:r>
          </w:p>
        </w:tc>
        <w:tc>
          <w:tcPr>
            <w:tcW w:w="3773" w:type="dxa"/>
            <w:vMerge/>
            <w:tcBorders>
              <w:left w:val="single" w:sz="4" w:space="0" w:color="auto"/>
              <w:bottom w:val="nil"/>
              <w:right w:val="single" w:sz="4" w:space="0" w:color="000000"/>
            </w:tcBorders>
            <w:vAlign w:val="center"/>
          </w:tcPr>
          <w:p w:rsidR="00924C49" w:rsidRPr="00924C49" w:rsidRDefault="00924C49" w:rsidP="00924C49">
            <w:pPr>
              <w:spacing w:line="200" w:lineRule="exact"/>
              <w:jc w:val="left"/>
              <w:rPr>
                <w:rFonts w:eastAsia="仿宋_GB2312"/>
                <w:kern w:val="0"/>
                <w:sz w:val="18"/>
                <w:szCs w:val="18"/>
              </w:rPr>
            </w:pPr>
          </w:p>
        </w:tc>
        <w:tc>
          <w:tcPr>
            <w:tcW w:w="704" w:type="dxa"/>
            <w:tcBorders>
              <w:top w:val="single" w:sz="4" w:space="0" w:color="auto"/>
              <w:left w:val="nil"/>
              <w:bottom w:val="nil"/>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5</w:t>
            </w:r>
          </w:p>
        </w:tc>
      </w:tr>
      <w:tr w:rsidR="00924C49" w:rsidRPr="00924C49" w:rsidTr="009B71E8">
        <w:trPr>
          <w:trHeight w:val="835"/>
          <w:jc w:val="center"/>
        </w:trPr>
        <w:tc>
          <w:tcPr>
            <w:tcW w:w="823"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42" w:type="dxa"/>
            <w:vMerge w:val="restart"/>
            <w:tcBorders>
              <w:top w:val="nil"/>
              <w:left w:val="single" w:sz="4" w:space="0" w:color="auto"/>
              <w:bottom w:val="single" w:sz="4" w:space="0" w:color="000000"/>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12</w:t>
            </w: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行政效能</w:t>
            </w:r>
          </w:p>
        </w:tc>
        <w:tc>
          <w:tcPr>
            <w:tcW w:w="565"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6</w:t>
            </w:r>
          </w:p>
        </w:tc>
        <w:tc>
          <w:tcPr>
            <w:tcW w:w="4593"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促进部门改进文风会风，加强经费及资产管理，推动网上办事，提高行政效率，降低行政成本效果较好的计</w:t>
            </w:r>
            <w:r w:rsidRPr="00924C49">
              <w:rPr>
                <w:rFonts w:eastAsia="仿宋_GB2312"/>
                <w:kern w:val="0"/>
                <w:sz w:val="18"/>
                <w:szCs w:val="18"/>
              </w:rPr>
              <w:t>6</w:t>
            </w:r>
            <w:r w:rsidRPr="00924C49">
              <w:rPr>
                <w:rFonts w:eastAsia="仿宋_GB2312"/>
                <w:kern w:val="0"/>
                <w:sz w:val="18"/>
                <w:szCs w:val="18"/>
              </w:rPr>
              <w:t>分；一般</w:t>
            </w:r>
            <w:r w:rsidRPr="00924C49">
              <w:rPr>
                <w:rFonts w:eastAsia="仿宋_GB2312"/>
                <w:kern w:val="0"/>
                <w:sz w:val="18"/>
                <w:szCs w:val="18"/>
              </w:rPr>
              <w:t>3</w:t>
            </w:r>
            <w:r w:rsidRPr="00924C49">
              <w:rPr>
                <w:rFonts w:eastAsia="仿宋_GB2312"/>
                <w:kern w:val="0"/>
                <w:sz w:val="18"/>
                <w:szCs w:val="18"/>
              </w:rPr>
              <w:t>分；无效果或者效果不明显</w:t>
            </w:r>
            <w:r w:rsidRPr="00924C49">
              <w:rPr>
                <w:rFonts w:eastAsia="仿宋_GB2312"/>
                <w:kern w:val="0"/>
                <w:sz w:val="18"/>
                <w:szCs w:val="18"/>
              </w:rPr>
              <w:t>0</w:t>
            </w:r>
            <w:r w:rsidRPr="00924C49">
              <w:rPr>
                <w:rFonts w:eastAsia="仿宋_GB2312"/>
                <w:kern w:val="0"/>
                <w:sz w:val="18"/>
                <w:szCs w:val="18"/>
              </w:rPr>
              <w:t>分。</w:t>
            </w:r>
          </w:p>
        </w:tc>
        <w:tc>
          <w:tcPr>
            <w:tcW w:w="3773"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根据部门自评材料评定。</w:t>
            </w:r>
          </w:p>
        </w:tc>
        <w:tc>
          <w:tcPr>
            <w:tcW w:w="704" w:type="dxa"/>
            <w:tcBorders>
              <w:top w:val="single" w:sz="4" w:space="0" w:color="auto"/>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3</w:t>
            </w:r>
          </w:p>
        </w:tc>
      </w:tr>
      <w:tr w:rsidR="00924C49" w:rsidRPr="00924C49" w:rsidTr="009B71E8">
        <w:trPr>
          <w:trHeight w:val="832"/>
          <w:jc w:val="center"/>
        </w:trPr>
        <w:tc>
          <w:tcPr>
            <w:tcW w:w="823" w:type="dxa"/>
            <w:vMerge/>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258" w:type="dxa"/>
            <w:vMerge/>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542" w:type="dxa"/>
            <w:vMerge/>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1419"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社会公众或服务对象满意度</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6</w:t>
            </w:r>
          </w:p>
        </w:tc>
        <w:tc>
          <w:tcPr>
            <w:tcW w:w="459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90%</w:t>
            </w:r>
            <w:r w:rsidRPr="00924C49">
              <w:rPr>
                <w:rFonts w:eastAsia="仿宋_GB2312"/>
                <w:kern w:val="0"/>
                <w:sz w:val="18"/>
                <w:szCs w:val="18"/>
              </w:rPr>
              <w:t>（含）以上计</w:t>
            </w:r>
            <w:r w:rsidRPr="00924C49">
              <w:rPr>
                <w:rFonts w:eastAsia="仿宋_GB2312"/>
                <w:kern w:val="0"/>
                <w:sz w:val="18"/>
                <w:szCs w:val="18"/>
              </w:rPr>
              <w:t>6</w:t>
            </w:r>
            <w:r w:rsidRPr="00924C49">
              <w:rPr>
                <w:rFonts w:eastAsia="仿宋_GB2312"/>
                <w:kern w:val="0"/>
                <w:sz w:val="18"/>
                <w:szCs w:val="18"/>
              </w:rPr>
              <w:t>分；</w:t>
            </w:r>
            <w:r w:rsidRPr="00924C49">
              <w:rPr>
                <w:rFonts w:eastAsia="仿宋_GB2312"/>
                <w:kern w:val="0"/>
                <w:sz w:val="18"/>
                <w:szCs w:val="18"/>
              </w:rPr>
              <w:br/>
              <w:t>80%</w:t>
            </w:r>
            <w:r w:rsidRPr="00924C49">
              <w:rPr>
                <w:rFonts w:eastAsia="仿宋_GB2312"/>
                <w:kern w:val="0"/>
                <w:sz w:val="18"/>
                <w:szCs w:val="18"/>
              </w:rPr>
              <w:t>（含）</w:t>
            </w:r>
            <w:r w:rsidRPr="00924C49">
              <w:rPr>
                <w:rFonts w:eastAsia="仿宋_GB2312"/>
                <w:kern w:val="0"/>
                <w:sz w:val="18"/>
                <w:szCs w:val="18"/>
              </w:rPr>
              <w:t>-90%</w:t>
            </w:r>
            <w:r w:rsidRPr="00924C49">
              <w:rPr>
                <w:rFonts w:eastAsia="仿宋_GB2312"/>
                <w:kern w:val="0"/>
                <w:sz w:val="18"/>
                <w:szCs w:val="18"/>
              </w:rPr>
              <w:t>，计</w:t>
            </w:r>
            <w:r w:rsidRPr="00924C49">
              <w:rPr>
                <w:rFonts w:eastAsia="仿宋_GB2312"/>
                <w:kern w:val="0"/>
                <w:sz w:val="18"/>
                <w:szCs w:val="18"/>
              </w:rPr>
              <w:t>4</w:t>
            </w:r>
            <w:r w:rsidRPr="00924C49">
              <w:rPr>
                <w:rFonts w:eastAsia="仿宋_GB2312"/>
                <w:kern w:val="0"/>
                <w:sz w:val="18"/>
                <w:szCs w:val="18"/>
              </w:rPr>
              <w:t>分；</w:t>
            </w:r>
            <w:r w:rsidRPr="00924C49">
              <w:rPr>
                <w:rFonts w:eastAsia="仿宋_GB2312"/>
                <w:kern w:val="0"/>
                <w:sz w:val="18"/>
                <w:szCs w:val="18"/>
              </w:rPr>
              <w:br/>
              <w:t>70%</w:t>
            </w:r>
            <w:r w:rsidRPr="00924C49">
              <w:rPr>
                <w:rFonts w:eastAsia="仿宋_GB2312"/>
                <w:kern w:val="0"/>
                <w:sz w:val="18"/>
                <w:szCs w:val="18"/>
              </w:rPr>
              <w:t>（含）</w:t>
            </w:r>
            <w:r w:rsidRPr="00924C49">
              <w:rPr>
                <w:rFonts w:eastAsia="仿宋_GB2312"/>
                <w:kern w:val="0"/>
                <w:sz w:val="18"/>
                <w:szCs w:val="18"/>
              </w:rPr>
              <w:t>-80%</w:t>
            </w:r>
            <w:r w:rsidRPr="00924C49">
              <w:rPr>
                <w:rFonts w:eastAsia="仿宋_GB2312"/>
                <w:kern w:val="0"/>
                <w:sz w:val="18"/>
                <w:szCs w:val="18"/>
              </w:rPr>
              <w:t>，计</w:t>
            </w:r>
            <w:r w:rsidRPr="00924C49">
              <w:rPr>
                <w:rFonts w:eastAsia="仿宋_GB2312"/>
                <w:kern w:val="0"/>
                <w:sz w:val="18"/>
                <w:szCs w:val="18"/>
              </w:rPr>
              <w:t>2</w:t>
            </w:r>
            <w:r w:rsidRPr="00924C49">
              <w:rPr>
                <w:rFonts w:eastAsia="仿宋_GB2312"/>
                <w:kern w:val="0"/>
                <w:sz w:val="18"/>
                <w:szCs w:val="18"/>
              </w:rPr>
              <w:t>分；</w:t>
            </w:r>
            <w:r w:rsidRPr="00924C49">
              <w:rPr>
                <w:rFonts w:eastAsia="仿宋_GB2312"/>
                <w:kern w:val="0"/>
                <w:sz w:val="18"/>
                <w:szCs w:val="18"/>
              </w:rPr>
              <w:br/>
            </w:r>
            <w:r w:rsidRPr="00924C49">
              <w:rPr>
                <w:rFonts w:eastAsia="仿宋_GB2312"/>
                <w:kern w:val="0"/>
                <w:sz w:val="18"/>
                <w:szCs w:val="18"/>
              </w:rPr>
              <w:t>低于</w:t>
            </w:r>
            <w:r w:rsidRPr="00924C49">
              <w:rPr>
                <w:rFonts w:eastAsia="仿宋_GB2312"/>
                <w:kern w:val="0"/>
                <w:sz w:val="18"/>
                <w:szCs w:val="18"/>
              </w:rPr>
              <w:t>70%</w:t>
            </w:r>
            <w:r w:rsidRPr="00924C49">
              <w:rPr>
                <w:rFonts w:eastAsia="仿宋_GB2312"/>
                <w:kern w:val="0"/>
                <w:sz w:val="18"/>
                <w:szCs w:val="18"/>
              </w:rPr>
              <w:t>计</w:t>
            </w:r>
            <w:r w:rsidRPr="00924C49">
              <w:rPr>
                <w:rFonts w:eastAsia="仿宋_GB2312"/>
                <w:kern w:val="0"/>
                <w:sz w:val="18"/>
                <w:szCs w:val="18"/>
              </w:rPr>
              <w:t>0</w:t>
            </w:r>
            <w:r w:rsidRPr="00924C49">
              <w:rPr>
                <w:rFonts w:eastAsia="仿宋_GB2312"/>
                <w:kern w:val="0"/>
                <w:sz w:val="18"/>
                <w:szCs w:val="18"/>
              </w:rPr>
              <w:t>分。</w:t>
            </w:r>
          </w:p>
        </w:tc>
        <w:tc>
          <w:tcPr>
            <w:tcW w:w="3773"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社会公众或服务对象是指部门（单位）履行职责而影响到的部门、群体或个人，一般采取社会调查的方式。</w:t>
            </w: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kern w:val="0"/>
                <w:sz w:val="18"/>
                <w:szCs w:val="18"/>
              </w:rPr>
              <w:t xml:space="preserve">　</w:t>
            </w:r>
            <w:r w:rsidRPr="00924C49">
              <w:rPr>
                <w:rFonts w:eastAsia="仿宋_GB2312" w:hint="eastAsia"/>
                <w:kern w:val="0"/>
                <w:sz w:val="18"/>
                <w:szCs w:val="18"/>
              </w:rPr>
              <w:t>6</w:t>
            </w:r>
          </w:p>
          <w:p w:rsidR="00924C49" w:rsidRPr="00924C49" w:rsidRDefault="00924C49" w:rsidP="00924C49">
            <w:pPr>
              <w:widowControl/>
              <w:spacing w:line="200" w:lineRule="exact"/>
              <w:jc w:val="left"/>
              <w:rPr>
                <w:rFonts w:eastAsia="仿宋_GB2312"/>
                <w:kern w:val="0"/>
                <w:sz w:val="18"/>
                <w:szCs w:val="18"/>
              </w:rPr>
            </w:pPr>
          </w:p>
        </w:tc>
      </w:tr>
      <w:tr w:rsidR="00924C49" w:rsidRPr="00924C49" w:rsidTr="009B71E8">
        <w:trPr>
          <w:trHeight w:val="832"/>
          <w:jc w:val="center"/>
        </w:trPr>
        <w:tc>
          <w:tcPr>
            <w:tcW w:w="4561" w:type="dxa"/>
            <w:gridSpan w:val="5"/>
            <w:tcBorders>
              <w:top w:val="nil"/>
              <w:left w:val="single" w:sz="4" w:space="0" w:color="auto"/>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lastRenderedPageBreak/>
              <w:t>总分</w:t>
            </w:r>
          </w:p>
        </w:tc>
        <w:tc>
          <w:tcPr>
            <w:tcW w:w="565"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center"/>
              <w:rPr>
                <w:rFonts w:eastAsia="仿宋_GB2312"/>
                <w:kern w:val="0"/>
                <w:sz w:val="18"/>
                <w:szCs w:val="18"/>
              </w:rPr>
            </w:pPr>
            <w:r w:rsidRPr="00924C49">
              <w:rPr>
                <w:rFonts w:eastAsia="仿宋_GB2312"/>
                <w:kern w:val="0"/>
                <w:sz w:val="18"/>
                <w:szCs w:val="18"/>
              </w:rPr>
              <w:t>100</w:t>
            </w:r>
          </w:p>
        </w:tc>
        <w:tc>
          <w:tcPr>
            <w:tcW w:w="8366" w:type="dxa"/>
            <w:gridSpan w:val="2"/>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p>
        </w:tc>
        <w:tc>
          <w:tcPr>
            <w:tcW w:w="704" w:type="dxa"/>
            <w:tcBorders>
              <w:top w:val="nil"/>
              <w:left w:val="nil"/>
              <w:bottom w:val="single" w:sz="4" w:space="0" w:color="auto"/>
              <w:right w:val="single" w:sz="4" w:space="0" w:color="auto"/>
            </w:tcBorders>
            <w:vAlign w:val="center"/>
          </w:tcPr>
          <w:p w:rsidR="00924C49" w:rsidRPr="00924C49" w:rsidRDefault="00924C49" w:rsidP="00924C49">
            <w:pPr>
              <w:widowControl/>
              <w:spacing w:line="200" w:lineRule="exact"/>
              <w:jc w:val="left"/>
              <w:rPr>
                <w:rFonts w:eastAsia="仿宋_GB2312"/>
                <w:kern w:val="0"/>
                <w:sz w:val="18"/>
                <w:szCs w:val="18"/>
              </w:rPr>
            </w:pPr>
            <w:r w:rsidRPr="00924C49">
              <w:rPr>
                <w:rFonts w:eastAsia="仿宋_GB2312" w:hint="eastAsia"/>
                <w:kern w:val="0"/>
                <w:sz w:val="18"/>
                <w:szCs w:val="18"/>
              </w:rPr>
              <w:t>97</w:t>
            </w:r>
          </w:p>
        </w:tc>
      </w:tr>
    </w:tbl>
    <w:p w:rsidR="00924C49" w:rsidRPr="00924C49" w:rsidRDefault="00924C49" w:rsidP="00924C49">
      <w:bookmarkStart w:id="0" w:name="_GoBack"/>
      <w:bookmarkEnd w:id="0"/>
    </w:p>
    <w:sectPr w:rsidR="00924C49" w:rsidRPr="00924C49" w:rsidSect="00924C49">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方正小标宋简体">
    <w:altName w:val="Malgun Gothic Semilight"/>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80F56"/>
    <w:rsid w:val="00126C0B"/>
    <w:rsid w:val="003B6D55"/>
    <w:rsid w:val="00600AE4"/>
    <w:rsid w:val="007A0E9A"/>
    <w:rsid w:val="00924C49"/>
    <w:rsid w:val="00B80F56"/>
    <w:rsid w:val="00C4522F"/>
    <w:rsid w:val="00E97B22"/>
    <w:rsid w:val="00EB5CB5"/>
    <w:rsid w:val="00F072A1"/>
    <w:rsid w:val="00FB4A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F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B80F56"/>
    <w:pPr>
      <w:spacing w:before="100" w:beforeAutospacing="1" w:after="100" w:afterAutospacing="1"/>
      <w:jc w:val="left"/>
    </w:pPr>
    <w:rPr>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F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B80F56"/>
    <w:pPr>
      <w:spacing w:before="100" w:beforeAutospacing="1" w:after="100" w:afterAutospacing="1"/>
      <w:jc w:val="left"/>
    </w:pPr>
    <w:rPr>
      <w:kern w:val="0"/>
      <w:sz w:val="24"/>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991</Words>
  <Characters>5649</Characters>
  <Application>Microsoft Office Word</Application>
  <DocSecurity>0</DocSecurity>
  <Lines>47</Lines>
  <Paragraphs>13</Paragraphs>
  <ScaleCrop>false</ScaleCrop>
  <Company/>
  <LinksUpToDate>false</LinksUpToDate>
  <CharactersWithSpaces>6627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Administrator</cp:lastModifiedBy>
  <cp:revision>6</cp:revision>
  <dcterms:created xsi:type="dcterms:W3CDTF">2021-07-23T02:53:00Z</dcterms:created>
  <dcterms:modified xsi:type="dcterms:W3CDTF">2021-07-27T06:09:00Z</dcterms:modified>
</cp:coreProperties>
</file>