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0250" w:rsidRDefault="00B16877">
      <w:pPr>
        <w:pStyle w:val="a4"/>
        <w:spacing w:line="510" w:lineRule="exact"/>
        <w:jc w:val="center"/>
        <w:rPr>
          <w:rFonts w:ascii="Times New Roman" w:eastAsia="黑体" w:hAnsi="Times New Roman"/>
          <w:sz w:val="44"/>
          <w:szCs w:val="44"/>
        </w:rPr>
      </w:pPr>
      <w:r>
        <w:rPr>
          <w:rFonts w:ascii="Times New Roman" w:eastAsia="黑体" w:hAnsi="Times New Roman" w:hint="eastAsia"/>
          <w:sz w:val="44"/>
          <w:szCs w:val="44"/>
        </w:rPr>
        <w:t>中方县机关事务</w:t>
      </w:r>
      <w:r w:rsidR="00926523">
        <w:rPr>
          <w:rFonts w:ascii="Times New Roman" w:eastAsia="黑体" w:hAnsi="Times New Roman" w:hint="eastAsia"/>
          <w:sz w:val="44"/>
          <w:szCs w:val="44"/>
        </w:rPr>
        <w:t>中心</w:t>
      </w:r>
      <w:r w:rsidR="00926523">
        <w:rPr>
          <w:rFonts w:ascii="Times New Roman" w:eastAsia="黑体" w:hAnsi="Times New Roman"/>
          <w:sz w:val="44"/>
          <w:szCs w:val="44"/>
        </w:rPr>
        <w:t>2020</w:t>
      </w:r>
      <w:r w:rsidR="00926523">
        <w:rPr>
          <w:rFonts w:ascii="Times New Roman" w:eastAsia="黑体" w:hAnsi="Times New Roman" w:hint="eastAsia"/>
          <w:sz w:val="44"/>
          <w:szCs w:val="44"/>
        </w:rPr>
        <w:t>年度公务用车信息化管理平台建设</w:t>
      </w:r>
      <w:r w:rsidR="00B50250">
        <w:rPr>
          <w:rFonts w:ascii="Times New Roman" w:eastAsia="黑体" w:hAnsi="Times New Roman" w:hint="eastAsia"/>
          <w:sz w:val="44"/>
          <w:szCs w:val="44"/>
        </w:rPr>
        <w:t>工作</w:t>
      </w:r>
      <w:r w:rsidR="00926523">
        <w:rPr>
          <w:rFonts w:ascii="Times New Roman" w:eastAsia="黑体" w:hAnsi="Times New Roman" w:hint="eastAsia"/>
          <w:sz w:val="44"/>
          <w:szCs w:val="44"/>
        </w:rPr>
        <w:t>经费项目支出</w:t>
      </w:r>
    </w:p>
    <w:p w:rsidR="00926523" w:rsidRDefault="00926523">
      <w:pPr>
        <w:pStyle w:val="a4"/>
        <w:spacing w:line="510" w:lineRule="exact"/>
        <w:jc w:val="center"/>
        <w:rPr>
          <w:rFonts w:ascii="Times New Roman" w:eastAsia="黑体" w:hAnsi="Times New Roman"/>
          <w:sz w:val="44"/>
          <w:szCs w:val="44"/>
        </w:rPr>
      </w:pPr>
      <w:r>
        <w:rPr>
          <w:rFonts w:ascii="Times New Roman" w:eastAsia="黑体" w:hAnsi="Times New Roman" w:hint="eastAsia"/>
          <w:sz w:val="44"/>
          <w:szCs w:val="44"/>
        </w:rPr>
        <w:t>绩效</w:t>
      </w:r>
      <w:r w:rsidR="00A216E3">
        <w:rPr>
          <w:rFonts w:ascii="Times New Roman" w:eastAsia="黑体" w:hAnsi="Times New Roman" w:hint="eastAsia"/>
          <w:sz w:val="44"/>
          <w:szCs w:val="44"/>
        </w:rPr>
        <w:t>自评</w:t>
      </w:r>
      <w:r>
        <w:rPr>
          <w:rFonts w:ascii="Times New Roman" w:eastAsia="黑体" w:hAnsi="Times New Roman" w:hint="eastAsia"/>
          <w:sz w:val="44"/>
          <w:szCs w:val="44"/>
        </w:rPr>
        <w:t>报告</w:t>
      </w:r>
    </w:p>
    <w:p w:rsidR="00926523" w:rsidRDefault="00926523" w:rsidP="00B16877">
      <w:pPr>
        <w:pStyle w:val="a4"/>
        <w:spacing w:line="510" w:lineRule="exact"/>
        <w:ind w:firstLineChars="200" w:firstLine="643"/>
        <w:rPr>
          <w:rFonts w:ascii="Times New Roman" w:eastAsia="楷体" w:hAnsi="Times New Roman"/>
          <w:b/>
          <w:sz w:val="32"/>
          <w:szCs w:val="32"/>
        </w:rPr>
      </w:pPr>
    </w:p>
    <w:p w:rsidR="00926523" w:rsidRDefault="00926523" w:rsidP="00B16877">
      <w:pPr>
        <w:pStyle w:val="a4"/>
        <w:spacing w:line="510" w:lineRule="exact"/>
        <w:ind w:firstLineChars="200" w:firstLine="643"/>
        <w:rPr>
          <w:rFonts w:ascii="Times New Roman" w:eastAsia="楷体" w:hAnsi="Times New Roman"/>
          <w:b/>
          <w:sz w:val="32"/>
          <w:szCs w:val="32"/>
        </w:rPr>
      </w:pPr>
      <w:r>
        <w:rPr>
          <w:rFonts w:ascii="Times New Roman" w:eastAsia="楷体" w:hAnsi="Times New Roman" w:hint="eastAsia"/>
          <w:b/>
          <w:sz w:val="32"/>
          <w:szCs w:val="32"/>
        </w:rPr>
        <w:t>一、基本情况</w:t>
      </w:r>
    </w:p>
    <w:p w:rsidR="00926523" w:rsidRDefault="00926523" w:rsidP="00B16877">
      <w:pPr>
        <w:pStyle w:val="a4"/>
        <w:numPr>
          <w:ilvl w:val="0"/>
          <w:numId w:val="1"/>
        </w:numPr>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项目概况。包括项目背景、主要内容及实施情况、资金投入和使用情况等。</w:t>
      </w:r>
    </w:p>
    <w:p w:rsidR="00926523" w:rsidRDefault="00926523" w:rsidP="00B16877">
      <w:pPr>
        <w:pStyle w:val="a4"/>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为进一步规范</w:t>
      </w:r>
      <w:r w:rsidRPr="00B5638E">
        <w:rPr>
          <w:rFonts w:ascii="Times New Roman" w:eastAsia="仿宋" w:hAnsi="Times New Roman" w:hint="eastAsia"/>
          <w:sz w:val="32"/>
          <w:szCs w:val="32"/>
        </w:rPr>
        <w:t>公务用车信息化管理平台建设经费</w:t>
      </w:r>
      <w:r>
        <w:rPr>
          <w:rFonts w:ascii="Times New Roman" w:eastAsia="仿宋" w:hAnsi="Times New Roman" w:hint="eastAsia"/>
          <w:sz w:val="32"/>
          <w:szCs w:val="32"/>
        </w:rPr>
        <w:t>专项资金管理，强化绩效和责任意识，切实提高专项资金使用效益，根据《关于开展</w:t>
      </w:r>
      <w:r>
        <w:rPr>
          <w:rFonts w:ascii="Times New Roman" w:eastAsia="仿宋" w:hAnsi="Times New Roman"/>
          <w:sz w:val="32"/>
          <w:szCs w:val="32"/>
        </w:rPr>
        <w:t>2020</w:t>
      </w:r>
      <w:r>
        <w:rPr>
          <w:rFonts w:ascii="Times New Roman" w:eastAsia="仿宋" w:hAnsi="Times New Roman" w:hint="eastAsia"/>
          <w:sz w:val="32"/>
          <w:szCs w:val="32"/>
        </w:rPr>
        <w:t>年度全县财政专项资金绩效自评工作的通知》文件要求，我中心认真组织开展了</w:t>
      </w:r>
      <w:r>
        <w:rPr>
          <w:rFonts w:ascii="Times New Roman" w:eastAsia="仿宋" w:hAnsi="Times New Roman"/>
          <w:sz w:val="32"/>
          <w:szCs w:val="32"/>
        </w:rPr>
        <w:t>2020</w:t>
      </w:r>
      <w:r>
        <w:rPr>
          <w:rFonts w:ascii="Times New Roman" w:eastAsia="仿宋" w:hAnsi="Times New Roman" w:hint="eastAsia"/>
          <w:sz w:val="32"/>
          <w:szCs w:val="32"/>
        </w:rPr>
        <w:t>年度</w:t>
      </w:r>
      <w:r w:rsidRPr="00B5638E">
        <w:rPr>
          <w:rFonts w:ascii="Times New Roman" w:eastAsia="仿宋" w:hAnsi="Times New Roman" w:hint="eastAsia"/>
          <w:sz w:val="32"/>
          <w:szCs w:val="32"/>
        </w:rPr>
        <w:t>公务用车信息化管理平台建设</w:t>
      </w:r>
      <w:r>
        <w:rPr>
          <w:rFonts w:ascii="Times New Roman" w:eastAsia="仿宋" w:hAnsi="Times New Roman" w:hint="eastAsia"/>
          <w:sz w:val="32"/>
          <w:szCs w:val="32"/>
        </w:rPr>
        <w:t>资金绩效自评工作。现将项目资金绩效评价工作报告如下：</w:t>
      </w:r>
    </w:p>
    <w:p w:rsidR="00926523" w:rsidRDefault="00926523" w:rsidP="00B16877">
      <w:pPr>
        <w:pStyle w:val="a4"/>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我中心根据《关于做好全省公务用车信息化管理平台启动使用有关工作的通知》要求，全县公务用车需加装北斗定位终端系统，确保省市县三级互通，实现公车管理“全省一张网”。拟定了</w:t>
      </w:r>
      <w:r w:rsidRPr="00B5638E">
        <w:rPr>
          <w:rFonts w:ascii="Times New Roman" w:eastAsia="仿宋" w:hAnsi="Times New Roman" w:hint="eastAsia"/>
          <w:sz w:val="32"/>
          <w:szCs w:val="32"/>
        </w:rPr>
        <w:t>公务用车信息化管理平台建设经费</w:t>
      </w:r>
      <w:r>
        <w:rPr>
          <w:rFonts w:ascii="Times New Roman" w:eastAsia="仿宋" w:hAnsi="Times New Roman" w:hint="eastAsia"/>
          <w:sz w:val="32"/>
          <w:szCs w:val="32"/>
        </w:rPr>
        <w:t>计划</w:t>
      </w:r>
      <w:r>
        <w:rPr>
          <w:rFonts w:ascii="Times New Roman" w:eastAsia="仿宋" w:hAnsi="Times New Roman"/>
          <w:sz w:val="32"/>
          <w:szCs w:val="32"/>
        </w:rPr>
        <w:t>,</w:t>
      </w:r>
      <w:r>
        <w:rPr>
          <w:rFonts w:ascii="Times New Roman" w:eastAsia="仿宋" w:hAnsi="Times New Roman" w:hint="eastAsia"/>
          <w:sz w:val="32"/>
          <w:szCs w:val="32"/>
        </w:rPr>
        <w:t>并报县政府批准实施。</w:t>
      </w:r>
    </w:p>
    <w:p w:rsidR="00926523" w:rsidRDefault="00926523" w:rsidP="00B16877">
      <w:pPr>
        <w:pStyle w:val="a4"/>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2020</w:t>
      </w:r>
      <w:r w:rsidR="00B16877">
        <w:rPr>
          <w:rFonts w:ascii="Times New Roman" w:eastAsia="仿宋" w:hAnsi="Times New Roman" w:hint="eastAsia"/>
          <w:sz w:val="32"/>
          <w:szCs w:val="32"/>
        </w:rPr>
        <w:t>年中方县机关事务</w:t>
      </w:r>
      <w:r>
        <w:rPr>
          <w:rFonts w:ascii="Times New Roman" w:eastAsia="仿宋" w:hAnsi="Times New Roman" w:hint="eastAsia"/>
          <w:sz w:val="32"/>
          <w:szCs w:val="32"/>
        </w:rPr>
        <w:t>中心</w:t>
      </w:r>
      <w:r w:rsidRPr="00B5638E">
        <w:rPr>
          <w:rFonts w:ascii="Times New Roman" w:eastAsia="仿宋" w:hAnsi="Times New Roman" w:hint="eastAsia"/>
          <w:sz w:val="32"/>
          <w:szCs w:val="32"/>
        </w:rPr>
        <w:t>公务用车信息化管理平台建设</w:t>
      </w:r>
      <w:r>
        <w:rPr>
          <w:rFonts w:ascii="Times New Roman" w:eastAsia="仿宋" w:hAnsi="Times New Roman" w:hint="eastAsia"/>
          <w:sz w:val="32"/>
          <w:szCs w:val="32"/>
        </w:rPr>
        <w:t>项目财政预算安排资金</w:t>
      </w:r>
      <w:r w:rsidR="00CA1A49">
        <w:rPr>
          <w:rFonts w:ascii="Times New Roman" w:eastAsia="仿宋" w:hAnsi="Times New Roman"/>
          <w:sz w:val="32"/>
          <w:szCs w:val="32"/>
        </w:rPr>
        <w:t>39.0</w:t>
      </w:r>
      <w:r w:rsidR="00CA1A49">
        <w:rPr>
          <w:rFonts w:ascii="Times New Roman" w:eastAsia="仿宋" w:hAnsi="Times New Roman" w:hint="eastAsia"/>
          <w:sz w:val="32"/>
          <w:szCs w:val="32"/>
        </w:rPr>
        <w:t>3</w:t>
      </w:r>
      <w:r>
        <w:rPr>
          <w:rFonts w:ascii="Times New Roman" w:eastAsia="仿宋" w:hAnsi="Times New Roman" w:hint="eastAsia"/>
          <w:sz w:val="32"/>
          <w:szCs w:val="32"/>
        </w:rPr>
        <w:t>万，执行过程中，财政拨付专项经费</w:t>
      </w:r>
      <w:r>
        <w:rPr>
          <w:rFonts w:ascii="Times New Roman" w:eastAsia="仿宋" w:hAnsi="Times New Roman"/>
          <w:sz w:val="32"/>
          <w:szCs w:val="32"/>
        </w:rPr>
        <w:t>29.47</w:t>
      </w:r>
      <w:r>
        <w:rPr>
          <w:rFonts w:ascii="Times New Roman" w:eastAsia="仿宋" w:hAnsi="Times New Roman" w:hint="eastAsia"/>
          <w:sz w:val="32"/>
          <w:szCs w:val="32"/>
        </w:rPr>
        <w:t>万元，资金到位率</w:t>
      </w:r>
      <w:r>
        <w:rPr>
          <w:rFonts w:ascii="Times New Roman" w:eastAsia="仿宋" w:hAnsi="Times New Roman"/>
          <w:sz w:val="32"/>
          <w:szCs w:val="32"/>
        </w:rPr>
        <w:t>75.5%</w:t>
      </w:r>
      <w:r>
        <w:rPr>
          <w:rFonts w:ascii="Times New Roman" w:eastAsia="仿宋" w:hAnsi="Times New Roman" w:hint="eastAsia"/>
          <w:sz w:val="32"/>
          <w:szCs w:val="32"/>
        </w:rPr>
        <w:t>。本年度，我中心共计支付</w:t>
      </w:r>
      <w:r w:rsidRPr="00B5638E">
        <w:rPr>
          <w:rFonts w:ascii="Times New Roman" w:eastAsia="仿宋" w:hAnsi="Times New Roman" w:hint="eastAsia"/>
          <w:sz w:val="32"/>
          <w:szCs w:val="32"/>
        </w:rPr>
        <w:t>公务用车信息化管理平台建设</w:t>
      </w:r>
      <w:r>
        <w:rPr>
          <w:rFonts w:ascii="Times New Roman" w:eastAsia="仿宋" w:hAnsi="Times New Roman" w:hint="eastAsia"/>
          <w:sz w:val="32"/>
          <w:szCs w:val="32"/>
        </w:rPr>
        <w:t>专项资金</w:t>
      </w:r>
      <w:r>
        <w:rPr>
          <w:rFonts w:ascii="Times New Roman" w:eastAsia="仿宋" w:hAnsi="Times New Roman"/>
          <w:sz w:val="32"/>
          <w:szCs w:val="32"/>
        </w:rPr>
        <w:t>29.47</w:t>
      </w:r>
      <w:r>
        <w:rPr>
          <w:rFonts w:ascii="Times New Roman" w:eastAsia="仿宋" w:hAnsi="Times New Roman" w:hint="eastAsia"/>
          <w:sz w:val="32"/>
          <w:szCs w:val="32"/>
        </w:rPr>
        <w:t>万元</w:t>
      </w:r>
      <w:r>
        <w:rPr>
          <w:rFonts w:ascii="Times New Roman" w:eastAsia="仿宋" w:hAnsi="Times New Roman"/>
          <w:sz w:val="32"/>
          <w:szCs w:val="32"/>
        </w:rPr>
        <w:t>,</w:t>
      </w:r>
      <w:r>
        <w:rPr>
          <w:rFonts w:ascii="Times New Roman" w:eastAsia="仿宋" w:hAnsi="Times New Roman" w:hint="eastAsia"/>
          <w:sz w:val="32"/>
          <w:szCs w:val="32"/>
        </w:rPr>
        <w:t>实际支出率为</w:t>
      </w:r>
      <w:r>
        <w:rPr>
          <w:rFonts w:ascii="Times New Roman" w:eastAsia="仿宋" w:hAnsi="Times New Roman"/>
          <w:sz w:val="32"/>
          <w:szCs w:val="32"/>
        </w:rPr>
        <w:t>100%</w:t>
      </w:r>
      <w:r>
        <w:rPr>
          <w:rFonts w:ascii="Times New Roman" w:eastAsia="仿宋" w:hAnsi="Times New Roman" w:hint="eastAsia"/>
          <w:sz w:val="32"/>
          <w:szCs w:val="32"/>
        </w:rPr>
        <w:t>。在此过程中，我中心严格按照《中方县</w:t>
      </w:r>
      <w:r w:rsidR="00B16877">
        <w:rPr>
          <w:rFonts w:ascii="Times New Roman" w:eastAsia="仿宋" w:hAnsi="Times New Roman" w:hint="eastAsia"/>
          <w:sz w:val="32"/>
          <w:szCs w:val="32"/>
        </w:rPr>
        <w:t>机关事务中心制度汇编》和《中方县机关事务</w:t>
      </w:r>
      <w:r>
        <w:rPr>
          <w:rFonts w:ascii="Times New Roman" w:eastAsia="仿宋" w:hAnsi="Times New Roman" w:hint="eastAsia"/>
          <w:sz w:val="32"/>
          <w:szCs w:val="32"/>
        </w:rPr>
        <w:t>中心财务管理制度》执行。</w:t>
      </w:r>
    </w:p>
    <w:p w:rsidR="00926523" w:rsidRDefault="00926523" w:rsidP="00B16877">
      <w:pPr>
        <w:pStyle w:val="a4"/>
        <w:numPr>
          <w:ilvl w:val="0"/>
          <w:numId w:val="1"/>
        </w:numPr>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项目绩效目标。包括总体目标和阶段性目标。</w:t>
      </w:r>
    </w:p>
    <w:p w:rsidR="00926523" w:rsidRDefault="00926523" w:rsidP="00B16877">
      <w:pPr>
        <w:pStyle w:val="a4"/>
        <w:spacing w:line="510" w:lineRule="exact"/>
        <w:ind w:firstLineChars="200" w:firstLine="640"/>
        <w:rPr>
          <w:rFonts w:ascii="仿宋_GB2312" w:eastAsia="仿宋" w:hAnsi="Times New Roman"/>
          <w:snapToGrid w:val="0"/>
          <w:kern w:val="0"/>
          <w:sz w:val="32"/>
          <w:szCs w:val="32"/>
        </w:rPr>
      </w:pPr>
      <w:r w:rsidRPr="00B5638E">
        <w:rPr>
          <w:rFonts w:ascii="Times New Roman" w:eastAsia="仿宋" w:hAnsi="Times New Roman" w:hint="eastAsia"/>
          <w:sz w:val="32"/>
          <w:szCs w:val="32"/>
        </w:rPr>
        <w:t>公务用车信息化管理平台建设</w:t>
      </w:r>
      <w:r>
        <w:rPr>
          <w:rFonts w:ascii="Times New Roman" w:eastAsia="仿宋" w:hAnsi="Times New Roman" w:hint="eastAsia"/>
          <w:sz w:val="32"/>
          <w:szCs w:val="32"/>
        </w:rPr>
        <w:t>工作项目长期绩效目标为</w:t>
      </w:r>
      <w:r>
        <w:rPr>
          <w:rFonts w:ascii="仿宋" w:eastAsia="仿宋" w:hAnsi="仿宋" w:cs="宋体" w:hint="eastAsia"/>
          <w:color w:val="333333"/>
          <w:kern w:val="0"/>
          <w:sz w:val="32"/>
          <w:szCs w:val="32"/>
        </w:rPr>
        <w:t>确</w:t>
      </w:r>
      <w:r>
        <w:rPr>
          <w:rFonts w:ascii="仿宋" w:eastAsia="仿宋" w:hAnsi="仿宋" w:cs="宋体" w:hint="eastAsia"/>
          <w:color w:val="333333"/>
          <w:kern w:val="0"/>
          <w:sz w:val="32"/>
          <w:szCs w:val="32"/>
        </w:rPr>
        <w:lastRenderedPageBreak/>
        <w:t>保全县公务用车与省市县信息互通，公车管理全省“一张网”</w:t>
      </w:r>
      <w:r>
        <w:rPr>
          <w:rFonts w:ascii="仿宋_GB2312" w:eastAsia="仿宋_GB2312" w:hAnsi="Times New Roman" w:hint="eastAsia"/>
          <w:snapToGrid w:val="0"/>
          <w:kern w:val="0"/>
          <w:sz w:val="32"/>
          <w:szCs w:val="32"/>
        </w:rPr>
        <w:t>。本年度的绩效目标是</w:t>
      </w:r>
      <w:r>
        <w:rPr>
          <w:rFonts w:ascii="仿宋" w:eastAsia="仿宋" w:hAnsi="仿宋" w:cs="宋体" w:hint="eastAsia"/>
          <w:color w:val="333333"/>
          <w:kern w:val="0"/>
          <w:sz w:val="32"/>
          <w:szCs w:val="32"/>
        </w:rPr>
        <w:t>确保全县公务用车管理信息平台正常运转。</w:t>
      </w:r>
    </w:p>
    <w:p w:rsidR="00926523" w:rsidRDefault="00926523" w:rsidP="00B16877">
      <w:pPr>
        <w:pStyle w:val="a4"/>
        <w:spacing w:line="510" w:lineRule="exact"/>
        <w:ind w:firstLineChars="200" w:firstLine="643"/>
        <w:rPr>
          <w:rFonts w:ascii="Times New Roman" w:eastAsia="楷体" w:hAnsi="Times New Roman"/>
          <w:b/>
          <w:sz w:val="32"/>
          <w:szCs w:val="32"/>
        </w:rPr>
      </w:pPr>
      <w:r>
        <w:rPr>
          <w:rFonts w:ascii="Times New Roman" w:eastAsia="楷体" w:hAnsi="Times New Roman" w:hint="eastAsia"/>
          <w:b/>
          <w:sz w:val="32"/>
          <w:szCs w:val="32"/>
        </w:rPr>
        <w:t>二、绩效评价工作开展情况</w:t>
      </w:r>
    </w:p>
    <w:p w:rsidR="00926523" w:rsidRDefault="00926523" w:rsidP="00B16877">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hint="eastAsia"/>
          <w:snapToGrid w:val="0"/>
          <w:kern w:val="0"/>
          <w:sz w:val="32"/>
          <w:szCs w:val="32"/>
        </w:rPr>
        <w:t>（一）绩效评价目的、对象和范围。</w:t>
      </w:r>
    </w:p>
    <w:p w:rsidR="00926523" w:rsidRDefault="00926523" w:rsidP="00B16877">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hint="eastAsia"/>
          <w:snapToGrid w:val="0"/>
          <w:kern w:val="0"/>
          <w:sz w:val="32"/>
          <w:szCs w:val="32"/>
        </w:rPr>
        <w:t>绩效评价目的为建立项目台账，分别对每个建设项目制订以台为序时进度的实施方案，作为项目调度的主要依据。评价对象为</w:t>
      </w:r>
      <w:r w:rsidRPr="00B5638E">
        <w:rPr>
          <w:rFonts w:ascii="Times New Roman" w:eastAsia="仿宋" w:hAnsi="Times New Roman" w:hint="eastAsia"/>
          <w:sz w:val="32"/>
          <w:szCs w:val="32"/>
        </w:rPr>
        <w:t>公务用车信息化管理平台建设</w:t>
      </w:r>
      <w:r w:rsidR="00B16877">
        <w:rPr>
          <w:rFonts w:ascii="仿宋_GB2312" w:eastAsia="仿宋_GB2312" w:hAnsi="Times New Roman" w:hint="eastAsia"/>
          <w:snapToGrid w:val="0"/>
          <w:kern w:val="0"/>
          <w:sz w:val="32"/>
          <w:szCs w:val="32"/>
        </w:rPr>
        <w:t>项目资金。评价范围包括中方县机关事务</w:t>
      </w:r>
      <w:r>
        <w:rPr>
          <w:rFonts w:ascii="仿宋_GB2312" w:eastAsia="仿宋_GB2312" w:hAnsi="Times New Roman" w:hint="eastAsia"/>
          <w:snapToGrid w:val="0"/>
          <w:kern w:val="0"/>
          <w:sz w:val="32"/>
          <w:szCs w:val="32"/>
        </w:rPr>
        <w:t>中心</w:t>
      </w:r>
      <w:r>
        <w:rPr>
          <w:rFonts w:ascii="仿宋_GB2312" w:eastAsia="仿宋_GB2312" w:hAnsi="Times New Roman"/>
          <w:snapToGrid w:val="0"/>
          <w:kern w:val="0"/>
          <w:sz w:val="32"/>
          <w:szCs w:val="32"/>
        </w:rPr>
        <w:t>2020</w:t>
      </w:r>
      <w:r>
        <w:rPr>
          <w:rFonts w:ascii="仿宋_GB2312" w:eastAsia="仿宋_GB2312" w:hAnsi="Times New Roman" w:hint="eastAsia"/>
          <w:snapToGrid w:val="0"/>
          <w:kern w:val="0"/>
          <w:sz w:val="32"/>
          <w:szCs w:val="32"/>
        </w:rPr>
        <w:t>年度</w:t>
      </w:r>
      <w:r w:rsidRPr="00B5638E">
        <w:rPr>
          <w:rFonts w:ascii="Times New Roman" w:eastAsia="仿宋" w:hAnsi="Times New Roman" w:hint="eastAsia"/>
          <w:sz w:val="32"/>
          <w:szCs w:val="32"/>
        </w:rPr>
        <w:t>公务用车信息化管理平台建设</w:t>
      </w:r>
      <w:r>
        <w:rPr>
          <w:rFonts w:ascii="仿宋_GB2312" w:eastAsia="仿宋_GB2312" w:hAnsi="Times New Roman" w:hint="eastAsia"/>
          <w:snapToGrid w:val="0"/>
          <w:kern w:val="0"/>
          <w:sz w:val="32"/>
          <w:szCs w:val="32"/>
        </w:rPr>
        <w:t>项目资金。</w:t>
      </w:r>
    </w:p>
    <w:p w:rsidR="00926523" w:rsidRDefault="00926523" w:rsidP="00B16877">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hint="eastAsia"/>
          <w:snapToGrid w:val="0"/>
          <w:kern w:val="0"/>
          <w:sz w:val="32"/>
          <w:szCs w:val="32"/>
        </w:rPr>
        <w:t>（二）绩效评价原则、评价指标体系（附表说明）、评价方法、评价标准等。</w:t>
      </w:r>
    </w:p>
    <w:p w:rsidR="00926523" w:rsidRDefault="00926523" w:rsidP="00B16877">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hint="eastAsia"/>
          <w:snapToGrid w:val="0"/>
          <w:kern w:val="0"/>
          <w:sz w:val="32"/>
          <w:szCs w:val="32"/>
        </w:rPr>
        <w:t>本项目的绩效评价原则和评价指标紧密联系，相互融通。本年度该项目绩效指标分别有一级指标、二级指标、三级指标以及指标值及单位。详见附表。</w:t>
      </w:r>
    </w:p>
    <w:p w:rsidR="00926523" w:rsidRDefault="00926523" w:rsidP="00B16877">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hint="eastAsia"/>
          <w:snapToGrid w:val="0"/>
          <w:kern w:val="0"/>
          <w:sz w:val="32"/>
          <w:szCs w:val="32"/>
        </w:rPr>
        <w:t>（三）绩效评价工作过程。</w:t>
      </w:r>
    </w:p>
    <w:p w:rsidR="00926523" w:rsidRDefault="00926523" w:rsidP="00B16877">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snapToGrid w:val="0"/>
          <w:kern w:val="0"/>
          <w:sz w:val="32"/>
          <w:szCs w:val="32"/>
        </w:rPr>
        <w:t>1</w:t>
      </w:r>
      <w:r>
        <w:rPr>
          <w:rFonts w:ascii="仿宋_GB2312" w:eastAsia="仿宋_GB2312" w:hAnsi="Times New Roman" w:hint="eastAsia"/>
          <w:snapToGrid w:val="0"/>
          <w:kern w:val="0"/>
          <w:sz w:val="32"/>
          <w:szCs w:val="32"/>
        </w:rPr>
        <w:t>、本年度，我中心建立项目台账，分别对每个建设项目制订以月为序时进度的实施方案，作为项目调度的主要依据。</w:t>
      </w:r>
    </w:p>
    <w:p w:rsidR="00926523" w:rsidRDefault="00926523" w:rsidP="00B16877">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snapToGrid w:val="0"/>
          <w:kern w:val="0"/>
          <w:sz w:val="32"/>
          <w:szCs w:val="32"/>
        </w:rPr>
        <w:t>2</w:t>
      </w:r>
      <w:r>
        <w:rPr>
          <w:rFonts w:ascii="仿宋_GB2312" w:eastAsia="仿宋_GB2312" w:hAnsi="Times New Roman" w:hint="eastAsia"/>
          <w:snapToGrid w:val="0"/>
          <w:kern w:val="0"/>
          <w:sz w:val="32"/>
          <w:szCs w:val="32"/>
        </w:rPr>
        <w:t>、我中心坚持把项目管理作为工作的重中之重，公务用车管理信息化。</w:t>
      </w:r>
    </w:p>
    <w:p w:rsidR="00926523" w:rsidRDefault="00926523" w:rsidP="00B16877">
      <w:pPr>
        <w:pStyle w:val="a4"/>
        <w:spacing w:line="510" w:lineRule="exact"/>
        <w:ind w:firstLineChars="200" w:firstLine="643"/>
        <w:rPr>
          <w:rFonts w:ascii="Times New Roman" w:eastAsia="楷体" w:hAnsi="Times New Roman"/>
          <w:b/>
          <w:sz w:val="32"/>
          <w:szCs w:val="32"/>
        </w:rPr>
      </w:pPr>
      <w:r>
        <w:rPr>
          <w:rFonts w:ascii="Times New Roman" w:eastAsia="楷体" w:hAnsi="Times New Roman" w:hint="eastAsia"/>
          <w:b/>
          <w:sz w:val="32"/>
          <w:szCs w:val="32"/>
        </w:rPr>
        <w:t>三、综合评价情况及评价结论（附相关评分表）</w:t>
      </w:r>
    </w:p>
    <w:p w:rsidR="00926523" w:rsidRDefault="00926523" w:rsidP="00B16877">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hint="eastAsia"/>
          <w:snapToGrid w:val="0"/>
          <w:kern w:val="0"/>
          <w:sz w:val="32"/>
          <w:szCs w:val="32"/>
        </w:rPr>
        <w:t>绩效评价等级一般划分为四档：</w:t>
      </w:r>
      <w:r>
        <w:rPr>
          <w:rFonts w:ascii="仿宋_GB2312" w:eastAsia="仿宋_GB2312" w:hAnsi="Times New Roman"/>
          <w:snapToGrid w:val="0"/>
          <w:kern w:val="0"/>
          <w:sz w:val="32"/>
          <w:szCs w:val="32"/>
        </w:rPr>
        <w:t>90</w:t>
      </w:r>
      <w:r>
        <w:rPr>
          <w:rFonts w:ascii="仿宋_GB2312" w:eastAsia="仿宋_GB2312" w:hAnsi="Times New Roman" w:hint="eastAsia"/>
          <w:snapToGrid w:val="0"/>
          <w:kern w:val="0"/>
          <w:sz w:val="32"/>
          <w:szCs w:val="32"/>
        </w:rPr>
        <w:t>分（含）</w:t>
      </w:r>
      <w:r>
        <w:rPr>
          <w:rFonts w:ascii="仿宋_GB2312" w:eastAsia="仿宋_GB2312" w:hAnsi="Times New Roman"/>
          <w:snapToGrid w:val="0"/>
          <w:kern w:val="0"/>
          <w:sz w:val="32"/>
          <w:szCs w:val="32"/>
        </w:rPr>
        <w:t>—</w:t>
      </w:r>
      <w:r>
        <w:rPr>
          <w:rFonts w:ascii="仿宋_GB2312" w:eastAsia="仿宋_GB2312" w:hAnsi="Times New Roman"/>
          <w:snapToGrid w:val="0"/>
          <w:kern w:val="0"/>
          <w:sz w:val="32"/>
          <w:szCs w:val="32"/>
        </w:rPr>
        <w:t>100</w:t>
      </w:r>
      <w:r>
        <w:rPr>
          <w:rFonts w:ascii="仿宋_GB2312" w:eastAsia="仿宋_GB2312" w:hAnsi="Times New Roman" w:hint="eastAsia"/>
          <w:snapToGrid w:val="0"/>
          <w:kern w:val="0"/>
          <w:sz w:val="32"/>
          <w:szCs w:val="32"/>
        </w:rPr>
        <w:t>分为优，</w:t>
      </w:r>
      <w:r>
        <w:rPr>
          <w:rFonts w:ascii="仿宋_GB2312" w:eastAsia="仿宋_GB2312" w:hAnsi="Times New Roman"/>
          <w:snapToGrid w:val="0"/>
          <w:kern w:val="0"/>
          <w:sz w:val="32"/>
          <w:szCs w:val="32"/>
        </w:rPr>
        <w:t>80</w:t>
      </w:r>
      <w:r>
        <w:rPr>
          <w:rFonts w:ascii="仿宋_GB2312" w:eastAsia="仿宋_GB2312" w:hAnsi="Times New Roman" w:hint="eastAsia"/>
          <w:snapToGrid w:val="0"/>
          <w:kern w:val="0"/>
          <w:sz w:val="32"/>
          <w:szCs w:val="32"/>
        </w:rPr>
        <w:t>分（含）</w:t>
      </w:r>
      <w:r>
        <w:rPr>
          <w:rFonts w:ascii="仿宋_GB2312" w:eastAsia="仿宋_GB2312" w:hAnsi="Times New Roman"/>
          <w:snapToGrid w:val="0"/>
          <w:kern w:val="0"/>
          <w:sz w:val="32"/>
          <w:szCs w:val="32"/>
        </w:rPr>
        <w:t>—</w:t>
      </w:r>
      <w:r>
        <w:rPr>
          <w:rFonts w:ascii="仿宋_GB2312" w:eastAsia="仿宋_GB2312" w:hAnsi="Times New Roman"/>
          <w:snapToGrid w:val="0"/>
          <w:kern w:val="0"/>
          <w:sz w:val="32"/>
          <w:szCs w:val="32"/>
        </w:rPr>
        <w:t>90</w:t>
      </w:r>
      <w:r>
        <w:rPr>
          <w:rFonts w:ascii="仿宋_GB2312" w:eastAsia="仿宋_GB2312" w:hAnsi="Times New Roman" w:hint="eastAsia"/>
          <w:snapToGrid w:val="0"/>
          <w:kern w:val="0"/>
          <w:sz w:val="32"/>
          <w:szCs w:val="32"/>
        </w:rPr>
        <w:t>分为良，</w:t>
      </w:r>
      <w:r>
        <w:rPr>
          <w:rFonts w:ascii="仿宋_GB2312" w:eastAsia="仿宋_GB2312" w:hAnsi="Times New Roman"/>
          <w:snapToGrid w:val="0"/>
          <w:kern w:val="0"/>
          <w:sz w:val="32"/>
          <w:szCs w:val="32"/>
        </w:rPr>
        <w:t>60</w:t>
      </w:r>
      <w:r>
        <w:rPr>
          <w:rFonts w:ascii="仿宋_GB2312" w:eastAsia="仿宋_GB2312" w:hAnsi="Times New Roman" w:hint="eastAsia"/>
          <w:snapToGrid w:val="0"/>
          <w:kern w:val="0"/>
          <w:sz w:val="32"/>
          <w:szCs w:val="32"/>
        </w:rPr>
        <w:t>分（含）</w:t>
      </w:r>
      <w:r>
        <w:rPr>
          <w:rFonts w:ascii="仿宋_GB2312" w:eastAsia="仿宋_GB2312" w:hAnsi="Times New Roman"/>
          <w:snapToGrid w:val="0"/>
          <w:kern w:val="0"/>
          <w:sz w:val="32"/>
          <w:szCs w:val="32"/>
        </w:rPr>
        <w:t>—</w:t>
      </w:r>
      <w:r>
        <w:rPr>
          <w:rFonts w:ascii="仿宋_GB2312" w:eastAsia="仿宋_GB2312" w:hAnsi="Times New Roman"/>
          <w:snapToGrid w:val="0"/>
          <w:kern w:val="0"/>
          <w:sz w:val="32"/>
          <w:szCs w:val="32"/>
        </w:rPr>
        <w:t>80</w:t>
      </w:r>
      <w:r>
        <w:rPr>
          <w:rFonts w:ascii="仿宋_GB2312" w:eastAsia="仿宋_GB2312" w:hAnsi="Times New Roman" w:hint="eastAsia"/>
          <w:snapToGrid w:val="0"/>
          <w:kern w:val="0"/>
          <w:sz w:val="32"/>
          <w:szCs w:val="32"/>
        </w:rPr>
        <w:t>分为中，</w:t>
      </w:r>
      <w:r>
        <w:rPr>
          <w:rFonts w:ascii="仿宋_GB2312" w:eastAsia="仿宋_GB2312" w:hAnsi="Times New Roman"/>
          <w:snapToGrid w:val="0"/>
          <w:kern w:val="0"/>
          <w:sz w:val="32"/>
          <w:szCs w:val="32"/>
        </w:rPr>
        <w:t>60</w:t>
      </w:r>
      <w:r>
        <w:rPr>
          <w:rFonts w:ascii="仿宋_GB2312" w:eastAsia="仿宋_GB2312" w:hAnsi="Times New Roman" w:hint="eastAsia"/>
          <w:snapToGrid w:val="0"/>
          <w:kern w:val="0"/>
          <w:sz w:val="32"/>
          <w:szCs w:val="32"/>
        </w:rPr>
        <w:t>分以下为差。</w:t>
      </w:r>
    </w:p>
    <w:p w:rsidR="00926523" w:rsidRDefault="00926523" w:rsidP="00B16877">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snapToGrid w:val="0"/>
          <w:kern w:val="0"/>
          <w:sz w:val="32"/>
          <w:szCs w:val="32"/>
        </w:rPr>
        <w:t>2020</w:t>
      </w:r>
      <w:r>
        <w:rPr>
          <w:rFonts w:ascii="仿宋_GB2312" w:eastAsia="仿宋_GB2312" w:hAnsi="Times New Roman" w:hint="eastAsia"/>
          <w:snapToGrid w:val="0"/>
          <w:kern w:val="0"/>
          <w:sz w:val="32"/>
          <w:szCs w:val="32"/>
        </w:rPr>
        <w:t>年度，本单位</w:t>
      </w:r>
      <w:r w:rsidRPr="00B5638E">
        <w:rPr>
          <w:rFonts w:ascii="Times New Roman" w:eastAsia="仿宋" w:hAnsi="Times New Roman" w:hint="eastAsia"/>
          <w:sz w:val="32"/>
          <w:szCs w:val="32"/>
        </w:rPr>
        <w:t>公务用车信息化管理平台建设</w:t>
      </w:r>
      <w:r w:rsidR="00B50250">
        <w:rPr>
          <w:rFonts w:ascii="Times New Roman" w:eastAsia="仿宋" w:hAnsi="Times New Roman" w:hint="eastAsia"/>
          <w:sz w:val="32"/>
          <w:szCs w:val="32"/>
        </w:rPr>
        <w:t>工作</w:t>
      </w:r>
      <w:r w:rsidRPr="00B5638E">
        <w:rPr>
          <w:rFonts w:ascii="Times New Roman" w:eastAsia="仿宋" w:hAnsi="Times New Roman" w:hint="eastAsia"/>
          <w:sz w:val="32"/>
          <w:szCs w:val="32"/>
        </w:rPr>
        <w:t>经费</w:t>
      </w:r>
      <w:r>
        <w:rPr>
          <w:rFonts w:ascii="仿宋_GB2312" w:eastAsia="仿宋_GB2312" w:hAnsi="Times New Roman" w:hint="eastAsia"/>
          <w:snapToGrid w:val="0"/>
          <w:kern w:val="0"/>
          <w:sz w:val="32"/>
          <w:szCs w:val="32"/>
        </w:rPr>
        <w:t>项目绩效评价等级为优。</w:t>
      </w:r>
    </w:p>
    <w:p w:rsidR="00926523" w:rsidRDefault="00926523" w:rsidP="00B16877">
      <w:pPr>
        <w:pStyle w:val="a4"/>
        <w:spacing w:line="510" w:lineRule="exact"/>
        <w:ind w:firstLineChars="200" w:firstLine="643"/>
        <w:rPr>
          <w:rFonts w:ascii="Times New Roman" w:eastAsia="楷体" w:hAnsi="Times New Roman"/>
          <w:b/>
          <w:sz w:val="32"/>
          <w:szCs w:val="32"/>
        </w:rPr>
      </w:pPr>
      <w:r>
        <w:rPr>
          <w:rFonts w:ascii="Times New Roman" w:eastAsia="楷体" w:hAnsi="Times New Roman" w:hint="eastAsia"/>
          <w:b/>
          <w:sz w:val="32"/>
          <w:szCs w:val="32"/>
        </w:rPr>
        <w:lastRenderedPageBreak/>
        <w:t>四、绩效评价指标分析</w:t>
      </w:r>
    </w:p>
    <w:p w:rsidR="00926523" w:rsidRDefault="00926523" w:rsidP="00B16877">
      <w:pPr>
        <w:pStyle w:val="a4"/>
        <w:spacing w:line="510" w:lineRule="exact"/>
        <w:ind w:firstLineChars="200" w:firstLine="640"/>
        <w:rPr>
          <w:rFonts w:ascii="Times New Roman" w:eastAsia="楷体" w:hAnsi="Times New Roman"/>
          <w:b/>
          <w:sz w:val="32"/>
          <w:szCs w:val="32"/>
        </w:rPr>
      </w:pPr>
      <w:r>
        <w:rPr>
          <w:rFonts w:ascii="仿宋_GB2312" w:eastAsia="仿宋_GB2312" w:hAnsi="Times New Roman" w:hint="eastAsia"/>
          <w:snapToGrid w:val="0"/>
          <w:kern w:val="0"/>
          <w:sz w:val="32"/>
          <w:szCs w:val="32"/>
        </w:rPr>
        <w:t>通过自评，</w:t>
      </w:r>
      <w:r>
        <w:rPr>
          <w:rFonts w:ascii="仿宋_GB2312" w:eastAsia="仿宋_GB2312" w:hAnsi="Times New Roman"/>
          <w:snapToGrid w:val="0"/>
          <w:kern w:val="0"/>
          <w:sz w:val="32"/>
          <w:szCs w:val="32"/>
        </w:rPr>
        <w:t>2020</w:t>
      </w:r>
      <w:r>
        <w:rPr>
          <w:rFonts w:ascii="仿宋_GB2312" w:eastAsia="仿宋_GB2312" w:hAnsi="Times New Roman" w:hint="eastAsia"/>
          <w:snapToGrid w:val="0"/>
          <w:kern w:val="0"/>
          <w:sz w:val="32"/>
          <w:szCs w:val="32"/>
        </w:rPr>
        <w:t>年度</w:t>
      </w:r>
      <w:r w:rsidRPr="00B5638E">
        <w:rPr>
          <w:rFonts w:ascii="Times New Roman" w:eastAsia="仿宋" w:hAnsi="Times New Roman" w:hint="eastAsia"/>
          <w:sz w:val="32"/>
          <w:szCs w:val="32"/>
        </w:rPr>
        <w:t>公务用车信息化管理平台建设</w:t>
      </w:r>
      <w:r w:rsidR="00B50250">
        <w:rPr>
          <w:rFonts w:ascii="Times New Roman" w:eastAsia="仿宋" w:hAnsi="Times New Roman" w:hint="eastAsia"/>
          <w:sz w:val="32"/>
          <w:szCs w:val="32"/>
        </w:rPr>
        <w:t>工作</w:t>
      </w:r>
      <w:r w:rsidRPr="00B5638E">
        <w:rPr>
          <w:rFonts w:ascii="Times New Roman" w:eastAsia="仿宋" w:hAnsi="Times New Roman" w:hint="eastAsia"/>
          <w:sz w:val="32"/>
          <w:szCs w:val="32"/>
        </w:rPr>
        <w:t>经费</w:t>
      </w:r>
      <w:r>
        <w:rPr>
          <w:rFonts w:ascii="仿宋_GB2312" w:eastAsia="仿宋_GB2312" w:hAnsi="Times New Roman" w:hint="eastAsia"/>
          <w:snapToGrid w:val="0"/>
          <w:kern w:val="0"/>
          <w:sz w:val="32"/>
          <w:szCs w:val="32"/>
        </w:rPr>
        <w:t>专项资金管理规范，所有项目均实现了统筹规划、归口管理、规范运作。各项效益指标完成良好，一数量指标：公车平台信息化管理平台建设。二是社会效益：确保公车平台信息化管理平台建设工作正常运转。三是可持续影响：确保公车平台信息化管理平台建设工作有序开展。四是服务对象满意度：根据满意度调查反馈，绝大多数单位反映良好，项目实施取得满意的效果。</w:t>
      </w:r>
    </w:p>
    <w:p w:rsidR="00926523" w:rsidRDefault="00926523" w:rsidP="00B16877">
      <w:pPr>
        <w:pStyle w:val="a4"/>
        <w:spacing w:line="510" w:lineRule="exact"/>
        <w:ind w:firstLineChars="200" w:firstLine="643"/>
        <w:rPr>
          <w:rFonts w:ascii="Times New Roman" w:eastAsia="楷体" w:hAnsi="Times New Roman"/>
          <w:b/>
          <w:sz w:val="32"/>
          <w:szCs w:val="32"/>
        </w:rPr>
      </w:pPr>
      <w:r>
        <w:rPr>
          <w:rFonts w:ascii="Times New Roman" w:eastAsia="楷体" w:hAnsi="Times New Roman" w:hint="eastAsia"/>
          <w:b/>
          <w:sz w:val="32"/>
          <w:szCs w:val="32"/>
        </w:rPr>
        <w:t>五、主要经验及做法、存在的问题及原因分析</w:t>
      </w:r>
    </w:p>
    <w:p w:rsidR="00926523" w:rsidRDefault="00926523" w:rsidP="00B16877">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hint="eastAsia"/>
          <w:snapToGrid w:val="0"/>
          <w:kern w:val="0"/>
          <w:sz w:val="32"/>
          <w:szCs w:val="32"/>
        </w:rPr>
        <w:t>主要经验及做法：</w:t>
      </w:r>
      <w:r>
        <w:rPr>
          <w:rFonts w:ascii="仿宋_GB2312" w:eastAsia="仿宋_GB2312" w:hAnsi="Times New Roman"/>
          <w:snapToGrid w:val="0"/>
          <w:kern w:val="0"/>
          <w:sz w:val="32"/>
          <w:szCs w:val="32"/>
        </w:rPr>
        <w:t>2020</w:t>
      </w:r>
      <w:r>
        <w:rPr>
          <w:rFonts w:ascii="仿宋_GB2312" w:eastAsia="仿宋_GB2312" w:hAnsi="Times New Roman" w:hint="eastAsia"/>
          <w:snapToGrid w:val="0"/>
          <w:kern w:val="0"/>
          <w:sz w:val="32"/>
          <w:szCs w:val="32"/>
        </w:rPr>
        <w:t>年度，本单位根据往年经验和年初工作规划制定预算，加强预算收支管理，不断建立健全内部管理制度，梳理内部管理流程，较好的完成了工作目标，部门整体支出管理情况得到提升。</w:t>
      </w:r>
    </w:p>
    <w:p w:rsidR="00926523" w:rsidRDefault="00926523" w:rsidP="00B16877">
      <w:pPr>
        <w:pStyle w:val="a4"/>
        <w:spacing w:line="510" w:lineRule="exact"/>
        <w:ind w:firstLineChars="200" w:firstLine="640"/>
        <w:rPr>
          <w:rFonts w:ascii="Times New Roman" w:eastAsia="仿宋" w:hAnsi="Times New Roman"/>
          <w:sz w:val="32"/>
          <w:szCs w:val="32"/>
        </w:rPr>
      </w:pPr>
      <w:r>
        <w:rPr>
          <w:rFonts w:ascii="仿宋_GB2312" w:eastAsia="仿宋_GB2312" w:hAnsi="Times New Roman" w:hint="eastAsia"/>
          <w:snapToGrid w:val="0"/>
          <w:kern w:val="0"/>
          <w:sz w:val="32"/>
          <w:szCs w:val="32"/>
        </w:rPr>
        <w:t>存在问题：无。</w:t>
      </w:r>
    </w:p>
    <w:p w:rsidR="00926523" w:rsidRDefault="00926523">
      <w:pPr>
        <w:pStyle w:val="a4"/>
        <w:spacing w:line="510" w:lineRule="exact"/>
        <w:ind w:left="645"/>
        <w:rPr>
          <w:rFonts w:ascii="Times New Roman" w:eastAsia="楷体" w:hAnsi="Times New Roman"/>
          <w:b/>
          <w:sz w:val="32"/>
          <w:szCs w:val="32"/>
        </w:rPr>
      </w:pPr>
      <w:r>
        <w:rPr>
          <w:rFonts w:ascii="Times New Roman" w:eastAsia="楷体" w:hAnsi="Times New Roman" w:hint="eastAsia"/>
          <w:b/>
          <w:sz w:val="32"/>
          <w:szCs w:val="32"/>
        </w:rPr>
        <w:t>六、有关建议</w:t>
      </w:r>
    </w:p>
    <w:p w:rsidR="00926523" w:rsidRDefault="00926523" w:rsidP="00B16877">
      <w:pPr>
        <w:pStyle w:val="a4"/>
        <w:spacing w:line="510" w:lineRule="exact"/>
        <w:ind w:firstLineChars="200" w:firstLine="640"/>
        <w:rPr>
          <w:rFonts w:ascii="仿宋_GB2312" w:eastAsia="仿宋_GB2312" w:hAnsi="Times New Roman"/>
          <w:snapToGrid w:val="0"/>
          <w:kern w:val="0"/>
          <w:sz w:val="32"/>
          <w:szCs w:val="32"/>
          <w:highlight w:val="yellow"/>
        </w:rPr>
      </w:pPr>
      <w:r>
        <w:rPr>
          <w:rFonts w:ascii="仿宋_GB2312" w:eastAsia="仿宋_GB2312" w:hAnsi="Times New Roman" w:hint="eastAsia"/>
          <w:snapToGrid w:val="0"/>
          <w:kern w:val="0"/>
          <w:sz w:val="32"/>
          <w:szCs w:val="32"/>
        </w:rPr>
        <w:t>建议</w:t>
      </w:r>
      <w:r>
        <w:rPr>
          <w:rFonts w:ascii="仿宋_GB2312" w:eastAsia="仿宋_GB2312" w:hAnsi="Times New Roman"/>
          <w:snapToGrid w:val="0"/>
          <w:kern w:val="0"/>
          <w:sz w:val="32"/>
          <w:szCs w:val="32"/>
        </w:rPr>
        <w:t>2021</w:t>
      </w:r>
      <w:r>
        <w:rPr>
          <w:rFonts w:ascii="仿宋_GB2312" w:eastAsia="仿宋_GB2312" w:hAnsi="Times New Roman" w:hint="eastAsia"/>
          <w:snapToGrid w:val="0"/>
          <w:kern w:val="0"/>
          <w:sz w:val="32"/>
          <w:szCs w:val="32"/>
        </w:rPr>
        <w:t>年适当增加公车平台信息化管理平台建设工作经费项目资金。</w:t>
      </w:r>
    </w:p>
    <w:p w:rsidR="00926523" w:rsidRDefault="00926523" w:rsidP="00B16877">
      <w:pPr>
        <w:pStyle w:val="a4"/>
        <w:spacing w:line="510" w:lineRule="exact"/>
        <w:ind w:firstLineChars="200" w:firstLine="643"/>
        <w:rPr>
          <w:rFonts w:ascii="Times New Roman" w:eastAsia="楷体" w:hAnsi="Times New Roman"/>
          <w:b/>
          <w:sz w:val="32"/>
          <w:szCs w:val="32"/>
        </w:rPr>
      </w:pPr>
      <w:r>
        <w:rPr>
          <w:rFonts w:ascii="Times New Roman" w:eastAsia="楷体" w:hAnsi="Times New Roman" w:hint="eastAsia"/>
          <w:b/>
          <w:sz w:val="32"/>
          <w:szCs w:val="32"/>
        </w:rPr>
        <w:t>七、其他需要说明的问题</w:t>
      </w:r>
    </w:p>
    <w:p w:rsidR="00926523" w:rsidRDefault="00926523">
      <w:pPr>
        <w:widowControl/>
        <w:spacing w:line="510" w:lineRule="exact"/>
        <w:ind w:firstLine="645"/>
        <w:jc w:val="left"/>
        <w:rPr>
          <w:rFonts w:eastAsia="仿宋_GB2312"/>
          <w:sz w:val="32"/>
          <w:szCs w:val="32"/>
        </w:rPr>
      </w:pPr>
      <w:r>
        <w:rPr>
          <w:rFonts w:eastAsia="仿宋_GB2312" w:hint="eastAsia"/>
          <w:sz w:val="32"/>
          <w:szCs w:val="32"/>
        </w:rPr>
        <w:t>附件：</w:t>
      </w:r>
      <w:r>
        <w:rPr>
          <w:rFonts w:eastAsia="仿宋_GB2312"/>
          <w:sz w:val="32"/>
          <w:szCs w:val="32"/>
        </w:rPr>
        <w:t>1.</w:t>
      </w:r>
      <w:r>
        <w:rPr>
          <w:rFonts w:eastAsia="仿宋_GB2312" w:hint="eastAsia"/>
          <w:sz w:val="32"/>
          <w:szCs w:val="32"/>
        </w:rPr>
        <w:t>项目支出绩效自评表</w:t>
      </w:r>
    </w:p>
    <w:p w:rsidR="00926523" w:rsidRDefault="00926523" w:rsidP="00B16877">
      <w:pPr>
        <w:widowControl/>
        <w:spacing w:line="510" w:lineRule="exact"/>
        <w:ind w:firstLineChars="500" w:firstLine="1600"/>
        <w:jc w:val="left"/>
        <w:rPr>
          <w:rFonts w:eastAsia="仿宋_GB2312"/>
          <w:sz w:val="32"/>
          <w:szCs w:val="32"/>
        </w:rPr>
      </w:pPr>
      <w:r>
        <w:rPr>
          <w:rFonts w:eastAsia="仿宋_GB2312"/>
          <w:sz w:val="32"/>
          <w:szCs w:val="32"/>
        </w:rPr>
        <w:t>2.</w:t>
      </w:r>
      <w:r>
        <w:rPr>
          <w:rFonts w:eastAsia="仿宋_GB2312" w:hint="eastAsia"/>
          <w:sz w:val="32"/>
          <w:szCs w:val="32"/>
        </w:rPr>
        <w:t>项目支出绩效评价指标</w:t>
      </w:r>
      <w:r>
        <w:rPr>
          <w:rFonts w:eastAsia="仿宋_GB2312" w:hint="eastAsia"/>
          <w:bCs/>
          <w:color w:val="000000"/>
          <w:kern w:val="0"/>
          <w:sz w:val="32"/>
          <w:szCs w:val="32"/>
        </w:rPr>
        <w:t>评分表</w:t>
      </w:r>
    </w:p>
    <w:p w:rsidR="00926523" w:rsidRDefault="00926523">
      <w:pPr>
        <w:spacing w:line="400" w:lineRule="exact"/>
        <w:rPr>
          <w:rFonts w:eastAsia="仿宋_GB2312"/>
          <w:bCs/>
          <w:color w:val="000000"/>
          <w:sz w:val="32"/>
          <w:szCs w:val="32"/>
        </w:rPr>
      </w:pPr>
    </w:p>
    <w:p w:rsidR="00926523" w:rsidRDefault="00926523">
      <w:pPr>
        <w:spacing w:line="400" w:lineRule="exact"/>
        <w:rPr>
          <w:rFonts w:eastAsia="仿宋_GB2312"/>
          <w:bCs/>
          <w:color w:val="000000"/>
          <w:sz w:val="32"/>
          <w:szCs w:val="32"/>
        </w:rPr>
      </w:pPr>
    </w:p>
    <w:p w:rsidR="00926523" w:rsidRDefault="00926523">
      <w:pPr>
        <w:spacing w:line="400" w:lineRule="exact"/>
        <w:rPr>
          <w:rFonts w:eastAsia="仿宋_GB2312"/>
          <w:bCs/>
          <w:color w:val="000000"/>
          <w:sz w:val="32"/>
          <w:szCs w:val="32"/>
        </w:rPr>
      </w:pPr>
    </w:p>
    <w:p w:rsidR="00926523" w:rsidRDefault="00926523">
      <w:pPr>
        <w:spacing w:line="400" w:lineRule="exact"/>
        <w:rPr>
          <w:rFonts w:eastAsia="仿宋_GB2312"/>
          <w:bCs/>
          <w:color w:val="000000"/>
          <w:sz w:val="32"/>
          <w:szCs w:val="32"/>
        </w:rPr>
      </w:pPr>
    </w:p>
    <w:p w:rsidR="00926523" w:rsidRDefault="00926523">
      <w:pPr>
        <w:spacing w:line="400" w:lineRule="exact"/>
        <w:rPr>
          <w:rFonts w:eastAsia="仿宋_GB2312"/>
          <w:bCs/>
          <w:color w:val="000000"/>
          <w:sz w:val="32"/>
          <w:szCs w:val="32"/>
        </w:rPr>
      </w:pPr>
    </w:p>
    <w:p w:rsidR="00926523" w:rsidRDefault="00926523">
      <w:pPr>
        <w:spacing w:line="400" w:lineRule="exact"/>
        <w:rPr>
          <w:rFonts w:eastAsia="仿宋_GB2312"/>
          <w:bCs/>
          <w:color w:val="000000"/>
          <w:sz w:val="32"/>
          <w:szCs w:val="32"/>
        </w:rPr>
      </w:pPr>
    </w:p>
    <w:p w:rsidR="00926523" w:rsidRDefault="00926523">
      <w:pPr>
        <w:spacing w:line="400" w:lineRule="exact"/>
        <w:rPr>
          <w:rFonts w:eastAsia="仿宋_GB2312"/>
          <w:bCs/>
          <w:color w:val="000000"/>
          <w:sz w:val="32"/>
          <w:szCs w:val="32"/>
        </w:rPr>
      </w:pPr>
    </w:p>
    <w:p w:rsidR="00926523" w:rsidRDefault="00926523">
      <w:pPr>
        <w:keepNext/>
        <w:keepLines/>
        <w:pageBreakBefore/>
        <w:widowControl/>
        <w:spacing w:line="400" w:lineRule="exact"/>
        <w:rPr>
          <w:rFonts w:eastAsia="仿宋_GB2312"/>
          <w:bCs/>
          <w:color w:val="000000"/>
          <w:sz w:val="32"/>
          <w:szCs w:val="32"/>
        </w:rPr>
      </w:pPr>
      <w:r>
        <w:rPr>
          <w:rFonts w:eastAsia="仿宋_GB2312" w:hint="eastAsia"/>
          <w:bCs/>
          <w:color w:val="000000"/>
          <w:sz w:val="32"/>
          <w:szCs w:val="32"/>
        </w:rPr>
        <w:lastRenderedPageBreak/>
        <w:t>附件</w:t>
      </w:r>
      <w:r>
        <w:rPr>
          <w:rFonts w:eastAsia="仿宋_GB2312"/>
          <w:bCs/>
          <w:color w:val="000000"/>
          <w:sz w:val="32"/>
          <w:szCs w:val="32"/>
        </w:rPr>
        <w:t>1</w:t>
      </w:r>
    </w:p>
    <w:tbl>
      <w:tblPr>
        <w:tblW w:w="9080" w:type="dxa"/>
        <w:jc w:val="center"/>
        <w:tblLayout w:type="fixed"/>
        <w:tblLook w:val="00A0" w:firstRow="1" w:lastRow="0" w:firstColumn="1" w:lastColumn="0" w:noHBand="0" w:noVBand="0"/>
      </w:tblPr>
      <w:tblGrid>
        <w:gridCol w:w="588"/>
        <w:gridCol w:w="980"/>
        <w:gridCol w:w="1112"/>
        <w:gridCol w:w="730"/>
        <w:gridCol w:w="1134"/>
        <w:gridCol w:w="284"/>
        <w:gridCol w:w="850"/>
        <w:gridCol w:w="851"/>
        <w:gridCol w:w="283"/>
        <w:gridCol w:w="284"/>
        <w:gridCol w:w="347"/>
        <w:gridCol w:w="220"/>
        <w:gridCol w:w="709"/>
        <w:gridCol w:w="708"/>
      </w:tblGrid>
      <w:tr w:rsidR="00926523">
        <w:trPr>
          <w:trHeight w:hRule="exact" w:val="349"/>
          <w:jc w:val="center"/>
        </w:trPr>
        <w:tc>
          <w:tcPr>
            <w:tcW w:w="9080" w:type="dxa"/>
            <w:gridSpan w:val="14"/>
            <w:tcBorders>
              <w:top w:val="nil"/>
              <w:left w:val="nil"/>
              <w:bottom w:val="nil"/>
              <w:right w:val="nil"/>
            </w:tcBorders>
            <w:vAlign w:val="center"/>
          </w:tcPr>
          <w:p w:rsidR="00926523" w:rsidRDefault="00926523">
            <w:pPr>
              <w:widowControl/>
              <w:spacing w:line="320" w:lineRule="exact"/>
              <w:jc w:val="center"/>
              <w:rPr>
                <w:b/>
                <w:bCs/>
                <w:kern w:val="0"/>
                <w:sz w:val="32"/>
                <w:szCs w:val="32"/>
              </w:rPr>
            </w:pPr>
            <w:r>
              <w:rPr>
                <w:rFonts w:hint="eastAsia"/>
                <w:b/>
                <w:bCs/>
                <w:kern w:val="0"/>
                <w:sz w:val="32"/>
                <w:szCs w:val="32"/>
              </w:rPr>
              <w:t>项目支出绩效自评表</w:t>
            </w:r>
          </w:p>
        </w:tc>
      </w:tr>
      <w:tr w:rsidR="00926523">
        <w:trPr>
          <w:trHeight w:val="201"/>
          <w:jc w:val="center"/>
        </w:trPr>
        <w:tc>
          <w:tcPr>
            <w:tcW w:w="9080" w:type="dxa"/>
            <w:gridSpan w:val="14"/>
            <w:tcBorders>
              <w:top w:val="nil"/>
              <w:left w:val="nil"/>
              <w:bottom w:val="nil"/>
              <w:right w:val="nil"/>
            </w:tcBorders>
          </w:tcPr>
          <w:p w:rsidR="00926523" w:rsidRDefault="00926523">
            <w:pPr>
              <w:widowControl/>
              <w:jc w:val="center"/>
              <w:rPr>
                <w:kern w:val="0"/>
                <w:sz w:val="22"/>
                <w:szCs w:val="22"/>
              </w:rPr>
            </w:pPr>
            <w:r>
              <w:rPr>
                <w:rFonts w:hint="eastAsia"/>
                <w:kern w:val="0"/>
                <w:sz w:val="22"/>
                <w:szCs w:val="22"/>
              </w:rPr>
              <w:t>（</w:t>
            </w:r>
            <w:r>
              <w:rPr>
                <w:kern w:val="0"/>
                <w:sz w:val="22"/>
                <w:szCs w:val="22"/>
              </w:rPr>
              <w:t>2020</w:t>
            </w:r>
            <w:r>
              <w:rPr>
                <w:rFonts w:hint="eastAsia"/>
                <w:kern w:val="0"/>
                <w:sz w:val="22"/>
                <w:szCs w:val="22"/>
              </w:rPr>
              <w:t>年度）</w:t>
            </w:r>
          </w:p>
        </w:tc>
      </w:tr>
      <w:tr w:rsidR="00926523">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r>
              <w:rPr>
                <w:rFonts w:hint="eastAsia"/>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r>
              <w:rPr>
                <w:rFonts w:hint="eastAsia"/>
                <w:kern w:val="0"/>
                <w:sz w:val="18"/>
                <w:szCs w:val="18"/>
              </w:rPr>
              <w:t>公务用车</w:t>
            </w:r>
            <w:r w:rsidR="00B50250">
              <w:rPr>
                <w:rFonts w:hint="eastAsia"/>
                <w:kern w:val="0"/>
                <w:sz w:val="18"/>
                <w:szCs w:val="18"/>
              </w:rPr>
              <w:t>信息化管理平台建设</w:t>
            </w:r>
            <w:r>
              <w:rPr>
                <w:rFonts w:hint="eastAsia"/>
                <w:kern w:val="0"/>
                <w:sz w:val="18"/>
                <w:szCs w:val="18"/>
              </w:rPr>
              <w:t>工作经费</w:t>
            </w:r>
          </w:p>
        </w:tc>
      </w:tr>
      <w:tr w:rsidR="00926523">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r>
              <w:rPr>
                <w:rFonts w:hint="eastAsia"/>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926523" w:rsidRDefault="00FC42AD">
            <w:pPr>
              <w:widowControl/>
              <w:spacing w:line="240" w:lineRule="exact"/>
              <w:jc w:val="center"/>
              <w:rPr>
                <w:kern w:val="0"/>
                <w:sz w:val="18"/>
                <w:szCs w:val="18"/>
              </w:rPr>
            </w:pPr>
            <w:r>
              <w:rPr>
                <w:rFonts w:hint="eastAsia"/>
                <w:kern w:val="0"/>
                <w:sz w:val="18"/>
                <w:szCs w:val="18"/>
              </w:rPr>
              <w:t>县委办</w:t>
            </w:r>
          </w:p>
        </w:tc>
        <w:tc>
          <w:tcPr>
            <w:tcW w:w="1134" w:type="dxa"/>
            <w:gridSpan w:val="2"/>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r>
              <w:rPr>
                <w:rFonts w:hint="eastAsia"/>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r>
              <w:rPr>
                <w:rFonts w:hint="eastAsia"/>
                <w:kern w:val="0"/>
                <w:sz w:val="18"/>
                <w:szCs w:val="18"/>
              </w:rPr>
              <w:t>县机关事务中心</w:t>
            </w:r>
          </w:p>
        </w:tc>
      </w:tr>
      <w:tr w:rsidR="00926523">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r>
              <w:rPr>
                <w:rFonts w:hint="eastAsia"/>
                <w:kern w:val="0"/>
                <w:sz w:val="18"/>
                <w:szCs w:val="18"/>
              </w:rPr>
              <w:t>项目资金</w:t>
            </w:r>
            <w:r>
              <w:rPr>
                <w:kern w:val="0"/>
                <w:sz w:val="18"/>
                <w:szCs w:val="18"/>
              </w:rPr>
              <w:br/>
            </w:r>
            <w:r>
              <w:rPr>
                <w:rFonts w:hint="eastAsia"/>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1134" w:type="dxa"/>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r>
              <w:rPr>
                <w:rFonts w:hint="eastAsia"/>
                <w:kern w:val="0"/>
                <w:sz w:val="18"/>
                <w:szCs w:val="18"/>
              </w:rPr>
              <w:t>年初预算金额</w:t>
            </w:r>
          </w:p>
        </w:tc>
        <w:tc>
          <w:tcPr>
            <w:tcW w:w="1134" w:type="dxa"/>
            <w:gridSpan w:val="2"/>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r>
              <w:rPr>
                <w:rFonts w:hint="eastAsia"/>
                <w:kern w:val="0"/>
                <w:sz w:val="18"/>
                <w:szCs w:val="18"/>
              </w:rPr>
              <w:t>全年预算金额</w:t>
            </w:r>
            <w:r>
              <w:rPr>
                <w:rFonts w:hint="eastAsia"/>
                <w:color w:val="000000"/>
                <w:kern w:val="0"/>
                <w:sz w:val="20"/>
                <w:szCs w:val="20"/>
              </w:rPr>
              <w:t>（</w:t>
            </w:r>
            <w:r>
              <w:rPr>
                <w:color w:val="000000"/>
                <w:kern w:val="0"/>
                <w:sz w:val="20"/>
                <w:szCs w:val="20"/>
              </w:rPr>
              <w:t>A</w:t>
            </w:r>
            <w:r>
              <w:rPr>
                <w:rFonts w:hint="eastAsia"/>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r>
              <w:rPr>
                <w:rFonts w:hint="eastAsia"/>
                <w:kern w:val="0"/>
                <w:sz w:val="18"/>
                <w:szCs w:val="18"/>
              </w:rPr>
              <w:t>全年执行数</w:t>
            </w:r>
            <w:r>
              <w:rPr>
                <w:rFonts w:hint="eastAsia"/>
                <w:color w:val="000000"/>
                <w:kern w:val="0"/>
                <w:sz w:val="20"/>
                <w:szCs w:val="20"/>
              </w:rPr>
              <w:t>（</w:t>
            </w:r>
            <w:r>
              <w:rPr>
                <w:color w:val="000000"/>
                <w:kern w:val="0"/>
                <w:sz w:val="20"/>
                <w:szCs w:val="20"/>
              </w:rPr>
              <w:t>B</w:t>
            </w:r>
            <w:r>
              <w:rPr>
                <w:rFonts w:hint="eastAsia"/>
                <w:color w:val="000000"/>
                <w:kern w:val="0"/>
                <w:sz w:val="20"/>
                <w:szCs w:val="20"/>
              </w:rPr>
              <w:t>）</w:t>
            </w:r>
          </w:p>
        </w:tc>
        <w:tc>
          <w:tcPr>
            <w:tcW w:w="631" w:type="dxa"/>
            <w:gridSpan w:val="2"/>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r>
              <w:rPr>
                <w:rFonts w:hint="eastAsia"/>
                <w:kern w:val="0"/>
                <w:sz w:val="18"/>
                <w:szCs w:val="18"/>
              </w:rPr>
              <w:t>分值</w:t>
            </w:r>
          </w:p>
        </w:tc>
        <w:tc>
          <w:tcPr>
            <w:tcW w:w="929" w:type="dxa"/>
            <w:gridSpan w:val="2"/>
            <w:tcBorders>
              <w:top w:val="single" w:sz="4" w:space="0" w:color="auto"/>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r>
              <w:rPr>
                <w:rFonts w:hint="eastAsia"/>
                <w:kern w:val="0"/>
                <w:sz w:val="18"/>
                <w:szCs w:val="18"/>
              </w:rPr>
              <w:t>执行率</w:t>
            </w:r>
            <w:r>
              <w:rPr>
                <w:rFonts w:hint="eastAsia"/>
                <w:color w:val="000000"/>
                <w:kern w:val="0"/>
                <w:sz w:val="20"/>
                <w:szCs w:val="20"/>
              </w:rPr>
              <w:t>（</w:t>
            </w:r>
            <w:r>
              <w:rPr>
                <w:color w:val="000000"/>
                <w:kern w:val="0"/>
                <w:sz w:val="20"/>
                <w:szCs w:val="20"/>
              </w:rPr>
              <w:t>B/A)</w:t>
            </w:r>
          </w:p>
        </w:tc>
        <w:tc>
          <w:tcPr>
            <w:tcW w:w="708" w:type="dxa"/>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r>
              <w:rPr>
                <w:rFonts w:hint="eastAsia"/>
                <w:kern w:val="0"/>
                <w:sz w:val="18"/>
                <w:szCs w:val="18"/>
              </w:rPr>
              <w:t>得分</w:t>
            </w:r>
          </w:p>
        </w:tc>
      </w:tr>
      <w:tr w:rsidR="00926523">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926523" w:rsidRDefault="00926523">
            <w:pPr>
              <w:widowControl/>
              <w:spacing w:line="240" w:lineRule="exact"/>
              <w:rPr>
                <w:kern w:val="0"/>
                <w:sz w:val="18"/>
                <w:szCs w:val="18"/>
              </w:rPr>
            </w:pPr>
            <w:r>
              <w:rPr>
                <w:rFonts w:hint="eastAsia"/>
                <w:kern w:val="0"/>
                <w:sz w:val="18"/>
                <w:szCs w:val="18"/>
              </w:rPr>
              <w:t>年度资金总额</w:t>
            </w:r>
          </w:p>
        </w:tc>
        <w:tc>
          <w:tcPr>
            <w:tcW w:w="1134" w:type="dxa"/>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r>
              <w:rPr>
                <w:kern w:val="0"/>
                <w:sz w:val="18"/>
                <w:szCs w:val="18"/>
              </w:rPr>
              <w:t>0</w:t>
            </w:r>
          </w:p>
        </w:tc>
        <w:tc>
          <w:tcPr>
            <w:tcW w:w="1134" w:type="dxa"/>
            <w:gridSpan w:val="2"/>
            <w:tcBorders>
              <w:top w:val="nil"/>
              <w:left w:val="nil"/>
              <w:bottom w:val="single" w:sz="4" w:space="0" w:color="auto"/>
              <w:right w:val="single" w:sz="4" w:space="0" w:color="auto"/>
            </w:tcBorders>
            <w:vAlign w:val="center"/>
          </w:tcPr>
          <w:p w:rsidR="00926523" w:rsidRDefault="00B50250">
            <w:pPr>
              <w:widowControl/>
              <w:spacing w:line="240" w:lineRule="exact"/>
              <w:jc w:val="center"/>
              <w:rPr>
                <w:kern w:val="0"/>
                <w:sz w:val="18"/>
                <w:szCs w:val="18"/>
              </w:rPr>
            </w:pPr>
            <w:r>
              <w:rPr>
                <w:kern w:val="0"/>
                <w:sz w:val="18"/>
                <w:szCs w:val="18"/>
              </w:rPr>
              <w:t>39.0</w:t>
            </w:r>
            <w:r>
              <w:rPr>
                <w:rFonts w:hint="eastAsia"/>
                <w:kern w:val="0"/>
                <w:sz w:val="18"/>
                <w:szCs w:val="18"/>
              </w:rPr>
              <w:t>3</w:t>
            </w:r>
          </w:p>
        </w:tc>
        <w:tc>
          <w:tcPr>
            <w:tcW w:w="1134" w:type="dxa"/>
            <w:gridSpan w:val="2"/>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r>
              <w:rPr>
                <w:kern w:val="0"/>
                <w:sz w:val="22"/>
                <w:szCs w:val="22"/>
              </w:rPr>
              <w:t>29.47</w:t>
            </w:r>
          </w:p>
        </w:tc>
        <w:tc>
          <w:tcPr>
            <w:tcW w:w="631" w:type="dxa"/>
            <w:gridSpan w:val="2"/>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r>
              <w:rPr>
                <w:kern w:val="0"/>
                <w:sz w:val="18"/>
                <w:szCs w:val="18"/>
              </w:rPr>
              <w:t>10</w:t>
            </w:r>
          </w:p>
        </w:tc>
        <w:tc>
          <w:tcPr>
            <w:tcW w:w="929" w:type="dxa"/>
            <w:gridSpan w:val="2"/>
            <w:tcBorders>
              <w:top w:val="single" w:sz="4" w:space="0" w:color="auto"/>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r>
              <w:rPr>
                <w:kern w:val="0"/>
                <w:sz w:val="18"/>
                <w:szCs w:val="18"/>
              </w:rPr>
              <w:t>75.5%</w:t>
            </w:r>
          </w:p>
        </w:tc>
        <w:tc>
          <w:tcPr>
            <w:tcW w:w="708" w:type="dxa"/>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r>
              <w:rPr>
                <w:kern w:val="0"/>
                <w:sz w:val="18"/>
                <w:szCs w:val="18"/>
              </w:rPr>
              <w:t>8</w:t>
            </w:r>
          </w:p>
        </w:tc>
      </w:tr>
      <w:tr w:rsidR="00926523">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r>
              <w:rPr>
                <w:rFonts w:hint="eastAsia"/>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r>
              <w:rPr>
                <w:kern w:val="0"/>
                <w:sz w:val="18"/>
                <w:szCs w:val="18"/>
              </w:rPr>
              <w:t>0</w:t>
            </w:r>
          </w:p>
        </w:tc>
        <w:tc>
          <w:tcPr>
            <w:tcW w:w="1134" w:type="dxa"/>
            <w:gridSpan w:val="2"/>
            <w:tcBorders>
              <w:top w:val="nil"/>
              <w:left w:val="nil"/>
              <w:bottom w:val="single" w:sz="4" w:space="0" w:color="auto"/>
              <w:right w:val="single" w:sz="4" w:space="0" w:color="auto"/>
            </w:tcBorders>
            <w:vAlign w:val="center"/>
          </w:tcPr>
          <w:p w:rsidR="00926523" w:rsidRDefault="00B50250">
            <w:pPr>
              <w:widowControl/>
              <w:spacing w:line="240" w:lineRule="exact"/>
              <w:jc w:val="center"/>
              <w:rPr>
                <w:kern w:val="0"/>
                <w:sz w:val="18"/>
                <w:szCs w:val="18"/>
              </w:rPr>
            </w:pPr>
            <w:r>
              <w:rPr>
                <w:kern w:val="0"/>
                <w:sz w:val="18"/>
                <w:szCs w:val="18"/>
              </w:rPr>
              <w:t>39.0</w:t>
            </w:r>
            <w:r>
              <w:rPr>
                <w:rFonts w:hint="eastAsia"/>
                <w:kern w:val="0"/>
                <w:sz w:val="18"/>
                <w:szCs w:val="18"/>
              </w:rPr>
              <w:t>3</w:t>
            </w:r>
          </w:p>
        </w:tc>
        <w:tc>
          <w:tcPr>
            <w:tcW w:w="1134" w:type="dxa"/>
            <w:gridSpan w:val="2"/>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r>
              <w:rPr>
                <w:kern w:val="0"/>
                <w:sz w:val="22"/>
                <w:szCs w:val="22"/>
              </w:rPr>
              <w:t>29.47</w:t>
            </w:r>
          </w:p>
        </w:tc>
        <w:tc>
          <w:tcPr>
            <w:tcW w:w="631" w:type="dxa"/>
            <w:gridSpan w:val="2"/>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r>
              <w:rPr>
                <w:kern w:val="0"/>
                <w:sz w:val="18"/>
                <w:szCs w:val="18"/>
              </w:rPr>
              <w:t>—</w:t>
            </w:r>
          </w:p>
        </w:tc>
        <w:tc>
          <w:tcPr>
            <w:tcW w:w="929" w:type="dxa"/>
            <w:gridSpan w:val="2"/>
            <w:tcBorders>
              <w:top w:val="single" w:sz="4" w:space="0" w:color="auto"/>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r>
              <w:rPr>
                <w:kern w:val="0"/>
                <w:sz w:val="18"/>
                <w:szCs w:val="18"/>
              </w:rPr>
              <w:t>—</w:t>
            </w:r>
          </w:p>
        </w:tc>
      </w:tr>
      <w:tr w:rsidR="00926523">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r>
              <w:rPr>
                <w:kern w:val="0"/>
                <w:sz w:val="18"/>
                <w:szCs w:val="18"/>
              </w:rPr>
              <w:t xml:space="preserve">      </w:t>
            </w:r>
            <w:r>
              <w:rPr>
                <w:rFonts w:hint="eastAsia"/>
                <w:kern w:val="0"/>
                <w:sz w:val="18"/>
                <w:szCs w:val="18"/>
              </w:rPr>
              <w:t>上年结转资金</w:t>
            </w:r>
          </w:p>
        </w:tc>
        <w:tc>
          <w:tcPr>
            <w:tcW w:w="1134" w:type="dxa"/>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631" w:type="dxa"/>
            <w:gridSpan w:val="2"/>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r>
              <w:rPr>
                <w:kern w:val="0"/>
                <w:sz w:val="18"/>
                <w:szCs w:val="18"/>
              </w:rPr>
              <w:t>—</w:t>
            </w:r>
          </w:p>
        </w:tc>
        <w:tc>
          <w:tcPr>
            <w:tcW w:w="929" w:type="dxa"/>
            <w:gridSpan w:val="2"/>
            <w:tcBorders>
              <w:top w:val="single" w:sz="4" w:space="0" w:color="auto"/>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r>
              <w:rPr>
                <w:kern w:val="0"/>
                <w:sz w:val="18"/>
                <w:szCs w:val="18"/>
              </w:rPr>
              <w:t>—</w:t>
            </w:r>
          </w:p>
        </w:tc>
      </w:tr>
      <w:tr w:rsidR="00926523">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r>
              <w:rPr>
                <w:kern w:val="0"/>
                <w:sz w:val="18"/>
                <w:szCs w:val="18"/>
              </w:rPr>
              <w:t xml:space="preserve">  </w:t>
            </w:r>
            <w:r>
              <w:rPr>
                <w:rFonts w:hint="eastAsia"/>
                <w:kern w:val="0"/>
                <w:sz w:val="18"/>
                <w:szCs w:val="18"/>
              </w:rPr>
              <w:t>其他资金</w:t>
            </w:r>
          </w:p>
        </w:tc>
        <w:tc>
          <w:tcPr>
            <w:tcW w:w="1134" w:type="dxa"/>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631" w:type="dxa"/>
            <w:gridSpan w:val="2"/>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r>
              <w:rPr>
                <w:kern w:val="0"/>
                <w:sz w:val="18"/>
                <w:szCs w:val="18"/>
              </w:rPr>
              <w:t>—</w:t>
            </w:r>
          </w:p>
        </w:tc>
        <w:tc>
          <w:tcPr>
            <w:tcW w:w="929" w:type="dxa"/>
            <w:gridSpan w:val="2"/>
            <w:tcBorders>
              <w:top w:val="single" w:sz="4" w:space="0" w:color="auto"/>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r>
              <w:rPr>
                <w:kern w:val="0"/>
                <w:sz w:val="18"/>
                <w:szCs w:val="18"/>
              </w:rPr>
              <w:t>—</w:t>
            </w:r>
          </w:p>
        </w:tc>
      </w:tr>
      <w:tr w:rsidR="00926523">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r>
              <w:rPr>
                <w:rFonts w:hint="eastAsia"/>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highlight w:val="yellow"/>
              </w:rPr>
            </w:pPr>
            <w:r>
              <w:rPr>
                <w:rFonts w:hint="eastAsia"/>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highlight w:val="yellow"/>
              </w:rPr>
            </w:pPr>
            <w:r>
              <w:rPr>
                <w:rFonts w:hint="eastAsia"/>
                <w:kern w:val="0"/>
                <w:sz w:val="18"/>
                <w:szCs w:val="18"/>
              </w:rPr>
              <w:t>实际完成情况</w:t>
            </w:r>
          </w:p>
        </w:tc>
      </w:tr>
      <w:tr w:rsidR="00926523">
        <w:trPr>
          <w:trHeight w:hRule="exact" w:val="565"/>
          <w:jc w:val="center"/>
        </w:trPr>
        <w:tc>
          <w:tcPr>
            <w:tcW w:w="588" w:type="dxa"/>
            <w:vMerge/>
            <w:tcBorders>
              <w:top w:val="nil"/>
              <w:left w:val="single" w:sz="4" w:space="0" w:color="auto"/>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highlight w:val="yellow"/>
              </w:rPr>
            </w:pPr>
            <w:r>
              <w:rPr>
                <w:rFonts w:hint="eastAsia"/>
                <w:kern w:val="0"/>
                <w:sz w:val="18"/>
                <w:szCs w:val="18"/>
              </w:rPr>
              <w:t>确保全县公务用车</w:t>
            </w:r>
            <w:r w:rsidR="00E973AA">
              <w:rPr>
                <w:rFonts w:hint="eastAsia"/>
                <w:kern w:val="0"/>
                <w:sz w:val="18"/>
                <w:szCs w:val="18"/>
              </w:rPr>
              <w:t>信息化平台工作</w:t>
            </w:r>
            <w:bookmarkStart w:id="0" w:name="_GoBack"/>
            <w:bookmarkEnd w:id="0"/>
            <w:r>
              <w:rPr>
                <w:rFonts w:hint="eastAsia"/>
                <w:kern w:val="0"/>
                <w:sz w:val="18"/>
                <w:szCs w:val="18"/>
              </w:rPr>
              <w:t>正常运转</w:t>
            </w:r>
          </w:p>
        </w:tc>
        <w:tc>
          <w:tcPr>
            <w:tcW w:w="3402" w:type="dxa"/>
            <w:gridSpan w:val="7"/>
            <w:tcBorders>
              <w:top w:val="single" w:sz="4" w:space="0" w:color="auto"/>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highlight w:val="yellow"/>
              </w:rPr>
            </w:pPr>
            <w:r>
              <w:rPr>
                <w:rFonts w:hint="eastAsia"/>
                <w:kern w:val="0"/>
                <w:sz w:val="18"/>
                <w:szCs w:val="18"/>
              </w:rPr>
              <w:t>已完成</w:t>
            </w:r>
          </w:p>
        </w:tc>
      </w:tr>
      <w:tr w:rsidR="00926523">
        <w:trPr>
          <w:trHeight w:hRule="exact" w:val="533"/>
          <w:jc w:val="center"/>
        </w:trPr>
        <w:tc>
          <w:tcPr>
            <w:tcW w:w="588" w:type="dxa"/>
            <w:vMerge w:val="restart"/>
            <w:tcBorders>
              <w:top w:val="nil"/>
              <w:left w:val="single" w:sz="4" w:space="0" w:color="auto"/>
              <w:right w:val="single" w:sz="4" w:space="0" w:color="auto"/>
            </w:tcBorders>
            <w:vAlign w:val="center"/>
          </w:tcPr>
          <w:p w:rsidR="00926523" w:rsidRDefault="00926523">
            <w:pPr>
              <w:widowControl/>
              <w:spacing w:line="240" w:lineRule="exact"/>
              <w:jc w:val="center"/>
              <w:rPr>
                <w:kern w:val="0"/>
                <w:sz w:val="18"/>
                <w:szCs w:val="18"/>
              </w:rPr>
            </w:pPr>
            <w:r>
              <w:rPr>
                <w:rFonts w:hint="eastAsia"/>
                <w:kern w:val="0"/>
                <w:sz w:val="18"/>
                <w:szCs w:val="18"/>
              </w:rPr>
              <w:t>绩</w:t>
            </w:r>
            <w:r>
              <w:rPr>
                <w:kern w:val="0"/>
                <w:sz w:val="18"/>
                <w:szCs w:val="18"/>
              </w:rPr>
              <w:br/>
            </w:r>
            <w:r>
              <w:rPr>
                <w:rFonts w:hint="eastAsia"/>
                <w:kern w:val="0"/>
                <w:sz w:val="18"/>
                <w:szCs w:val="18"/>
              </w:rPr>
              <w:t>效</w:t>
            </w:r>
            <w:r>
              <w:rPr>
                <w:kern w:val="0"/>
                <w:sz w:val="18"/>
                <w:szCs w:val="18"/>
              </w:rPr>
              <w:br/>
            </w:r>
            <w:r>
              <w:rPr>
                <w:rFonts w:hint="eastAsia"/>
                <w:kern w:val="0"/>
                <w:sz w:val="18"/>
                <w:szCs w:val="18"/>
              </w:rPr>
              <w:t>指</w:t>
            </w:r>
            <w:r>
              <w:rPr>
                <w:kern w:val="0"/>
                <w:sz w:val="18"/>
                <w:szCs w:val="18"/>
              </w:rPr>
              <w:br/>
            </w:r>
            <w:r>
              <w:rPr>
                <w:rFonts w:hint="eastAsia"/>
                <w:kern w:val="0"/>
                <w:sz w:val="18"/>
                <w:szCs w:val="18"/>
              </w:rPr>
              <w:t>标</w:t>
            </w:r>
          </w:p>
        </w:tc>
        <w:tc>
          <w:tcPr>
            <w:tcW w:w="980" w:type="dxa"/>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r>
              <w:rPr>
                <w:rFonts w:hint="eastAsia"/>
                <w:kern w:val="0"/>
                <w:sz w:val="18"/>
                <w:szCs w:val="18"/>
              </w:rPr>
              <w:t>一级指标</w:t>
            </w:r>
          </w:p>
        </w:tc>
        <w:tc>
          <w:tcPr>
            <w:tcW w:w="1112" w:type="dxa"/>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r>
              <w:rPr>
                <w:rFonts w:hint="eastAsia"/>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r>
              <w:rPr>
                <w:rFonts w:hint="eastAsia"/>
                <w:kern w:val="0"/>
                <w:sz w:val="18"/>
                <w:szCs w:val="18"/>
              </w:rPr>
              <w:t>三级指标</w:t>
            </w:r>
          </w:p>
        </w:tc>
        <w:tc>
          <w:tcPr>
            <w:tcW w:w="850" w:type="dxa"/>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r>
              <w:rPr>
                <w:rFonts w:hint="eastAsia"/>
                <w:kern w:val="0"/>
                <w:sz w:val="18"/>
                <w:szCs w:val="18"/>
              </w:rPr>
              <w:t>年度</w:t>
            </w:r>
          </w:p>
          <w:p w:rsidR="00926523" w:rsidRDefault="00926523">
            <w:pPr>
              <w:widowControl/>
              <w:spacing w:line="240" w:lineRule="exact"/>
              <w:jc w:val="center"/>
              <w:rPr>
                <w:kern w:val="0"/>
                <w:sz w:val="18"/>
                <w:szCs w:val="18"/>
              </w:rPr>
            </w:pPr>
            <w:r>
              <w:rPr>
                <w:rFonts w:hint="eastAsia"/>
                <w:kern w:val="0"/>
                <w:sz w:val="18"/>
                <w:szCs w:val="18"/>
              </w:rPr>
              <w:t>指标值</w:t>
            </w:r>
          </w:p>
        </w:tc>
        <w:tc>
          <w:tcPr>
            <w:tcW w:w="851" w:type="dxa"/>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r>
              <w:rPr>
                <w:rFonts w:hint="eastAsia"/>
                <w:kern w:val="0"/>
                <w:sz w:val="18"/>
                <w:szCs w:val="18"/>
              </w:rPr>
              <w:t>实际</w:t>
            </w:r>
          </w:p>
          <w:p w:rsidR="00926523" w:rsidRDefault="00926523">
            <w:pPr>
              <w:widowControl/>
              <w:spacing w:line="240" w:lineRule="exact"/>
              <w:jc w:val="center"/>
              <w:rPr>
                <w:kern w:val="0"/>
                <w:sz w:val="18"/>
                <w:szCs w:val="18"/>
              </w:rPr>
            </w:pPr>
            <w:r>
              <w:rPr>
                <w:rFonts w:hint="eastAsia"/>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r>
              <w:rPr>
                <w:rFonts w:hint="eastAsia"/>
                <w:kern w:val="0"/>
                <w:sz w:val="18"/>
                <w:szCs w:val="18"/>
              </w:rPr>
              <w:t>分值</w:t>
            </w:r>
          </w:p>
        </w:tc>
        <w:tc>
          <w:tcPr>
            <w:tcW w:w="567" w:type="dxa"/>
            <w:gridSpan w:val="2"/>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r>
              <w:rPr>
                <w:rFonts w:hint="eastAsia"/>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r>
              <w:rPr>
                <w:rFonts w:hint="eastAsia"/>
                <w:kern w:val="0"/>
                <w:sz w:val="18"/>
                <w:szCs w:val="18"/>
              </w:rPr>
              <w:t>偏差原因分析及改进措施</w:t>
            </w:r>
          </w:p>
        </w:tc>
      </w:tr>
      <w:tr w:rsidR="00926523">
        <w:trPr>
          <w:trHeight w:hRule="exact" w:val="495"/>
          <w:jc w:val="center"/>
        </w:trPr>
        <w:tc>
          <w:tcPr>
            <w:tcW w:w="588" w:type="dxa"/>
            <w:vMerge/>
            <w:tcBorders>
              <w:left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r>
              <w:rPr>
                <w:rFonts w:hint="eastAsia"/>
                <w:kern w:val="0"/>
                <w:sz w:val="18"/>
                <w:szCs w:val="18"/>
              </w:rPr>
              <w:t>产出指标</w:t>
            </w:r>
            <w:r>
              <w:rPr>
                <w:kern w:val="0"/>
                <w:sz w:val="20"/>
                <w:szCs w:val="20"/>
              </w:rPr>
              <w:t>(50</w:t>
            </w:r>
            <w:r>
              <w:rPr>
                <w:rFonts w:hint="eastAsia"/>
                <w:kern w:val="0"/>
                <w:sz w:val="20"/>
                <w:szCs w:val="20"/>
              </w:rPr>
              <w:t>分</w:t>
            </w:r>
            <w:r>
              <w:rPr>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r>
              <w:rPr>
                <w:rFonts w:hint="eastAsia"/>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926523" w:rsidRDefault="00926523">
            <w:pPr>
              <w:widowControl/>
              <w:spacing w:line="240" w:lineRule="exact"/>
              <w:jc w:val="left"/>
              <w:rPr>
                <w:color w:val="000000"/>
                <w:kern w:val="0"/>
                <w:sz w:val="18"/>
                <w:szCs w:val="18"/>
              </w:rPr>
            </w:pPr>
            <w:r>
              <w:rPr>
                <w:rFonts w:hint="eastAsia"/>
                <w:color w:val="000000"/>
                <w:kern w:val="0"/>
                <w:sz w:val="18"/>
                <w:szCs w:val="18"/>
              </w:rPr>
              <w:t>指标</w:t>
            </w:r>
            <w:r>
              <w:rPr>
                <w:color w:val="000000"/>
                <w:kern w:val="0"/>
                <w:sz w:val="18"/>
                <w:szCs w:val="18"/>
              </w:rPr>
              <w:t>1</w:t>
            </w:r>
            <w:r>
              <w:rPr>
                <w:rFonts w:hint="eastAsia"/>
                <w:color w:val="000000"/>
                <w:kern w:val="0"/>
                <w:sz w:val="18"/>
                <w:szCs w:val="18"/>
              </w:rPr>
              <w:t>：公务用车管理平台建设</w:t>
            </w:r>
          </w:p>
        </w:tc>
        <w:tc>
          <w:tcPr>
            <w:tcW w:w="850" w:type="dxa"/>
            <w:tcBorders>
              <w:top w:val="nil"/>
              <w:left w:val="nil"/>
              <w:bottom w:val="single" w:sz="4" w:space="0" w:color="auto"/>
              <w:right w:val="single" w:sz="4" w:space="0" w:color="auto"/>
            </w:tcBorders>
            <w:vAlign w:val="center"/>
          </w:tcPr>
          <w:p w:rsidR="00926523" w:rsidRPr="00F36DAA" w:rsidRDefault="00926523">
            <w:pPr>
              <w:widowControl/>
              <w:spacing w:line="240" w:lineRule="exact"/>
              <w:jc w:val="center"/>
              <w:rPr>
                <w:kern w:val="0"/>
                <w:sz w:val="18"/>
                <w:szCs w:val="18"/>
              </w:rPr>
            </w:pPr>
            <w:r>
              <w:rPr>
                <w:kern w:val="0"/>
                <w:sz w:val="18"/>
                <w:szCs w:val="18"/>
              </w:rPr>
              <w:t xml:space="preserve"> </w:t>
            </w:r>
            <w:r w:rsidR="00EE5187">
              <w:rPr>
                <w:rFonts w:hint="eastAsia"/>
                <w:kern w:val="0"/>
                <w:sz w:val="18"/>
                <w:szCs w:val="18"/>
              </w:rPr>
              <w:t>61</w:t>
            </w:r>
            <w:r w:rsidR="00EE5187">
              <w:rPr>
                <w:rFonts w:hint="eastAsia"/>
                <w:kern w:val="0"/>
                <w:sz w:val="18"/>
                <w:szCs w:val="18"/>
              </w:rPr>
              <w:t>台</w:t>
            </w:r>
          </w:p>
        </w:tc>
        <w:tc>
          <w:tcPr>
            <w:tcW w:w="851" w:type="dxa"/>
            <w:tcBorders>
              <w:top w:val="nil"/>
              <w:left w:val="nil"/>
              <w:bottom w:val="single" w:sz="4" w:space="0" w:color="auto"/>
              <w:right w:val="single" w:sz="4" w:space="0" w:color="auto"/>
            </w:tcBorders>
            <w:vAlign w:val="center"/>
          </w:tcPr>
          <w:p w:rsidR="00926523" w:rsidRPr="00F36DAA" w:rsidRDefault="00926523">
            <w:pPr>
              <w:widowControl/>
              <w:tabs>
                <w:tab w:val="left" w:pos="209"/>
              </w:tabs>
              <w:spacing w:line="240" w:lineRule="exact"/>
              <w:jc w:val="center"/>
              <w:rPr>
                <w:kern w:val="0"/>
                <w:sz w:val="18"/>
                <w:szCs w:val="18"/>
              </w:rPr>
            </w:pPr>
            <w:r>
              <w:rPr>
                <w:kern w:val="0"/>
                <w:sz w:val="18"/>
                <w:szCs w:val="18"/>
              </w:rPr>
              <w:t xml:space="preserve"> </w:t>
            </w:r>
            <w:r w:rsidR="00EE5187">
              <w:rPr>
                <w:rFonts w:hint="eastAsia"/>
                <w:kern w:val="0"/>
                <w:sz w:val="18"/>
                <w:szCs w:val="18"/>
              </w:rPr>
              <w:t>61</w:t>
            </w:r>
            <w:r w:rsidR="00EE5187">
              <w:rPr>
                <w:rFonts w:hint="eastAsia"/>
                <w:kern w:val="0"/>
                <w:sz w:val="18"/>
                <w:szCs w:val="18"/>
              </w:rPr>
              <w:t>台</w:t>
            </w:r>
          </w:p>
        </w:tc>
        <w:tc>
          <w:tcPr>
            <w:tcW w:w="567" w:type="dxa"/>
            <w:gridSpan w:val="2"/>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r>
              <w:rPr>
                <w:kern w:val="0"/>
                <w:sz w:val="18"/>
                <w:szCs w:val="18"/>
              </w:rPr>
              <w:t>10</w:t>
            </w:r>
          </w:p>
        </w:tc>
        <w:tc>
          <w:tcPr>
            <w:tcW w:w="567" w:type="dxa"/>
            <w:gridSpan w:val="2"/>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r>
              <w:rPr>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r>
      <w:tr w:rsidR="00926523">
        <w:trPr>
          <w:trHeight w:hRule="exact" w:val="300"/>
          <w:jc w:val="center"/>
        </w:trPr>
        <w:tc>
          <w:tcPr>
            <w:tcW w:w="588" w:type="dxa"/>
            <w:vMerge/>
            <w:tcBorders>
              <w:left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26523" w:rsidRDefault="00926523">
            <w:pPr>
              <w:widowControl/>
              <w:spacing w:line="240" w:lineRule="exact"/>
              <w:jc w:val="left"/>
              <w:rPr>
                <w:color w:val="000000"/>
                <w:kern w:val="0"/>
                <w:sz w:val="18"/>
                <w:szCs w:val="18"/>
              </w:rPr>
            </w:pPr>
            <w:r>
              <w:rPr>
                <w:rFonts w:hint="eastAsia"/>
                <w:color w:val="000000"/>
                <w:kern w:val="0"/>
                <w:sz w:val="18"/>
                <w:szCs w:val="18"/>
              </w:rPr>
              <w:t>指标</w:t>
            </w:r>
            <w:r>
              <w:rPr>
                <w:color w:val="000000"/>
                <w:kern w:val="0"/>
                <w:sz w:val="18"/>
                <w:szCs w:val="18"/>
              </w:rPr>
              <w:t>2</w:t>
            </w:r>
            <w:r>
              <w:rPr>
                <w:rFonts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r>
      <w:tr w:rsidR="00926523">
        <w:trPr>
          <w:trHeight w:hRule="exact" w:val="300"/>
          <w:jc w:val="center"/>
        </w:trPr>
        <w:tc>
          <w:tcPr>
            <w:tcW w:w="588" w:type="dxa"/>
            <w:vMerge/>
            <w:tcBorders>
              <w:left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26523" w:rsidRDefault="00926523">
            <w:pPr>
              <w:widowControl/>
              <w:spacing w:line="240" w:lineRule="exact"/>
              <w:jc w:val="left"/>
              <w:rPr>
                <w:color w:val="000000"/>
                <w:kern w:val="0"/>
                <w:sz w:val="18"/>
                <w:szCs w:val="18"/>
              </w:rPr>
            </w:pP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r>
      <w:tr w:rsidR="00926523" w:rsidTr="00A159B9">
        <w:trPr>
          <w:trHeight w:hRule="exact" w:val="431"/>
          <w:jc w:val="center"/>
        </w:trPr>
        <w:tc>
          <w:tcPr>
            <w:tcW w:w="588" w:type="dxa"/>
            <w:vMerge/>
            <w:tcBorders>
              <w:left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r>
              <w:rPr>
                <w:rFonts w:hint="eastAsia"/>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926523" w:rsidRDefault="00926523">
            <w:pPr>
              <w:widowControl/>
              <w:spacing w:line="240" w:lineRule="exact"/>
              <w:jc w:val="left"/>
              <w:rPr>
                <w:color w:val="000000"/>
                <w:kern w:val="0"/>
                <w:sz w:val="18"/>
                <w:szCs w:val="18"/>
              </w:rPr>
            </w:pPr>
            <w:r>
              <w:rPr>
                <w:rFonts w:hint="eastAsia"/>
                <w:color w:val="000000"/>
                <w:kern w:val="0"/>
                <w:sz w:val="18"/>
                <w:szCs w:val="18"/>
              </w:rPr>
              <w:t>指标</w:t>
            </w:r>
            <w:r>
              <w:rPr>
                <w:color w:val="000000"/>
                <w:kern w:val="0"/>
                <w:sz w:val="18"/>
                <w:szCs w:val="18"/>
              </w:rPr>
              <w:t>1</w:t>
            </w:r>
            <w:r>
              <w:rPr>
                <w:rFonts w:hint="eastAsia"/>
                <w:color w:val="000000"/>
                <w:kern w:val="0"/>
                <w:sz w:val="18"/>
                <w:szCs w:val="18"/>
              </w:rPr>
              <w:t>：确保公务用车管理平台正常使用</w:t>
            </w:r>
          </w:p>
        </w:tc>
        <w:tc>
          <w:tcPr>
            <w:tcW w:w="850" w:type="dxa"/>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r>
              <w:rPr>
                <w:rFonts w:hint="eastAsia"/>
                <w:kern w:val="0"/>
                <w:sz w:val="18"/>
                <w:szCs w:val="18"/>
              </w:rPr>
              <w:t>到位</w:t>
            </w:r>
          </w:p>
        </w:tc>
        <w:tc>
          <w:tcPr>
            <w:tcW w:w="851" w:type="dxa"/>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r>
              <w:rPr>
                <w:rFonts w:hint="eastAsia"/>
                <w:kern w:val="0"/>
                <w:sz w:val="18"/>
                <w:szCs w:val="18"/>
              </w:rPr>
              <w:t>到位</w:t>
            </w:r>
          </w:p>
        </w:tc>
        <w:tc>
          <w:tcPr>
            <w:tcW w:w="567" w:type="dxa"/>
            <w:gridSpan w:val="2"/>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r>
              <w:rPr>
                <w:kern w:val="0"/>
                <w:sz w:val="18"/>
                <w:szCs w:val="18"/>
              </w:rPr>
              <w:t>15</w:t>
            </w:r>
          </w:p>
        </w:tc>
        <w:tc>
          <w:tcPr>
            <w:tcW w:w="567" w:type="dxa"/>
            <w:gridSpan w:val="2"/>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r>
              <w:rPr>
                <w:kern w:val="0"/>
                <w:sz w:val="18"/>
                <w:szCs w:val="18"/>
              </w:rPr>
              <w:t>15</w:t>
            </w:r>
          </w:p>
        </w:tc>
        <w:tc>
          <w:tcPr>
            <w:tcW w:w="1417" w:type="dxa"/>
            <w:gridSpan w:val="2"/>
            <w:tcBorders>
              <w:top w:val="single" w:sz="4" w:space="0" w:color="auto"/>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r>
      <w:tr w:rsidR="00926523">
        <w:trPr>
          <w:trHeight w:hRule="exact" w:val="300"/>
          <w:jc w:val="center"/>
        </w:trPr>
        <w:tc>
          <w:tcPr>
            <w:tcW w:w="588" w:type="dxa"/>
            <w:vMerge/>
            <w:tcBorders>
              <w:left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26523" w:rsidRDefault="00926523">
            <w:pPr>
              <w:widowControl/>
              <w:spacing w:line="240" w:lineRule="exact"/>
              <w:jc w:val="left"/>
              <w:rPr>
                <w:color w:val="000000"/>
                <w:kern w:val="0"/>
                <w:sz w:val="18"/>
                <w:szCs w:val="18"/>
              </w:rPr>
            </w:pPr>
            <w:r>
              <w:rPr>
                <w:rFonts w:hint="eastAsia"/>
                <w:color w:val="000000"/>
                <w:kern w:val="0"/>
                <w:sz w:val="18"/>
                <w:szCs w:val="18"/>
              </w:rPr>
              <w:t>指标</w:t>
            </w:r>
            <w:r>
              <w:rPr>
                <w:color w:val="000000"/>
                <w:kern w:val="0"/>
                <w:sz w:val="18"/>
                <w:szCs w:val="18"/>
              </w:rPr>
              <w:t>2</w:t>
            </w:r>
            <w:r>
              <w:rPr>
                <w:rFonts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r>
      <w:tr w:rsidR="00926523" w:rsidTr="005D68BF">
        <w:trPr>
          <w:trHeight w:hRule="exact" w:val="465"/>
          <w:jc w:val="center"/>
        </w:trPr>
        <w:tc>
          <w:tcPr>
            <w:tcW w:w="588" w:type="dxa"/>
            <w:vMerge/>
            <w:tcBorders>
              <w:left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r>
              <w:rPr>
                <w:rFonts w:hint="eastAsia"/>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926523" w:rsidRDefault="005D68BF" w:rsidP="005D68BF">
            <w:pPr>
              <w:widowControl/>
              <w:spacing w:line="240" w:lineRule="exact"/>
              <w:jc w:val="left"/>
              <w:rPr>
                <w:color w:val="000000"/>
                <w:kern w:val="0"/>
                <w:sz w:val="18"/>
                <w:szCs w:val="18"/>
              </w:rPr>
            </w:pPr>
            <w:r>
              <w:rPr>
                <w:rFonts w:hint="eastAsia"/>
                <w:color w:val="000000"/>
                <w:kern w:val="0"/>
                <w:sz w:val="18"/>
                <w:szCs w:val="18"/>
              </w:rPr>
              <w:t>平台建设完成时间</w:t>
            </w:r>
          </w:p>
        </w:tc>
        <w:tc>
          <w:tcPr>
            <w:tcW w:w="850" w:type="dxa"/>
            <w:tcBorders>
              <w:top w:val="nil"/>
              <w:left w:val="nil"/>
              <w:bottom w:val="single" w:sz="4" w:space="0" w:color="auto"/>
              <w:right w:val="single" w:sz="4" w:space="0" w:color="auto"/>
            </w:tcBorders>
            <w:vAlign w:val="center"/>
          </w:tcPr>
          <w:p w:rsidR="00926523" w:rsidRDefault="0078017A">
            <w:pPr>
              <w:widowControl/>
              <w:spacing w:line="240" w:lineRule="exact"/>
              <w:jc w:val="center"/>
              <w:rPr>
                <w:kern w:val="0"/>
                <w:sz w:val="18"/>
                <w:szCs w:val="18"/>
              </w:rPr>
            </w:pPr>
            <w:r>
              <w:rPr>
                <w:rFonts w:hint="eastAsia"/>
                <w:kern w:val="0"/>
                <w:sz w:val="18"/>
                <w:szCs w:val="18"/>
              </w:rPr>
              <w:t>2020</w:t>
            </w:r>
            <w:r>
              <w:rPr>
                <w:rFonts w:hint="eastAsia"/>
                <w:kern w:val="0"/>
                <w:sz w:val="18"/>
                <w:szCs w:val="18"/>
              </w:rPr>
              <w:t>年</w:t>
            </w:r>
            <w:r w:rsidR="005D68BF">
              <w:rPr>
                <w:rFonts w:hint="eastAsia"/>
                <w:kern w:val="0"/>
                <w:sz w:val="18"/>
                <w:szCs w:val="18"/>
              </w:rPr>
              <w:t>12</w:t>
            </w:r>
            <w:r w:rsidR="005D68BF">
              <w:rPr>
                <w:rFonts w:hint="eastAsia"/>
                <w:kern w:val="0"/>
                <w:sz w:val="18"/>
                <w:szCs w:val="18"/>
              </w:rPr>
              <w:t>月</w:t>
            </w:r>
          </w:p>
        </w:tc>
        <w:tc>
          <w:tcPr>
            <w:tcW w:w="851" w:type="dxa"/>
            <w:tcBorders>
              <w:top w:val="nil"/>
              <w:left w:val="nil"/>
              <w:bottom w:val="single" w:sz="4" w:space="0" w:color="auto"/>
              <w:right w:val="single" w:sz="4" w:space="0" w:color="auto"/>
            </w:tcBorders>
            <w:vAlign w:val="center"/>
          </w:tcPr>
          <w:p w:rsidR="00926523" w:rsidRDefault="0078017A">
            <w:pPr>
              <w:widowControl/>
              <w:spacing w:line="240" w:lineRule="exact"/>
              <w:jc w:val="center"/>
              <w:rPr>
                <w:kern w:val="0"/>
                <w:sz w:val="18"/>
                <w:szCs w:val="18"/>
              </w:rPr>
            </w:pPr>
            <w:r>
              <w:rPr>
                <w:rFonts w:hint="eastAsia"/>
                <w:kern w:val="0"/>
                <w:sz w:val="18"/>
                <w:szCs w:val="18"/>
              </w:rPr>
              <w:t>2020</w:t>
            </w:r>
            <w:r>
              <w:rPr>
                <w:rFonts w:hint="eastAsia"/>
                <w:kern w:val="0"/>
                <w:sz w:val="18"/>
                <w:szCs w:val="18"/>
              </w:rPr>
              <w:t>年</w:t>
            </w:r>
            <w:r w:rsidR="005D68BF">
              <w:rPr>
                <w:rFonts w:hint="eastAsia"/>
                <w:kern w:val="0"/>
                <w:sz w:val="18"/>
                <w:szCs w:val="18"/>
              </w:rPr>
              <w:t>12</w:t>
            </w:r>
            <w:r w:rsidR="005D68BF">
              <w:rPr>
                <w:rFonts w:hint="eastAsia"/>
                <w:kern w:val="0"/>
                <w:sz w:val="18"/>
                <w:szCs w:val="18"/>
              </w:rPr>
              <w:t>月</w:t>
            </w:r>
          </w:p>
        </w:tc>
        <w:tc>
          <w:tcPr>
            <w:tcW w:w="567" w:type="dxa"/>
            <w:gridSpan w:val="2"/>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r>
              <w:rPr>
                <w:kern w:val="0"/>
                <w:sz w:val="18"/>
                <w:szCs w:val="18"/>
              </w:rPr>
              <w:t>15</w:t>
            </w:r>
          </w:p>
        </w:tc>
        <w:tc>
          <w:tcPr>
            <w:tcW w:w="567" w:type="dxa"/>
            <w:gridSpan w:val="2"/>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r>
              <w:rPr>
                <w:kern w:val="0"/>
                <w:sz w:val="18"/>
                <w:szCs w:val="18"/>
              </w:rPr>
              <w:t>15</w:t>
            </w:r>
          </w:p>
        </w:tc>
        <w:tc>
          <w:tcPr>
            <w:tcW w:w="1417" w:type="dxa"/>
            <w:gridSpan w:val="2"/>
            <w:tcBorders>
              <w:top w:val="single" w:sz="4" w:space="0" w:color="auto"/>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r>
      <w:tr w:rsidR="00926523">
        <w:trPr>
          <w:trHeight w:hRule="exact" w:val="300"/>
          <w:jc w:val="center"/>
        </w:trPr>
        <w:tc>
          <w:tcPr>
            <w:tcW w:w="588" w:type="dxa"/>
            <w:vMerge/>
            <w:tcBorders>
              <w:left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26523" w:rsidRDefault="00926523">
            <w:pPr>
              <w:widowControl/>
              <w:spacing w:line="240" w:lineRule="exact"/>
              <w:jc w:val="left"/>
              <w:rPr>
                <w:color w:val="000000"/>
                <w:kern w:val="0"/>
                <w:sz w:val="18"/>
                <w:szCs w:val="18"/>
              </w:rPr>
            </w:pPr>
            <w:r>
              <w:rPr>
                <w:rFonts w:hint="eastAsia"/>
                <w:color w:val="000000"/>
                <w:kern w:val="0"/>
                <w:sz w:val="18"/>
                <w:szCs w:val="18"/>
              </w:rPr>
              <w:t>指标</w:t>
            </w:r>
            <w:r>
              <w:rPr>
                <w:color w:val="000000"/>
                <w:kern w:val="0"/>
                <w:sz w:val="18"/>
                <w:szCs w:val="18"/>
              </w:rPr>
              <w:t>2</w:t>
            </w:r>
            <w:r>
              <w:rPr>
                <w:rFonts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r>
      <w:tr w:rsidR="00926523" w:rsidTr="00A159B9">
        <w:trPr>
          <w:trHeight w:hRule="exact" w:val="567"/>
          <w:jc w:val="center"/>
        </w:trPr>
        <w:tc>
          <w:tcPr>
            <w:tcW w:w="588" w:type="dxa"/>
            <w:vMerge/>
            <w:tcBorders>
              <w:left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r>
              <w:rPr>
                <w:rFonts w:hint="eastAsia"/>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926523" w:rsidRDefault="00926523">
            <w:pPr>
              <w:widowControl/>
              <w:spacing w:line="240" w:lineRule="exact"/>
              <w:jc w:val="left"/>
              <w:rPr>
                <w:color w:val="000000"/>
                <w:kern w:val="0"/>
                <w:sz w:val="18"/>
                <w:szCs w:val="18"/>
              </w:rPr>
            </w:pPr>
            <w:r>
              <w:rPr>
                <w:rFonts w:hint="eastAsia"/>
                <w:color w:val="000000"/>
                <w:kern w:val="0"/>
                <w:sz w:val="18"/>
                <w:szCs w:val="18"/>
              </w:rPr>
              <w:t>指标</w:t>
            </w:r>
            <w:r>
              <w:rPr>
                <w:color w:val="000000"/>
                <w:kern w:val="0"/>
                <w:sz w:val="18"/>
                <w:szCs w:val="18"/>
              </w:rPr>
              <w:t>1</w:t>
            </w:r>
            <w:r>
              <w:rPr>
                <w:rFonts w:hint="eastAsia"/>
                <w:color w:val="000000"/>
                <w:kern w:val="0"/>
                <w:sz w:val="18"/>
                <w:szCs w:val="18"/>
              </w:rPr>
              <w:t>：：公务用车管理平台建设费</w:t>
            </w:r>
          </w:p>
        </w:tc>
        <w:tc>
          <w:tcPr>
            <w:tcW w:w="850" w:type="dxa"/>
            <w:tcBorders>
              <w:top w:val="nil"/>
              <w:left w:val="nil"/>
              <w:bottom w:val="single" w:sz="4" w:space="0" w:color="auto"/>
              <w:right w:val="single" w:sz="4" w:space="0" w:color="auto"/>
            </w:tcBorders>
            <w:vAlign w:val="center"/>
          </w:tcPr>
          <w:p w:rsidR="00926523" w:rsidRDefault="0078017A">
            <w:pPr>
              <w:widowControl/>
              <w:spacing w:line="240" w:lineRule="exact"/>
              <w:jc w:val="center"/>
              <w:rPr>
                <w:kern w:val="0"/>
                <w:sz w:val="18"/>
                <w:szCs w:val="18"/>
              </w:rPr>
            </w:pPr>
            <w:r>
              <w:rPr>
                <w:rFonts w:hint="eastAsia"/>
                <w:kern w:val="0"/>
                <w:sz w:val="18"/>
                <w:szCs w:val="18"/>
              </w:rPr>
              <w:t>39.03</w:t>
            </w:r>
          </w:p>
        </w:tc>
        <w:tc>
          <w:tcPr>
            <w:tcW w:w="851" w:type="dxa"/>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r>
              <w:rPr>
                <w:kern w:val="0"/>
                <w:sz w:val="18"/>
                <w:szCs w:val="18"/>
              </w:rPr>
              <w:t>29.47</w:t>
            </w:r>
          </w:p>
        </w:tc>
        <w:tc>
          <w:tcPr>
            <w:tcW w:w="567" w:type="dxa"/>
            <w:gridSpan w:val="2"/>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r>
              <w:rPr>
                <w:kern w:val="0"/>
                <w:sz w:val="18"/>
                <w:szCs w:val="18"/>
              </w:rPr>
              <w:t>10</w:t>
            </w:r>
          </w:p>
        </w:tc>
        <w:tc>
          <w:tcPr>
            <w:tcW w:w="567" w:type="dxa"/>
            <w:gridSpan w:val="2"/>
            <w:tcBorders>
              <w:top w:val="nil"/>
              <w:left w:val="nil"/>
              <w:bottom w:val="single" w:sz="4" w:space="0" w:color="auto"/>
              <w:right w:val="single" w:sz="4" w:space="0" w:color="auto"/>
            </w:tcBorders>
            <w:vAlign w:val="center"/>
          </w:tcPr>
          <w:p w:rsidR="00926523" w:rsidRDefault="0078017A">
            <w:pPr>
              <w:widowControl/>
              <w:spacing w:line="240" w:lineRule="exact"/>
              <w:jc w:val="center"/>
              <w:rPr>
                <w:kern w:val="0"/>
                <w:sz w:val="18"/>
                <w:szCs w:val="18"/>
              </w:rPr>
            </w:pPr>
            <w:r>
              <w:rPr>
                <w:rFonts w:hint="eastAsia"/>
                <w:kern w:val="0"/>
                <w:sz w:val="18"/>
                <w:szCs w:val="18"/>
              </w:rPr>
              <w:t>8</w:t>
            </w:r>
          </w:p>
        </w:tc>
        <w:tc>
          <w:tcPr>
            <w:tcW w:w="1417" w:type="dxa"/>
            <w:gridSpan w:val="2"/>
            <w:tcBorders>
              <w:top w:val="single" w:sz="4" w:space="0" w:color="auto"/>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r>
      <w:tr w:rsidR="00926523">
        <w:trPr>
          <w:trHeight w:hRule="exact" w:val="300"/>
          <w:jc w:val="center"/>
        </w:trPr>
        <w:tc>
          <w:tcPr>
            <w:tcW w:w="588" w:type="dxa"/>
            <w:vMerge/>
            <w:tcBorders>
              <w:left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26523" w:rsidRDefault="00926523">
            <w:pPr>
              <w:widowControl/>
              <w:spacing w:line="240" w:lineRule="exact"/>
              <w:jc w:val="left"/>
              <w:rPr>
                <w:color w:val="000000"/>
                <w:kern w:val="0"/>
                <w:sz w:val="18"/>
                <w:szCs w:val="18"/>
              </w:rPr>
            </w:pPr>
            <w:r>
              <w:rPr>
                <w:rFonts w:hint="eastAsia"/>
                <w:color w:val="000000"/>
                <w:kern w:val="0"/>
                <w:sz w:val="18"/>
                <w:szCs w:val="18"/>
              </w:rPr>
              <w:t>指标</w:t>
            </w:r>
            <w:r>
              <w:rPr>
                <w:color w:val="000000"/>
                <w:kern w:val="0"/>
                <w:sz w:val="18"/>
                <w:szCs w:val="18"/>
              </w:rPr>
              <w:t>2</w:t>
            </w:r>
            <w:r>
              <w:rPr>
                <w:rFonts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r>
      <w:tr w:rsidR="00926523">
        <w:trPr>
          <w:trHeight w:hRule="exact" w:val="285"/>
          <w:jc w:val="center"/>
        </w:trPr>
        <w:tc>
          <w:tcPr>
            <w:tcW w:w="588" w:type="dxa"/>
            <w:vMerge/>
            <w:tcBorders>
              <w:left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r>
              <w:rPr>
                <w:rFonts w:hint="eastAsia"/>
                <w:kern w:val="0"/>
                <w:sz w:val="18"/>
                <w:szCs w:val="18"/>
              </w:rPr>
              <w:t>效益指标</w:t>
            </w:r>
            <w:r>
              <w:rPr>
                <w:kern w:val="0"/>
                <w:sz w:val="20"/>
                <w:szCs w:val="20"/>
              </w:rPr>
              <w:t>(30</w:t>
            </w:r>
            <w:r>
              <w:rPr>
                <w:rFonts w:hint="eastAsia"/>
                <w:kern w:val="0"/>
                <w:sz w:val="20"/>
                <w:szCs w:val="20"/>
              </w:rPr>
              <w:t>分</w:t>
            </w:r>
            <w:r>
              <w:rPr>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r>
              <w:rPr>
                <w:rFonts w:hint="eastAsia"/>
                <w:kern w:val="0"/>
                <w:sz w:val="18"/>
                <w:szCs w:val="18"/>
              </w:rPr>
              <w:t>经济效益</w:t>
            </w:r>
          </w:p>
          <w:p w:rsidR="00926523" w:rsidRDefault="00926523">
            <w:pPr>
              <w:widowControl/>
              <w:spacing w:line="240" w:lineRule="exact"/>
              <w:jc w:val="center"/>
              <w:rPr>
                <w:kern w:val="0"/>
                <w:sz w:val="18"/>
                <w:szCs w:val="18"/>
              </w:rPr>
            </w:pPr>
            <w:r>
              <w:rPr>
                <w:rFonts w:hint="eastAsia"/>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926523" w:rsidRDefault="00926523">
            <w:pPr>
              <w:widowControl/>
              <w:spacing w:line="240" w:lineRule="exact"/>
              <w:jc w:val="left"/>
              <w:rPr>
                <w:color w:val="000000"/>
                <w:kern w:val="0"/>
                <w:sz w:val="18"/>
                <w:szCs w:val="18"/>
              </w:rPr>
            </w:pPr>
            <w:r>
              <w:rPr>
                <w:rFonts w:hint="eastAsia"/>
                <w:color w:val="000000"/>
                <w:kern w:val="0"/>
                <w:sz w:val="18"/>
                <w:szCs w:val="18"/>
              </w:rPr>
              <w:t>指标</w:t>
            </w:r>
            <w:r>
              <w:rPr>
                <w:color w:val="000000"/>
                <w:kern w:val="0"/>
                <w:sz w:val="18"/>
                <w:szCs w:val="18"/>
              </w:rPr>
              <w:t>1</w:t>
            </w:r>
            <w:r>
              <w:rPr>
                <w:rFonts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r>
      <w:tr w:rsidR="00926523">
        <w:trPr>
          <w:trHeight w:hRule="exact" w:val="300"/>
          <w:jc w:val="center"/>
        </w:trPr>
        <w:tc>
          <w:tcPr>
            <w:tcW w:w="588" w:type="dxa"/>
            <w:vMerge/>
            <w:tcBorders>
              <w:left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26523" w:rsidRDefault="00926523">
            <w:pPr>
              <w:widowControl/>
              <w:spacing w:line="240" w:lineRule="exact"/>
              <w:jc w:val="left"/>
              <w:rPr>
                <w:color w:val="000000"/>
                <w:kern w:val="0"/>
                <w:sz w:val="18"/>
                <w:szCs w:val="18"/>
              </w:rPr>
            </w:pPr>
            <w:r>
              <w:rPr>
                <w:rFonts w:hint="eastAsia"/>
                <w:color w:val="000000"/>
                <w:kern w:val="0"/>
                <w:sz w:val="18"/>
                <w:szCs w:val="18"/>
              </w:rPr>
              <w:t>指标</w:t>
            </w:r>
            <w:r>
              <w:rPr>
                <w:color w:val="000000"/>
                <w:kern w:val="0"/>
                <w:sz w:val="18"/>
                <w:szCs w:val="18"/>
              </w:rPr>
              <w:t>2</w:t>
            </w:r>
            <w:r>
              <w:rPr>
                <w:rFonts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r>
      <w:tr w:rsidR="00926523">
        <w:trPr>
          <w:trHeight w:hRule="exact" w:val="300"/>
          <w:jc w:val="center"/>
        </w:trPr>
        <w:tc>
          <w:tcPr>
            <w:tcW w:w="588" w:type="dxa"/>
            <w:vMerge/>
            <w:tcBorders>
              <w:left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26523" w:rsidRDefault="00926523">
            <w:pPr>
              <w:widowControl/>
              <w:spacing w:line="240" w:lineRule="exact"/>
              <w:jc w:val="left"/>
              <w:rPr>
                <w:color w:val="000000"/>
                <w:kern w:val="0"/>
                <w:sz w:val="18"/>
                <w:szCs w:val="18"/>
              </w:rPr>
            </w:pP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r>
      <w:tr w:rsidR="00926523">
        <w:trPr>
          <w:trHeight w:hRule="exact" w:val="1080"/>
          <w:jc w:val="center"/>
        </w:trPr>
        <w:tc>
          <w:tcPr>
            <w:tcW w:w="588" w:type="dxa"/>
            <w:vMerge/>
            <w:tcBorders>
              <w:left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r>
              <w:rPr>
                <w:rFonts w:hint="eastAsia"/>
                <w:kern w:val="0"/>
                <w:sz w:val="18"/>
                <w:szCs w:val="18"/>
              </w:rPr>
              <w:t>社会效益</w:t>
            </w:r>
          </w:p>
          <w:p w:rsidR="00926523" w:rsidRDefault="00926523">
            <w:pPr>
              <w:widowControl/>
              <w:spacing w:line="240" w:lineRule="exact"/>
              <w:jc w:val="center"/>
              <w:rPr>
                <w:kern w:val="0"/>
                <w:sz w:val="18"/>
                <w:szCs w:val="18"/>
              </w:rPr>
            </w:pPr>
            <w:r>
              <w:rPr>
                <w:rFonts w:hint="eastAsia"/>
                <w:kern w:val="0"/>
                <w:sz w:val="18"/>
                <w:szCs w:val="18"/>
              </w:rPr>
              <w:t>指标</w:t>
            </w:r>
          </w:p>
        </w:tc>
        <w:tc>
          <w:tcPr>
            <w:tcW w:w="2148" w:type="dxa"/>
            <w:gridSpan w:val="3"/>
            <w:tcBorders>
              <w:top w:val="single" w:sz="4" w:space="0" w:color="auto"/>
              <w:left w:val="nil"/>
              <w:right w:val="single" w:sz="4" w:space="0" w:color="auto"/>
            </w:tcBorders>
            <w:vAlign w:val="center"/>
          </w:tcPr>
          <w:p w:rsidR="00926523" w:rsidRDefault="00926523">
            <w:pPr>
              <w:widowControl/>
              <w:spacing w:line="240" w:lineRule="exact"/>
              <w:jc w:val="left"/>
              <w:rPr>
                <w:color w:val="000000"/>
                <w:kern w:val="0"/>
                <w:sz w:val="18"/>
                <w:szCs w:val="18"/>
              </w:rPr>
            </w:pPr>
            <w:r>
              <w:rPr>
                <w:rFonts w:hint="eastAsia"/>
                <w:color w:val="000000"/>
                <w:kern w:val="0"/>
                <w:sz w:val="18"/>
                <w:szCs w:val="18"/>
              </w:rPr>
              <w:t>指标</w:t>
            </w:r>
            <w:r>
              <w:rPr>
                <w:color w:val="000000"/>
                <w:kern w:val="0"/>
                <w:sz w:val="18"/>
                <w:szCs w:val="18"/>
              </w:rPr>
              <w:t>1</w:t>
            </w:r>
            <w:r>
              <w:rPr>
                <w:rFonts w:hint="eastAsia"/>
                <w:color w:val="000000"/>
                <w:kern w:val="0"/>
                <w:sz w:val="18"/>
                <w:szCs w:val="18"/>
              </w:rPr>
              <w:t>：确保：公务用车管理平台建设工作有序开展</w:t>
            </w:r>
          </w:p>
        </w:tc>
        <w:tc>
          <w:tcPr>
            <w:tcW w:w="850" w:type="dxa"/>
            <w:vMerge w:val="restart"/>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r>
              <w:rPr>
                <w:rFonts w:hint="eastAsia"/>
                <w:kern w:val="0"/>
                <w:sz w:val="18"/>
                <w:szCs w:val="18"/>
              </w:rPr>
              <w:t>长期</w:t>
            </w:r>
          </w:p>
        </w:tc>
        <w:tc>
          <w:tcPr>
            <w:tcW w:w="851" w:type="dxa"/>
            <w:tcBorders>
              <w:top w:val="nil"/>
              <w:left w:val="nil"/>
              <w:bottom w:val="single" w:sz="4" w:space="0" w:color="auto"/>
              <w:right w:val="single" w:sz="4" w:space="0" w:color="auto"/>
            </w:tcBorders>
            <w:vAlign w:val="center"/>
          </w:tcPr>
          <w:p w:rsidR="00926523" w:rsidRDefault="0078017A">
            <w:pPr>
              <w:widowControl/>
              <w:spacing w:line="240" w:lineRule="exact"/>
              <w:jc w:val="center"/>
              <w:rPr>
                <w:kern w:val="0"/>
                <w:sz w:val="18"/>
                <w:szCs w:val="18"/>
              </w:rPr>
            </w:pPr>
            <w:r>
              <w:rPr>
                <w:kern w:val="0"/>
                <w:sz w:val="18"/>
                <w:szCs w:val="18"/>
              </w:rPr>
              <w:t>长期</w:t>
            </w:r>
          </w:p>
        </w:tc>
        <w:tc>
          <w:tcPr>
            <w:tcW w:w="567" w:type="dxa"/>
            <w:gridSpan w:val="2"/>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r>
              <w:rPr>
                <w:kern w:val="0"/>
                <w:sz w:val="18"/>
                <w:szCs w:val="18"/>
              </w:rPr>
              <w:t>15</w:t>
            </w:r>
          </w:p>
        </w:tc>
        <w:tc>
          <w:tcPr>
            <w:tcW w:w="567" w:type="dxa"/>
            <w:gridSpan w:val="2"/>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r>
              <w:rPr>
                <w:kern w:val="0"/>
                <w:sz w:val="18"/>
                <w:szCs w:val="18"/>
              </w:rPr>
              <w:t>15</w:t>
            </w:r>
          </w:p>
        </w:tc>
        <w:tc>
          <w:tcPr>
            <w:tcW w:w="1417" w:type="dxa"/>
            <w:gridSpan w:val="2"/>
            <w:tcBorders>
              <w:top w:val="single" w:sz="4" w:space="0" w:color="auto"/>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r>
      <w:tr w:rsidR="00926523">
        <w:trPr>
          <w:trHeight w:hRule="exact" w:val="300"/>
          <w:jc w:val="center"/>
        </w:trPr>
        <w:tc>
          <w:tcPr>
            <w:tcW w:w="588" w:type="dxa"/>
            <w:vMerge/>
            <w:tcBorders>
              <w:left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r>
              <w:rPr>
                <w:rFonts w:hint="eastAsia"/>
                <w:kern w:val="0"/>
                <w:sz w:val="18"/>
                <w:szCs w:val="18"/>
              </w:rPr>
              <w:t>生态效益</w:t>
            </w:r>
          </w:p>
          <w:p w:rsidR="00926523" w:rsidRDefault="00926523">
            <w:pPr>
              <w:widowControl/>
              <w:spacing w:line="240" w:lineRule="exact"/>
              <w:jc w:val="center"/>
              <w:rPr>
                <w:kern w:val="0"/>
                <w:sz w:val="18"/>
                <w:szCs w:val="18"/>
              </w:rPr>
            </w:pPr>
            <w:r>
              <w:rPr>
                <w:rFonts w:hint="eastAsia"/>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926523" w:rsidRDefault="00926523">
            <w:pPr>
              <w:widowControl/>
              <w:spacing w:line="240" w:lineRule="exact"/>
              <w:jc w:val="left"/>
              <w:rPr>
                <w:color w:val="000000"/>
                <w:kern w:val="0"/>
                <w:sz w:val="18"/>
                <w:szCs w:val="18"/>
              </w:rPr>
            </w:pPr>
            <w:r>
              <w:rPr>
                <w:rFonts w:hint="eastAsia"/>
                <w:color w:val="000000"/>
                <w:kern w:val="0"/>
                <w:sz w:val="18"/>
                <w:szCs w:val="18"/>
              </w:rPr>
              <w:t>指标</w:t>
            </w:r>
            <w:r>
              <w:rPr>
                <w:color w:val="000000"/>
                <w:kern w:val="0"/>
                <w:sz w:val="18"/>
                <w:szCs w:val="18"/>
              </w:rPr>
              <w:t>1</w:t>
            </w:r>
            <w:r>
              <w:rPr>
                <w:rFonts w:hint="eastAsia"/>
                <w:color w:val="000000"/>
                <w:kern w:val="0"/>
                <w:sz w:val="18"/>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r>
      <w:tr w:rsidR="00926523">
        <w:trPr>
          <w:trHeight w:hRule="exact" w:val="300"/>
          <w:jc w:val="center"/>
        </w:trPr>
        <w:tc>
          <w:tcPr>
            <w:tcW w:w="588" w:type="dxa"/>
            <w:vMerge/>
            <w:tcBorders>
              <w:left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26523" w:rsidRDefault="00926523">
            <w:pPr>
              <w:widowControl/>
              <w:spacing w:line="240" w:lineRule="exact"/>
              <w:jc w:val="left"/>
              <w:rPr>
                <w:color w:val="000000"/>
                <w:kern w:val="0"/>
                <w:sz w:val="18"/>
                <w:szCs w:val="18"/>
              </w:rPr>
            </w:pPr>
            <w:r>
              <w:rPr>
                <w:rFonts w:hint="eastAsia"/>
                <w:color w:val="000000"/>
                <w:kern w:val="0"/>
                <w:sz w:val="18"/>
                <w:szCs w:val="18"/>
              </w:rPr>
              <w:t>指标</w:t>
            </w:r>
            <w:r>
              <w:rPr>
                <w:color w:val="000000"/>
                <w:kern w:val="0"/>
                <w:sz w:val="18"/>
                <w:szCs w:val="18"/>
              </w:rPr>
              <w:t>2</w:t>
            </w:r>
            <w:r>
              <w:rPr>
                <w:rFonts w:hint="eastAsia"/>
                <w:color w:val="000000"/>
                <w:kern w:val="0"/>
                <w:sz w:val="18"/>
                <w:szCs w:val="18"/>
              </w:rPr>
              <w:t>：</w:t>
            </w:r>
          </w:p>
        </w:tc>
        <w:tc>
          <w:tcPr>
            <w:tcW w:w="850" w:type="dxa"/>
            <w:tcBorders>
              <w:top w:val="single" w:sz="4" w:space="0" w:color="auto"/>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851" w:type="dxa"/>
            <w:tcBorders>
              <w:top w:val="single" w:sz="4" w:space="0" w:color="auto"/>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567" w:type="dxa"/>
            <w:gridSpan w:val="2"/>
            <w:tcBorders>
              <w:top w:val="single" w:sz="4" w:space="0" w:color="auto"/>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567" w:type="dxa"/>
            <w:gridSpan w:val="2"/>
            <w:tcBorders>
              <w:top w:val="single" w:sz="4" w:space="0" w:color="auto"/>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r>
      <w:tr w:rsidR="00926523">
        <w:trPr>
          <w:trHeight w:hRule="exact" w:val="300"/>
          <w:jc w:val="center"/>
        </w:trPr>
        <w:tc>
          <w:tcPr>
            <w:tcW w:w="588" w:type="dxa"/>
            <w:vMerge/>
            <w:tcBorders>
              <w:left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26523" w:rsidRDefault="00926523">
            <w:pPr>
              <w:widowControl/>
              <w:spacing w:line="240" w:lineRule="exact"/>
              <w:jc w:val="left"/>
              <w:rPr>
                <w:color w:val="000000"/>
                <w:kern w:val="0"/>
                <w:sz w:val="18"/>
                <w:szCs w:val="18"/>
              </w:rPr>
            </w:pP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r>
      <w:tr w:rsidR="00926523" w:rsidTr="00295E99">
        <w:trPr>
          <w:trHeight w:hRule="exact" w:val="909"/>
          <w:jc w:val="center"/>
        </w:trPr>
        <w:tc>
          <w:tcPr>
            <w:tcW w:w="588" w:type="dxa"/>
            <w:vMerge/>
            <w:tcBorders>
              <w:left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r>
              <w:rPr>
                <w:rFonts w:hint="eastAsia"/>
                <w:kern w:val="0"/>
                <w:sz w:val="18"/>
                <w:szCs w:val="18"/>
              </w:rPr>
              <w:t>可持续影响指标</w:t>
            </w:r>
          </w:p>
        </w:tc>
        <w:tc>
          <w:tcPr>
            <w:tcW w:w="2148" w:type="dxa"/>
            <w:gridSpan w:val="3"/>
            <w:tcBorders>
              <w:top w:val="single" w:sz="4" w:space="0" w:color="auto"/>
              <w:left w:val="nil"/>
              <w:right w:val="single" w:sz="4" w:space="0" w:color="auto"/>
            </w:tcBorders>
            <w:vAlign w:val="center"/>
          </w:tcPr>
          <w:p w:rsidR="00926523" w:rsidRDefault="00926523">
            <w:pPr>
              <w:widowControl/>
              <w:spacing w:line="240" w:lineRule="exact"/>
              <w:jc w:val="left"/>
              <w:rPr>
                <w:color w:val="000000"/>
                <w:kern w:val="0"/>
                <w:sz w:val="18"/>
                <w:szCs w:val="18"/>
              </w:rPr>
            </w:pPr>
            <w:r>
              <w:rPr>
                <w:rFonts w:hint="eastAsia"/>
                <w:color w:val="000000"/>
                <w:kern w:val="0"/>
                <w:sz w:val="18"/>
                <w:szCs w:val="18"/>
              </w:rPr>
              <w:t>指标</w:t>
            </w:r>
            <w:r>
              <w:rPr>
                <w:color w:val="000000"/>
                <w:kern w:val="0"/>
                <w:sz w:val="18"/>
                <w:szCs w:val="18"/>
              </w:rPr>
              <w:t>1</w:t>
            </w:r>
            <w:r>
              <w:rPr>
                <w:rFonts w:hint="eastAsia"/>
                <w:color w:val="000000"/>
                <w:kern w:val="0"/>
                <w:sz w:val="18"/>
                <w:szCs w:val="18"/>
              </w:rPr>
              <w:t>：确保：公务用车管理平台建设工作有序开展</w:t>
            </w:r>
          </w:p>
        </w:tc>
        <w:tc>
          <w:tcPr>
            <w:tcW w:w="850" w:type="dxa"/>
            <w:tcBorders>
              <w:top w:val="nil"/>
              <w:left w:val="nil"/>
              <w:right w:val="single" w:sz="4" w:space="0" w:color="auto"/>
            </w:tcBorders>
            <w:vAlign w:val="center"/>
          </w:tcPr>
          <w:p w:rsidR="00926523" w:rsidRDefault="00926523">
            <w:pPr>
              <w:widowControl/>
              <w:spacing w:line="240" w:lineRule="exact"/>
              <w:jc w:val="center"/>
              <w:rPr>
                <w:kern w:val="0"/>
                <w:sz w:val="18"/>
                <w:szCs w:val="18"/>
              </w:rPr>
            </w:pPr>
            <w:r>
              <w:rPr>
                <w:rFonts w:hint="eastAsia"/>
                <w:kern w:val="0"/>
                <w:sz w:val="18"/>
                <w:szCs w:val="18"/>
              </w:rPr>
              <w:t>长期</w:t>
            </w:r>
          </w:p>
        </w:tc>
        <w:tc>
          <w:tcPr>
            <w:tcW w:w="851" w:type="dxa"/>
            <w:tcBorders>
              <w:top w:val="nil"/>
              <w:left w:val="nil"/>
              <w:right w:val="single" w:sz="4" w:space="0" w:color="auto"/>
            </w:tcBorders>
            <w:vAlign w:val="center"/>
          </w:tcPr>
          <w:p w:rsidR="00926523" w:rsidRDefault="0078017A">
            <w:pPr>
              <w:widowControl/>
              <w:spacing w:line="240" w:lineRule="exact"/>
              <w:jc w:val="center"/>
              <w:rPr>
                <w:kern w:val="0"/>
                <w:sz w:val="18"/>
                <w:szCs w:val="18"/>
              </w:rPr>
            </w:pPr>
            <w:r>
              <w:rPr>
                <w:kern w:val="0"/>
                <w:sz w:val="18"/>
                <w:szCs w:val="18"/>
              </w:rPr>
              <w:t>长期</w:t>
            </w:r>
          </w:p>
        </w:tc>
        <w:tc>
          <w:tcPr>
            <w:tcW w:w="567" w:type="dxa"/>
            <w:gridSpan w:val="2"/>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r>
              <w:rPr>
                <w:kern w:val="0"/>
                <w:sz w:val="18"/>
                <w:szCs w:val="18"/>
              </w:rPr>
              <w:t>15</w:t>
            </w:r>
          </w:p>
        </w:tc>
        <w:tc>
          <w:tcPr>
            <w:tcW w:w="567" w:type="dxa"/>
            <w:gridSpan w:val="2"/>
            <w:tcBorders>
              <w:top w:val="nil"/>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r>
              <w:rPr>
                <w:kern w:val="0"/>
                <w:sz w:val="18"/>
                <w:szCs w:val="18"/>
              </w:rPr>
              <w:t>15</w:t>
            </w:r>
          </w:p>
        </w:tc>
        <w:tc>
          <w:tcPr>
            <w:tcW w:w="1417" w:type="dxa"/>
            <w:gridSpan w:val="2"/>
            <w:tcBorders>
              <w:top w:val="single" w:sz="4" w:space="0" w:color="auto"/>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r>
      <w:tr w:rsidR="00926523">
        <w:trPr>
          <w:trHeight w:hRule="exact" w:val="890"/>
          <w:jc w:val="center"/>
        </w:trPr>
        <w:tc>
          <w:tcPr>
            <w:tcW w:w="588" w:type="dxa"/>
            <w:vMerge/>
            <w:tcBorders>
              <w:left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c>
          <w:tcPr>
            <w:tcW w:w="980" w:type="dxa"/>
            <w:tcBorders>
              <w:top w:val="single" w:sz="4" w:space="0" w:color="auto"/>
              <w:left w:val="single" w:sz="4" w:space="0" w:color="auto"/>
              <w:right w:val="single" w:sz="4" w:space="0" w:color="auto"/>
            </w:tcBorders>
            <w:vAlign w:val="center"/>
          </w:tcPr>
          <w:p w:rsidR="00926523" w:rsidRDefault="00926523">
            <w:pPr>
              <w:widowControl/>
              <w:spacing w:line="240" w:lineRule="exact"/>
              <w:jc w:val="center"/>
              <w:rPr>
                <w:kern w:val="0"/>
                <w:sz w:val="18"/>
                <w:szCs w:val="18"/>
              </w:rPr>
            </w:pPr>
            <w:r>
              <w:rPr>
                <w:rFonts w:hint="eastAsia"/>
                <w:kern w:val="0"/>
                <w:sz w:val="18"/>
                <w:szCs w:val="18"/>
              </w:rPr>
              <w:t>满意度</w:t>
            </w:r>
          </w:p>
          <w:p w:rsidR="00926523" w:rsidRDefault="00926523">
            <w:pPr>
              <w:widowControl/>
              <w:spacing w:line="240" w:lineRule="exact"/>
              <w:jc w:val="center"/>
              <w:rPr>
                <w:kern w:val="0"/>
                <w:sz w:val="18"/>
                <w:szCs w:val="18"/>
              </w:rPr>
            </w:pPr>
            <w:r>
              <w:rPr>
                <w:rFonts w:hint="eastAsia"/>
                <w:kern w:val="0"/>
                <w:sz w:val="18"/>
                <w:szCs w:val="18"/>
              </w:rPr>
              <w:t>指标</w:t>
            </w:r>
            <w:r>
              <w:rPr>
                <w:kern w:val="0"/>
                <w:sz w:val="20"/>
                <w:szCs w:val="20"/>
              </w:rPr>
              <w:t>(10</w:t>
            </w:r>
            <w:r>
              <w:rPr>
                <w:rFonts w:hint="eastAsia"/>
                <w:kern w:val="0"/>
                <w:sz w:val="20"/>
                <w:szCs w:val="20"/>
              </w:rPr>
              <w:t>分</w:t>
            </w:r>
            <w:r>
              <w:rPr>
                <w:kern w:val="0"/>
                <w:sz w:val="20"/>
                <w:szCs w:val="20"/>
              </w:rPr>
              <w:t>)</w:t>
            </w:r>
          </w:p>
        </w:tc>
        <w:tc>
          <w:tcPr>
            <w:tcW w:w="1112" w:type="dxa"/>
            <w:tcBorders>
              <w:top w:val="single" w:sz="4" w:space="0" w:color="auto"/>
              <w:left w:val="single" w:sz="4" w:space="0" w:color="auto"/>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r>
              <w:rPr>
                <w:rFonts w:hint="eastAsia"/>
                <w:kern w:val="0"/>
                <w:sz w:val="18"/>
                <w:szCs w:val="18"/>
              </w:rPr>
              <w:t>服务对象满意度指标</w:t>
            </w:r>
          </w:p>
        </w:tc>
        <w:tc>
          <w:tcPr>
            <w:tcW w:w="2148" w:type="dxa"/>
            <w:gridSpan w:val="3"/>
            <w:tcBorders>
              <w:top w:val="single" w:sz="4" w:space="0" w:color="auto"/>
              <w:left w:val="nil"/>
              <w:right w:val="single" w:sz="4" w:space="0" w:color="auto"/>
            </w:tcBorders>
            <w:vAlign w:val="center"/>
          </w:tcPr>
          <w:p w:rsidR="00926523" w:rsidRDefault="00926523">
            <w:pPr>
              <w:widowControl/>
              <w:spacing w:line="240" w:lineRule="exact"/>
              <w:jc w:val="left"/>
              <w:rPr>
                <w:color w:val="000000"/>
                <w:kern w:val="0"/>
                <w:sz w:val="18"/>
                <w:szCs w:val="18"/>
              </w:rPr>
            </w:pPr>
            <w:r>
              <w:rPr>
                <w:rFonts w:hint="eastAsia"/>
                <w:color w:val="000000"/>
                <w:kern w:val="0"/>
                <w:sz w:val="18"/>
                <w:szCs w:val="18"/>
              </w:rPr>
              <w:t>指标</w:t>
            </w:r>
            <w:r>
              <w:rPr>
                <w:color w:val="000000"/>
                <w:kern w:val="0"/>
                <w:sz w:val="18"/>
                <w:szCs w:val="18"/>
              </w:rPr>
              <w:t>1</w:t>
            </w:r>
            <w:r>
              <w:rPr>
                <w:rFonts w:hint="eastAsia"/>
                <w:color w:val="000000"/>
                <w:kern w:val="0"/>
                <w:sz w:val="18"/>
                <w:szCs w:val="18"/>
              </w:rPr>
              <w:t>：服务对象满意</w:t>
            </w:r>
          </w:p>
        </w:tc>
        <w:tc>
          <w:tcPr>
            <w:tcW w:w="850" w:type="dxa"/>
            <w:tcBorders>
              <w:top w:val="single" w:sz="4" w:space="0" w:color="auto"/>
              <w:left w:val="nil"/>
              <w:right w:val="single" w:sz="4" w:space="0" w:color="auto"/>
            </w:tcBorders>
            <w:vAlign w:val="center"/>
          </w:tcPr>
          <w:p w:rsidR="00926523" w:rsidRDefault="00926523">
            <w:pPr>
              <w:widowControl/>
              <w:spacing w:line="240" w:lineRule="exact"/>
              <w:jc w:val="center"/>
              <w:rPr>
                <w:kern w:val="0"/>
                <w:sz w:val="18"/>
                <w:szCs w:val="18"/>
              </w:rPr>
            </w:pPr>
            <w:r>
              <w:rPr>
                <w:color w:val="000000"/>
                <w:kern w:val="0"/>
                <w:sz w:val="18"/>
                <w:szCs w:val="18"/>
              </w:rPr>
              <w:t>100%</w:t>
            </w:r>
          </w:p>
        </w:tc>
        <w:tc>
          <w:tcPr>
            <w:tcW w:w="851" w:type="dxa"/>
            <w:tcBorders>
              <w:top w:val="single" w:sz="4" w:space="0" w:color="auto"/>
              <w:left w:val="nil"/>
              <w:right w:val="single" w:sz="4" w:space="0" w:color="auto"/>
            </w:tcBorders>
            <w:vAlign w:val="center"/>
          </w:tcPr>
          <w:p w:rsidR="00926523" w:rsidRDefault="00926523">
            <w:pPr>
              <w:widowControl/>
              <w:jc w:val="center"/>
              <w:textAlignment w:val="center"/>
              <w:rPr>
                <w:rFonts w:ascii="仿宋_GB2312" w:eastAsia="仿宋_GB2312" w:hAnsi="宋体" w:cs="仿宋_GB2312"/>
                <w:color w:val="000000"/>
                <w:sz w:val="16"/>
                <w:szCs w:val="16"/>
              </w:rPr>
            </w:pPr>
            <w:r>
              <w:rPr>
                <w:color w:val="000000"/>
                <w:kern w:val="0"/>
                <w:sz w:val="18"/>
                <w:szCs w:val="18"/>
              </w:rPr>
              <w:t>100%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r>
              <w:rPr>
                <w:kern w:val="0"/>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r>
              <w:rPr>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r>
      <w:tr w:rsidR="00926523">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926523" w:rsidRDefault="00926523">
            <w:pPr>
              <w:widowControl/>
              <w:spacing w:line="240" w:lineRule="exact"/>
              <w:jc w:val="center"/>
              <w:rPr>
                <w:color w:val="000000"/>
                <w:kern w:val="0"/>
                <w:sz w:val="18"/>
                <w:szCs w:val="18"/>
              </w:rPr>
            </w:pPr>
            <w:r>
              <w:rPr>
                <w:rFonts w:hint="eastAsia"/>
                <w:color w:val="000000"/>
                <w:kern w:val="0"/>
                <w:sz w:val="18"/>
                <w:szCs w:val="18"/>
              </w:rPr>
              <w:t>总分</w:t>
            </w:r>
          </w:p>
        </w:tc>
        <w:tc>
          <w:tcPr>
            <w:tcW w:w="567" w:type="dxa"/>
            <w:gridSpan w:val="2"/>
            <w:tcBorders>
              <w:top w:val="single" w:sz="4" w:space="0" w:color="auto"/>
              <w:left w:val="nil"/>
              <w:bottom w:val="single" w:sz="4" w:space="0" w:color="auto"/>
              <w:right w:val="single" w:sz="4" w:space="0" w:color="auto"/>
            </w:tcBorders>
            <w:vAlign w:val="center"/>
          </w:tcPr>
          <w:p w:rsidR="00926523" w:rsidRDefault="00926523">
            <w:pPr>
              <w:widowControl/>
              <w:spacing w:line="240" w:lineRule="exact"/>
              <w:jc w:val="center"/>
              <w:rPr>
                <w:color w:val="000000"/>
                <w:kern w:val="0"/>
                <w:sz w:val="18"/>
                <w:szCs w:val="18"/>
              </w:rPr>
            </w:pPr>
            <w:r>
              <w:rPr>
                <w:color w:val="000000"/>
                <w:kern w:val="0"/>
                <w:sz w:val="18"/>
                <w:szCs w:val="18"/>
              </w:rPr>
              <w:t>100</w:t>
            </w:r>
          </w:p>
        </w:tc>
        <w:tc>
          <w:tcPr>
            <w:tcW w:w="567" w:type="dxa"/>
            <w:gridSpan w:val="2"/>
            <w:tcBorders>
              <w:top w:val="single" w:sz="4" w:space="0" w:color="auto"/>
              <w:left w:val="nil"/>
              <w:bottom w:val="single" w:sz="4" w:space="0" w:color="auto"/>
              <w:right w:val="single" w:sz="4" w:space="0" w:color="auto"/>
            </w:tcBorders>
            <w:vAlign w:val="center"/>
          </w:tcPr>
          <w:p w:rsidR="00926523" w:rsidRDefault="00926523" w:rsidP="0078017A">
            <w:pPr>
              <w:widowControl/>
              <w:spacing w:line="240" w:lineRule="exact"/>
              <w:jc w:val="center"/>
              <w:rPr>
                <w:color w:val="000000"/>
                <w:kern w:val="0"/>
                <w:sz w:val="18"/>
                <w:szCs w:val="18"/>
              </w:rPr>
            </w:pPr>
            <w:r>
              <w:rPr>
                <w:color w:val="000000"/>
                <w:kern w:val="0"/>
                <w:sz w:val="18"/>
                <w:szCs w:val="18"/>
              </w:rPr>
              <w:t>9</w:t>
            </w:r>
            <w:r w:rsidR="0078017A">
              <w:rPr>
                <w:rFonts w:hint="eastAsia"/>
                <w:color w:val="000000"/>
                <w:kern w:val="0"/>
                <w:sz w:val="18"/>
                <w:szCs w:val="18"/>
              </w:rPr>
              <w:t>6</w:t>
            </w:r>
          </w:p>
        </w:tc>
        <w:tc>
          <w:tcPr>
            <w:tcW w:w="1417" w:type="dxa"/>
            <w:gridSpan w:val="2"/>
            <w:tcBorders>
              <w:top w:val="single" w:sz="4" w:space="0" w:color="auto"/>
              <w:left w:val="nil"/>
              <w:bottom w:val="single" w:sz="4" w:space="0" w:color="auto"/>
              <w:right w:val="single" w:sz="4" w:space="0" w:color="auto"/>
            </w:tcBorders>
            <w:vAlign w:val="center"/>
          </w:tcPr>
          <w:p w:rsidR="00926523" w:rsidRDefault="00926523">
            <w:pPr>
              <w:widowControl/>
              <w:spacing w:line="240" w:lineRule="exact"/>
              <w:jc w:val="center"/>
              <w:rPr>
                <w:kern w:val="0"/>
                <w:sz w:val="18"/>
                <w:szCs w:val="18"/>
              </w:rPr>
            </w:pPr>
          </w:p>
        </w:tc>
      </w:tr>
    </w:tbl>
    <w:p w:rsidR="00926523" w:rsidRDefault="00926523">
      <w:pPr>
        <w:widowControl/>
        <w:spacing w:line="400" w:lineRule="exact"/>
        <w:jc w:val="left"/>
        <w:rPr>
          <w:color w:val="000000"/>
          <w:kern w:val="0"/>
          <w:sz w:val="18"/>
          <w:szCs w:val="18"/>
        </w:rPr>
      </w:pPr>
      <w:r>
        <w:rPr>
          <w:color w:val="000000"/>
          <w:kern w:val="0"/>
          <w:sz w:val="18"/>
          <w:szCs w:val="18"/>
        </w:rPr>
        <w:br w:type="page"/>
      </w:r>
      <w:r w:rsidR="00E973AA">
        <w:rPr>
          <w:noProof/>
        </w:rPr>
        <w:lastRenderedPageBreak/>
        <w:pict>
          <v:rect id="矩形 1" o:spid="_x0000_s1026" style="position:absolute;margin-left:-8.5pt;margin-top:14.6pt;width:7in;height:9.75pt;z-index:1;visibility:visible" strokecolor="white"/>
        </w:pict>
      </w:r>
    </w:p>
    <w:tbl>
      <w:tblPr>
        <w:tblW w:w="9540" w:type="dxa"/>
        <w:tblInd w:w="97" w:type="dxa"/>
        <w:tblLayout w:type="fixed"/>
        <w:tblLook w:val="00A0" w:firstRow="1" w:lastRow="0" w:firstColumn="1" w:lastColumn="0" w:noHBand="0" w:noVBand="0"/>
      </w:tblPr>
      <w:tblGrid>
        <w:gridCol w:w="9540"/>
      </w:tblGrid>
      <w:tr w:rsidR="00926523">
        <w:trPr>
          <w:trHeight w:val="465"/>
        </w:trPr>
        <w:tc>
          <w:tcPr>
            <w:tcW w:w="9540" w:type="dxa"/>
            <w:tcBorders>
              <w:top w:val="single" w:sz="4" w:space="0" w:color="auto"/>
              <w:left w:val="nil"/>
              <w:bottom w:val="nil"/>
              <w:right w:val="nil"/>
            </w:tcBorders>
            <w:vAlign w:val="center"/>
          </w:tcPr>
          <w:p w:rsidR="00926523" w:rsidRDefault="00926523">
            <w:pPr>
              <w:widowControl/>
              <w:spacing w:line="400" w:lineRule="exact"/>
              <w:jc w:val="left"/>
              <w:rPr>
                <w:color w:val="000000"/>
                <w:kern w:val="0"/>
                <w:sz w:val="18"/>
                <w:szCs w:val="18"/>
              </w:rPr>
            </w:pPr>
            <w:r>
              <w:rPr>
                <w:rFonts w:hint="eastAsia"/>
                <w:color w:val="000000"/>
                <w:kern w:val="0"/>
                <w:sz w:val="18"/>
                <w:szCs w:val="18"/>
              </w:rPr>
              <w:t>注：</w:t>
            </w:r>
            <w:r>
              <w:rPr>
                <w:color w:val="000000"/>
                <w:kern w:val="0"/>
                <w:sz w:val="18"/>
                <w:szCs w:val="18"/>
              </w:rPr>
              <w:t>1.</w:t>
            </w:r>
            <w:r>
              <w:rPr>
                <w:rFonts w:hint="eastAsia"/>
                <w:color w:val="000000"/>
                <w:kern w:val="0"/>
                <w:sz w:val="18"/>
                <w:szCs w:val="18"/>
              </w:rPr>
              <w:t>一级指标分值统一设置为：产出指标</w:t>
            </w:r>
            <w:r>
              <w:rPr>
                <w:color w:val="000000"/>
                <w:kern w:val="0"/>
                <w:sz w:val="18"/>
                <w:szCs w:val="18"/>
              </w:rPr>
              <w:t>50</w:t>
            </w:r>
            <w:r>
              <w:rPr>
                <w:rFonts w:hint="eastAsia"/>
                <w:color w:val="000000"/>
                <w:kern w:val="0"/>
                <w:sz w:val="18"/>
                <w:szCs w:val="18"/>
              </w:rPr>
              <w:t>分、效益指标</w:t>
            </w:r>
            <w:r>
              <w:rPr>
                <w:color w:val="000000"/>
                <w:kern w:val="0"/>
                <w:sz w:val="18"/>
                <w:szCs w:val="18"/>
              </w:rPr>
              <w:t>30</w:t>
            </w:r>
            <w:r>
              <w:rPr>
                <w:rFonts w:hint="eastAsia"/>
                <w:color w:val="000000"/>
                <w:kern w:val="0"/>
                <w:sz w:val="18"/>
                <w:szCs w:val="18"/>
              </w:rPr>
              <w:t>分、服务对象满意度指标</w:t>
            </w:r>
            <w:r>
              <w:rPr>
                <w:color w:val="000000"/>
                <w:kern w:val="0"/>
                <w:sz w:val="18"/>
                <w:szCs w:val="18"/>
              </w:rPr>
              <w:t>10</w:t>
            </w:r>
            <w:r>
              <w:rPr>
                <w:rFonts w:hint="eastAsia"/>
                <w:color w:val="000000"/>
                <w:kern w:val="0"/>
                <w:sz w:val="18"/>
                <w:szCs w:val="18"/>
              </w:rPr>
              <w:t>分、预算资金执行率</w:t>
            </w:r>
            <w:r>
              <w:rPr>
                <w:color w:val="000000"/>
                <w:kern w:val="0"/>
                <w:sz w:val="18"/>
                <w:szCs w:val="18"/>
              </w:rPr>
              <w:t>10</w:t>
            </w:r>
            <w:r>
              <w:rPr>
                <w:rFonts w:hint="eastAsia"/>
                <w:color w:val="000000"/>
                <w:kern w:val="0"/>
                <w:sz w:val="18"/>
                <w:szCs w:val="18"/>
              </w:rPr>
              <w:t>分。如有特殊情况，上述权重可做适当调整，但加总后应等于</w:t>
            </w:r>
            <w:r>
              <w:rPr>
                <w:color w:val="000000"/>
                <w:kern w:val="0"/>
                <w:sz w:val="18"/>
                <w:szCs w:val="18"/>
              </w:rPr>
              <w:t>100</w:t>
            </w:r>
            <w:r>
              <w:rPr>
                <w:rFonts w:hint="eastAsia"/>
                <w:color w:val="000000"/>
                <w:kern w:val="0"/>
                <w:sz w:val="18"/>
                <w:szCs w:val="18"/>
              </w:rPr>
              <w:t>分。各部门根据各项指标重要程度确定三级指标的分值。得分一档最高不能超过该指标分值上限。</w:t>
            </w:r>
          </w:p>
        </w:tc>
      </w:tr>
      <w:tr w:rsidR="00926523">
        <w:trPr>
          <w:trHeight w:val="465"/>
        </w:trPr>
        <w:tc>
          <w:tcPr>
            <w:tcW w:w="9540" w:type="dxa"/>
            <w:tcBorders>
              <w:top w:val="nil"/>
              <w:left w:val="nil"/>
              <w:bottom w:val="nil"/>
              <w:right w:val="nil"/>
            </w:tcBorders>
            <w:vAlign w:val="center"/>
          </w:tcPr>
          <w:p w:rsidR="00926523" w:rsidRDefault="00926523">
            <w:pPr>
              <w:widowControl/>
              <w:spacing w:line="400" w:lineRule="exact"/>
              <w:jc w:val="left"/>
              <w:rPr>
                <w:color w:val="000000"/>
                <w:kern w:val="0"/>
                <w:sz w:val="18"/>
                <w:szCs w:val="18"/>
              </w:rPr>
            </w:pPr>
            <w:r>
              <w:rPr>
                <w:color w:val="000000"/>
                <w:kern w:val="0"/>
                <w:sz w:val="18"/>
                <w:szCs w:val="18"/>
              </w:rPr>
              <w:t xml:space="preserve">    2.</w:t>
            </w:r>
            <w:r>
              <w:rPr>
                <w:rFonts w:hint="eastAsia"/>
                <w:color w:val="000000"/>
                <w:kern w:val="0"/>
                <w:sz w:val="18"/>
                <w:szCs w:val="18"/>
              </w:rPr>
              <w:t>定性指标根据指标完成情况分为：达成预期指标、部分达成预期指标并具有一定效果、未达成预期指标且效果较差三档，分别按照该指标对应分值区间</w:t>
            </w:r>
            <w:r>
              <w:rPr>
                <w:color w:val="000000"/>
                <w:kern w:val="0"/>
                <w:sz w:val="18"/>
                <w:szCs w:val="18"/>
              </w:rPr>
              <w:t>100-80%(</w:t>
            </w:r>
            <w:r>
              <w:rPr>
                <w:rFonts w:hint="eastAsia"/>
                <w:color w:val="000000"/>
                <w:kern w:val="0"/>
                <w:sz w:val="18"/>
                <w:szCs w:val="18"/>
              </w:rPr>
              <w:t>含</w:t>
            </w:r>
            <w:r>
              <w:rPr>
                <w:color w:val="000000"/>
                <w:kern w:val="0"/>
                <w:sz w:val="18"/>
                <w:szCs w:val="18"/>
              </w:rPr>
              <w:t>80%)</w:t>
            </w:r>
            <w:r>
              <w:rPr>
                <w:rFonts w:hint="eastAsia"/>
                <w:color w:val="000000"/>
                <w:kern w:val="0"/>
                <w:sz w:val="18"/>
                <w:szCs w:val="18"/>
              </w:rPr>
              <w:t>、</w:t>
            </w:r>
            <w:r>
              <w:rPr>
                <w:color w:val="000000"/>
                <w:kern w:val="0"/>
                <w:sz w:val="18"/>
                <w:szCs w:val="18"/>
              </w:rPr>
              <w:t>80-50%(</w:t>
            </w:r>
            <w:r>
              <w:rPr>
                <w:rFonts w:hint="eastAsia"/>
                <w:color w:val="000000"/>
                <w:kern w:val="0"/>
                <w:sz w:val="18"/>
                <w:szCs w:val="18"/>
              </w:rPr>
              <w:t>含</w:t>
            </w:r>
            <w:r>
              <w:rPr>
                <w:color w:val="000000"/>
                <w:kern w:val="0"/>
                <w:sz w:val="18"/>
                <w:szCs w:val="18"/>
              </w:rPr>
              <w:t>50%)</w:t>
            </w:r>
            <w:r>
              <w:rPr>
                <w:rFonts w:hint="eastAsia"/>
                <w:color w:val="000000"/>
                <w:kern w:val="0"/>
                <w:sz w:val="18"/>
                <w:szCs w:val="18"/>
              </w:rPr>
              <w:t>、</w:t>
            </w:r>
            <w:r>
              <w:rPr>
                <w:color w:val="000000"/>
                <w:kern w:val="0"/>
                <w:sz w:val="18"/>
                <w:szCs w:val="18"/>
              </w:rPr>
              <w:t>50-0%</w:t>
            </w:r>
            <w:r>
              <w:rPr>
                <w:rFonts w:hint="eastAsia"/>
                <w:color w:val="000000"/>
                <w:kern w:val="0"/>
                <w:sz w:val="18"/>
                <w:szCs w:val="18"/>
              </w:rPr>
              <w:t>合理确定分值。</w:t>
            </w:r>
          </w:p>
        </w:tc>
      </w:tr>
      <w:tr w:rsidR="00926523">
        <w:trPr>
          <w:trHeight w:val="465"/>
        </w:trPr>
        <w:tc>
          <w:tcPr>
            <w:tcW w:w="9540" w:type="dxa"/>
            <w:tcBorders>
              <w:top w:val="nil"/>
              <w:left w:val="nil"/>
              <w:bottom w:val="nil"/>
              <w:right w:val="nil"/>
            </w:tcBorders>
            <w:vAlign w:val="center"/>
          </w:tcPr>
          <w:p w:rsidR="00926523" w:rsidRDefault="00926523">
            <w:pPr>
              <w:widowControl/>
              <w:spacing w:line="400" w:lineRule="exact"/>
              <w:jc w:val="left"/>
              <w:rPr>
                <w:color w:val="000000"/>
                <w:kern w:val="0"/>
                <w:sz w:val="18"/>
                <w:szCs w:val="18"/>
              </w:rPr>
            </w:pPr>
            <w:r>
              <w:rPr>
                <w:color w:val="000000"/>
                <w:kern w:val="0"/>
                <w:sz w:val="18"/>
                <w:szCs w:val="18"/>
              </w:rPr>
              <w:t xml:space="preserve">    3.</w:t>
            </w:r>
            <w:r>
              <w:rPr>
                <w:rFonts w:hint="eastAsia"/>
                <w:color w:val="000000"/>
                <w:kern w:val="0"/>
                <w:sz w:val="18"/>
                <w:szCs w:val="18"/>
              </w:rPr>
              <w:t>定量指标若为正向指标（即指标值为</w:t>
            </w:r>
            <w:r>
              <w:rPr>
                <w:color w:val="000000"/>
                <w:kern w:val="0"/>
                <w:sz w:val="18"/>
                <w:szCs w:val="18"/>
              </w:rPr>
              <w:t>=*</w:t>
            </w:r>
            <w:r>
              <w:rPr>
                <w:rFonts w:hint="eastAsia"/>
                <w:color w:val="000000"/>
                <w:kern w:val="0"/>
                <w:sz w:val="18"/>
                <w:szCs w:val="18"/>
              </w:rPr>
              <w:t>），则得分计算方法应用全年实际值（</w:t>
            </w:r>
            <w:r>
              <w:rPr>
                <w:color w:val="000000"/>
                <w:kern w:val="0"/>
                <w:sz w:val="18"/>
                <w:szCs w:val="18"/>
              </w:rPr>
              <w:t>B</w:t>
            </w:r>
            <w:r>
              <w:rPr>
                <w:rFonts w:hint="eastAsia"/>
                <w:color w:val="000000"/>
                <w:kern w:val="0"/>
                <w:sz w:val="18"/>
                <w:szCs w:val="18"/>
              </w:rPr>
              <w:t>）</w:t>
            </w:r>
            <w:r>
              <w:rPr>
                <w:color w:val="000000"/>
                <w:kern w:val="0"/>
                <w:sz w:val="18"/>
                <w:szCs w:val="18"/>
              </w:rPr>
              <w:t>/</w:t>
            </w:r>
            <w:r>
              <w:rPr>
                <w:rFonts w:hint="eastAsia"/>
                <w:color w:val="000000"/>
                <w:kern w:val="0"/>
                <w:sz w:val="18"/>
                <w:szCs w:val="18"/>
              </w:rPr>
              <w:t>年度指标值（</w:t>
            </w:r>
            <w:r>
              <w:rPr>
                <w:color w:val="000000"/>
                <w:kern w:val="0"/>
                <w:sz w:val="18"/>
                <w:szCs w:val="18"/>
              </w:rPr>
              <w:t>A</w:t>
            </w:r>
            <w:r>
              <w:rPr>
                <w:rFonts w:hint="eastAsia"/>
                <w:color w:val="000000"/>
                <w:kern w:val="0"/>
                <w:sz w:val="18"/>
                <w:szCs w:val="18"/>
              </w:rPr>
              <w:t>）</w:t>
            </w:r>
            <w:r>
              <w:rPr>
                <w:color w:val="000000"/>
                <w:kern w:val="0"/>
                <w:sz w:val="12"/>
                <w:szCs w:val="12"/>
              </w:rPr>
              <w:t>?</w:t>
            </w:r>
            <w:r>
              <w:rPr>
                <w:rFonts w:hint="eastAsia"/>
                <w:color w:val="000000"/>
                <w:kern w:val="0"/>
                <w:sz w:val="18"/>
                <w:szCs w:val="18"/>
              </w:rPr>
              <w:t>该指标分值；若定量指标为反向指标（即指标值为</w:t>
            </w:r>
            <w:r>
              <w:rPr>
                <w:color w:val="000000"/>
                <w:kern w:val="0"/>
                <w:sz w:val="18"/>
                <w:szCs w:val="18"/>
              </w:rPr>
              <w:t>=*</w:t>
            </w:r>
            <w:r>
              <w:rPr>
                <w:rFonts w:hint="eastAsia"/>
                <w:color w:val="000000"/>
                <w:kern w:val="0"/>
                <w:sz w:val="18"/>
                <w:szCs w:val="18"/>
              </w:rPr>
              <w:t>），则得分计算方法应用年度指标值（</w:t>
            </w:r>
            <w:r>
              <w:rPr>
                <w:color w:val="000000"/>
                <w:kern w:val="0"/>
                <w:sz w:val="18"/>
                <w:szCs w:val="18"/>
              </w:rPr>
              <w:t>A</w:t>
            </w:r>
            <w:r>
              <w:rPr>
                <w:rFonts w:hint="eastAsia"/>
                <w:color w:val="000000"/>
                <w:kern w:val="0"/>
                <w:sz w:val="18"/>
                <w:szCs w:val="18"/>
              </w:rPr>
              <w:t>）</w:t>
            </w:r>
            <w:r>
              <w:rPr>
                <w:color w:val="000000"/>
                <w:kern w:val="0"/>
                <w:sz w:val="18"/>
                <w:szCs w:val="18"/>
              </w:rPr>
              <w:t>/</w:t>
            </w:r>
            <w:r>
              <w:rPr>
                <w:rFonts w:hint="eastAsia"/>
                <w:color w:val="000000"/>
                <w:kern w:val="0"/>
                <w:sz w:val="18"/>
                <w:szCs w:val="18"/>
              </w:rPr>
              <w:t>全年实际值（</w:t>
            </w:r>
            <w:r>
              <w:rPr>
                <w:color w:val="000000"/>
                <w:kern w:val="0"/>
                <w:sz w:val="18"/>
                <w:szCs w:val="18"/>
              </w:rPr>
              <w:t>B</w:t>
            </w:r>
            <w:r>
              <w:rPr>
                <w:rFonts w:hint="eastAsia"/>
                <w:color w:val="000000"/>
                <w:kern w:val="0"/>
                <w:sz w:val="18"/>
                <w:szCs w:val="18"/>
              </w:rPr>
              <w:t>）</w:t>
            </w:r>
            <w:r>
              <w:rPr>
                <w:color w:val="000000"/>
                <w:kern w:val="0"/>
                <w:sz w:val="12"/>
                <w:szCs w:val="12"/>
              </w:rPr>
              <w:t>?</w:t>
            </w:r>
            <w:r>
              <w:rPr>
                <w:rFonts w:hint="eastAsia"/>
                <w:color w:val="000000"/>
                <w:kern w:val="0"/>
                <w:sz w:val="18"/>
                <w:szCs w:val="18"/>
              </w:rPr>
              <w:t>该指标分值。</w:t>
            </w:r>
          </w:p>
        </w:tc>
      </w:tr>
      <w:tr w:rsidR="00926523">
        <w:trPr>
          <w:trHeight w:val="210"/>
        </w:trPr>
        <w:tc>
          <w:tcPr>
            <w:tcW w:w="9540" w:type="dxa"/>
            <w:tcBorders>
              <w:top w:val="nil"/>
              <w:left w:val="nil"/>
              <w:bottom w:val="nil"/>
              <w:right w:val="nil"/>
            </w:tcBorders>
            <w:vAlign w:val="center"/>
          </w:tcPr>
          <w:p w:rsidR="00926523" w:rsidRDefault="00926523">
            <w:pPr>
              <w:widowControl/>
              <w:spacing w:line="400" w:lineRule="exact"/>
              <w:jc w:val="left"/>
              <w:rPr>
                <w:color w:val="000000"/>
                <w:kern w:val="0"/>
                <w:sz w:val="18"/>
                <w:szCs w:val="18"/>
              </w:rPr>
            </w:pPr>
            <w:r>
              <w:rPr>
                <w:color w:val="000000"/>
                <w:kern w:val="0"/>
                <w:sz w:val="18"/>
                <w:szCs w:val="18"/>
              </w:rPr>
              <w:t xml:space="preserve">    4.</w:t>
            </w:r>
            <w:r>
              <w:rPr>
                <w:rFonts w:hint="eastAsia"/>
                <w:color w:val="000000"/>
                <w:kern w:val="0"/>
                <w:sz w:val="18"/>
                <w:szCs w:val="18"/>
              </w:rPr>
              <w:t>请在</w:t>
            </w:r>
            <w:r>
              <w:rPr>
                <w:color w:val="000000"/>
                <w:kern w:val="0"/>
                <w:sz w:val="18"/>
                <w:szCs w:val="18"/>
              </w:rPr>
              <w:t>“</w:t>
            </w:r>
            <w:r>
              <w:rPr>
                <w:rFonts w:hint="eastAsia"/>
                <w:kern w:val="0"/>
                <w:sz w:val="18"/>
                <w:szCs w:val="18"/>
              </w:rPr>
              <w:t>偏差原因分析及改进措施</w:t>
            </w:r>
            <w:r>
              <w:rPr>
                <w:color w:val="000000"/>
                <w:kern w:val="0"/>
                <w:sz w:val="18"/>
                <w:szCs w:val="18"/>
              </w:rPr>
              <w:t>”</w:t>
            </w:r>
            <w:r>
              <w:rPr>
                <w:rFonts w:hint="eastAsia"/>
                <w:color w:val="000000"/>
                <w:kern w:val="0"/>
                <w:sz w:val="18"/>
                <w:szCs w:val="18"/>
              </w:rPr>
              <w:t>中说明偏离目标、不能完成目标的原因及拟采取的措施。</w:t>
            </w:r>
          </w:p>
        </w:tc>
      </w:tr>
    </w:tbl>
    <w:p w:rsidR="00926523" w:rsidRDefault="00926523">
      <w:pPr>
        <w:widowControl/>
        <w:spacing w:line="400" w:lineRule="exact"/>
        <w:jc w:val="left"/>
        <w:rPr>
          <w:color w:val="000000"/>
          <w:kern w:val="0"/>
          <w:sz w:val="18"/>
          <w:szCs w:val="18"/>
        </w:rPr>
      </w:pPr>
    </w:p>
    <w:p w:rsidR="00926523" w:rsidRDefault="00926523"/>
    <w:p w:rsidR="00926523" w:rsidRDefault="00926523">
      <w:pPr>
        <w:rPr>
          <w:rFonts w:eastAsia="黑体"/>
        </w:rPr>
        <w:sectPr w:rsidR="00926523">
          <w:pgSz w:w="11906" w:h="16838"/>
          <w:pgMar w:top="1587" w:right="1587" w:bottom="1587" w:left="1587" w:header="737" w:footer="850" w:gutter="0"/>
          <w:cols w:space="720"/>
          <w:docGrid w:type="lines" w:linePitch="408"/>
        </w:sectPr>
      </w:pPr>
    </w:p>
    <w:p w:rsidR="00926523" w:rsidRDefault="00926523">
      <w:pPr>
        <w:keepNext/>
        <w:keepLines/>
        <w:pageBreakBefore/>
        <w:widowControl/>
        <w:spacing w:line="560" w:lineRule="exact"/>
        <w:rPr>
          <w:rFonts w:eastAsia="仿宋_GB2312"/>
          <w:bCs/>
          <w:color w:val="000000"/>
          <w:sz w:val="32"/>
          <w:szCs w:val="32"/>
        </w:rPr>
      </w:pPr>
      <w:r>
        <w:rPr>
          <w:rFonts w:eastAsia="仿宋_GB2312" w:hint="eastAsia"/>
          <w:bCs/>
          <w:color w:val="000000"/>
          <w:sz w:val="32"/>
          <w:szCs w:val="32"/>
        </w:rPr>
        <w:lastRenderedPageBreak/>
        <w:t>附件</w:t>
      </w:r>
      <w:r>
        <w:rPr>
          <w:rFonts w:eastAsia="仿宋_GB2312"/>
          <w:bCs/>
          <w:color w:val="000000"/>
          <w:sz w:val="32"/>
          <w:szCs w:val="32"/>
        </w:rPr>
        <w:t>2</w:t>
      </w:r>
    </w:p>
    <w:p w:rsidR="00926523" w:rsidRDefault="00926523">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hint="eastAsia"/>
          <w:bCs/>
          <w:color w:val="000000"/>
          <w:sz w:val="36"/>
          <w:szCs w:val="28"/>
        </w:rPr>
        <w:t>项目支出绩效评价共性指标表</w:t>
      </w:r>
    </w:p>
    <w:tbl>
      <w:tblPr>
        <w:tblW w:w="13021"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A0" w:firstRow="1" w:lastRow="0" w:firstColumn="1" w:lastColumn="0" w:noHBand="0" w:noVBand="0"/>
      </w:tblPr>
      <w:tblGrid>
        <w:gridCol w:w="682"/>
        <w:gridCol w:w="709"/>
        <w:gridCol w:w="1134"/>
        <w:gridCol w:w="567"/>
        <w:gridCol w:w="2835"/>
        <w:gridCol w:w="6527"/>
        <w:gridCol w:w="567"/>
      </w:tblGrid>
      <w:tr w:rsidR="00926523" w:rsidTr="00AB43F0">
        <w:trPr>
          <w:trHeight w:val="692"/>
          <w:tblHeader/>
          <w:jc w:val="center"/>
        </w:trPr>
        <w:tc>
          <w:tcPr>
            <w:tcW w:w="682" w:type="dxa"/>
            <w:shd w:val="clear" w:color="auto" w:fill="FFFFFF"/>
            <w:vAlign w:val="center"/>
          </w:tcPr>
          <w:p w:rsidR="00926523" w:rsidRDefault="00926523">
            <w:pPr>
              <w:widowControl/>
              <w:spacing w:line="240" w:lineRule="atLeast"/>
              <w:jc w:val="center"/>
              <w:rPr>
                <w:b/>
                <w:bCs/>
                <w:color w:val="000000"/>
                <w:kern w:val="0"/>
                <w:sz w:val="22"/>
                <w:szCs w:val="22"/>
              </w:rPr>
            </w:pPr>
            <w:r>
              <w:rPr>
                <w:rFonts w:hint="eastAsia"/>
                <w:b/>
                <w:bCs/>
                <w:color w:val="000000"/>
                <w:kern w:val="0"/>
                <w:sz w:val="22"/>
                <w:szCs w:val="22"/>
              </w:rPr>
              <w:t>一级指标</w:t>
            </w:r>
          </w:p>
        </w:tc>
        <w:tc>
          <w:tcPr>
            <w:tcW w:w="709" w:type="dxa"/>
            <w:shd w:val="clear" w:color="auto" w:fill="FFFFFF"/>
            <w:vAlign w:val="center"/>
          </w:tcPr>
          <w:p w:rsidR="00926523" w:rsidRDefault="00926523">
            <w:pPr>
              <w:widowControl/>
              <w:spacing w:line="240" w:lineRule="atLeast"/>
              <w:jc w:val="center"/>
              <w:rPr>
                <w:b/>
                <w:bCs/>
                <w:color w:val="000000"/>
                <w:kern w:val="0"/>
                <w:sz w:val="22"/>
                <w:szCs w:val="22"/>
              </w:rPr>
            </w:pPr>
            <w:r>
              <w:rPr>
                <w:rFonts w:hint="eastAsia"/>
                <w:b/>
                <w:bCs/>
                <w:color w:val="000000"/>
                <w:kern w:val="0"/>
                <w:sz w:val="22"/>
                <w:szCs w:val="22"/>
              </w:rPr>
              <w:t>二级指标</w:t>
            </w:r>
          </w:p>
        </w:tc>
        <w:tc>
          <w:tcPr>
            <w:tcW w:w="1134" w:type="dxa"/>
            <w:shd w:val="clear" w:color="auto" w:fill="FFFFFF"/>
            <w:vAlign w:val="center"/>
          </w:tcPr>
          <w:p w:rsidR="00926523" w:rsidRDefault="00926523">
            <w:pPr>
              <w:widowControl/>
              <w:spacing w:line="240" w:lineRule="atLeast"/>
              <w:jc w:val="center"/>
              <w:rPr>
                <w:b/>
                <w:bCs/>
                <w:color w:val="000000"/>
                <w:kern w:val="0"/>
                <w:sz w:val="22"/>
                <w:szCs w:val="22"/>
              </w:rPr>
            </w:pPr>
            <w:r>
              <w:rPr>
                <w:rFonts w:hint="eastAsia"/>
                <w:b/>
                <w:bCs/>
                <w:color w:val="000000"/>
                <w:kern w:val="0"/>
                <w:sz w:val="22"/>
                <w:szCs w:val="22"/>
              </w:rPr>
              <w:t>三级指标</w:t>
            </w:r>
          </w:p>
        </w:tc>
        <w:tc>
          <w:tcPr>
            <w:tcW w:w="567" w:type="dxa"/>
            <w:shd w:val="clear" w:color="auto" w:fill="FFFFFF"/>
          </w:tcPr>
          <w:p w:rsidR="00926523" w:rsidRDefault="00926523">
            <w:pPr>
              <w:widowControl/>
              <w:spacing w:line="240" w:lineRule="atLeast"/>
              <w:jc w:val="center"/>
              <w:rPr>
                <w:b/>
                <w:bCs/>
                <w:color w:val="000000"/>
                <w:kern w:val="0"/>
                <w:sz w:val="22"/>
                <w:szCs w:val="22"/>
              </w:rPr>
            </w:pPr>
            <w:r>
              <w:rPr>
                <w:rFonts w:hint="eastAsia"/>
                <w:b/>
                <w:bCs/>
                <w:color w:val="000000"/>
                <w:kern w:val="0"/>
                <w:sz w:val="22"/>
                <w:szCs w:val="22"/>
              </w:rPr>
              <w:t>分</w:t>
            </w:r>
          </w:p>
          <w:p w:rsidR="00926523" w:rsidRDefault="00926523">
            <w:pPr>
              <w:widowControl/>
              <w:spacing w:line="240" w:lineRule="atLeast"/>
              <w:jc w:val="center"/>
              <w:rPr>
                <w:b/>
                <w:bCs/>
                <w:color w:val="000000"/>
                <w:kern w:val="0"/>
                <w:sz w:val="22"/>
                <w:szCs w:val="22"/>
              </w:rPr>
            </w:pPr>
            <w:r>
              <w:rPr>
                <w:rFonts w:hint="eastAsia"/>
                <w:b/>
                <w:bCs/>
                <w:color w:val="000000"/>
                <w:kern w:val="0"/>
                <w:sz w:val="22"/>
                <w:szCs w:val="22"/>
              </w:rPr>
              <w:t>值</w:t>
            </w:r>
          </w:p>
        </w:tc>
        <w:tc>
          <w:tcPr>
            <w:tcW w:w="2835" w:type="dxa"/>
            <w:shd w:val="clear" w:color="auto" w:fill="FFFFFF"/>
            <w:vAlign w:val="center"/>
          </w:tcPr>
          <w:p w:rsidR="00926523" w:rsidRDefault="00926523">
            <w:pPr>
              <w:widowControl/>
              <w:spacing w:line="240" w:lineRule="atLeast"/>
              <w:jc w:val="center"/>
              <w:rPr>
                <w:b/>
                <w:bCs/>
                <w:color w:val="000000"/>
                <w:kern w:val="0"/>
                <w:sz w:val="22"/>
                <w:szCs w:val="22"/>
              </w:rPr>
            </w:pPr>
            <w:r>
              <w:rPr>
                <w:rFonts w:hint="eastAsia"/>
                <w:b/>
                <w:bCs/>
                <w:color w:val="000000"/>
                <w:kern w:val="0"/>
                <w:sz w:val="22"/>
                <w:szCs w:val="22"/>
              </w:rPr>
              <w:t>指标解释</w:t>
            </w:r>
          </w:p>
        </w:tc>
        <w:tc>
          <w:tcPr>
            <w:tcW w:w="6527" w:type="dxa"/>
            <w:shd w:val="clear" w:color="auto" w:fill="FFFFFF"/>
            <w:vAlign w:val="center"/>
          </w:tcPr>
          <w:p w:rsidR="00926523" w:rsidRDefault="00926523">
            <w:pPr>
              <w:widowControl/>
              <w:spacing w:line="240" w:lineRule="atLeast"/>
              <w:jc w:val="center"/>
              <w:rPr>
                <w:b/>
                <w:bCs/>
                <w:color w:val="000000"/>
                <w:kern w:val="0"/>
                <w:sz w:val="22"/>
                <w:szCs w:val="22"/>
              </w:rPr>
            </w:pPr>
            <w:r>
              <w:rPr>
                <w:rFonts w:hint="eastAsia"/>
                <w:b/>
                <w:bCs/>
                <w:color w:val="000000"/>
                <w:kern w:val="0"/>
                <w:sz w:val="22"/>
                <w:szCs w:val="22"/>
              </w:rPr>
              <w:t>指标说明</w:t>
            </w:r>
          </w:p>
        </w:tc>
        <w:tc>
          <w:tcPr>
            <w:tcW w:w="567" w:type="dxa"/>
            <w:shd w:val="clear" w:color="auto" w:fill="FFFFFF"/>
            <w:vAlign w:val="center"/>
          </w:tcPr>
          <w:p w:rsidR="00926523" w:rsidRDefault="00926523">
            <w:pPr>
              <w:widowControl/>
              <w:spacing w:line="240" w:lineRule="atLeast"/>
              <w:jc w:val="center"/>
              <w:rPr>
                <w:b/>
                <w:bCs/>
                <w:color w:val="000000"/>
                <w:kern w:val="0"/>
                <w:sz w:val="22"/>
                <w:szCs w:val="22"/>
              </w:rPr>
            </w:pPr>
            <w:r>
              <w:rPr>
                <w:rFonts w:hint="eastAsia"/>
                <w:b/>
                <w:bCs/>
                <w:color w:val="000000"/>
                <w:kern w:val="0"/>
                <w:sz w:val="22"/>
                <w:szCs w:val="22"/>
              </w:rPr>
              <w:t>得分</w:t>
            </w:r>
          </w:p>
        </w:tc>
      </w:tr>
      <w:tr w:rsidR="00926523" w:rsidTr="00AB43F0">
        <w:trPr>
          <w:trHeight w:val="2318"/>
          <w:jc w:val="center"/>
        </w:trPr>
        <w:tc>
          <w:tcPr>
            <w:tcW w:w="682" w:type="dxa"/>
            <w:vMerge w:val="restart"/>
            <w:shd w:val="clear" w:color="auto" w:fill="FFFFFF"/>
            <w:vAlign w:val="center"/>
          </w:tcPr>
          <w:p w:rsidR="00926523" w:rsidRDefault="00926523">
            <w:pPr>
              <w:widowControl/>
              <w:spacing w:line="240" w:lineRule="atLeast"/>
              <w:jc w:val="center"/>
              <w:rPr>
                <w:color w:val="000000"/>
                <w:kern w:val="0"/>
                <w:sz w:val="22"/>
                <w:szCs w:val="22"/>
              </w:rPr>
            </w:pPr>
            <w:r>
              <w:rPr>
                <w:rFonts w:hint="eastAsia"/>
                <w:color w:val="000000"/>
                <w:kern w:val="0"/>
                <w:sz w:val="22"/>
                <w:szCs w:val="22"/>
              </w:rPr>
              <w:t xml:space="preserve">决策　</w:t>
            </w:r>
          </w:p>
          <w:p w:rsidR="00926523" w:rsidRDefault="00926523">
            <w:pPr>
              <w:widowControl/>
              <w:spacing w:line="240" w:lineRule="atLeast"/>
              <w:jc w:val="center"/>
              <w:rPr>
                <w:color w:val="000000"/>
                <w:kern w:val="0"/>
                <w:sz w:val="22"/>
                <w:szCs w:val="22"/>
              </w:rPr>
            </w:pPr>
            <w:r>
              <w:rPr>
                <w:rFonts w:hint="eastAsia"/>
                <w:color w:val="000000"/>
                <w:kern w:val="0"/>
                <w:sz w:val="22"/>
                <w:szCs w:val="22"/>
              </w:rPr>
              <w:t xml:space="preserve">　</w:t>
            </w:r>
          </w:p>
          <w:p w:rsidR="00926523" w:rsidRDefault="00926523">
            <w:pPr>
              <w:spacing w:line="240" w:lineRule="atLeast"/>
              <w:jc w:val="center"/>
              <w:rPr>
                <w:color w:val="000000"/>
                <w:kern w:val="0"/>
                <w:sz w:val="22"/>
                <w:szCs w:val="22"/>
              </w:rPr>
            </w:pPr>
            <w:r>
              <w:rPr>
                <w:rFonts w:hint="eastAsia"/>
                <w:color w:val="000000"/>
                <w:kern w:val="0"/>
                <w:sz w:val="22"/>
                <w:szCs w:val="22"/>
              </w:rPr>
              <w:t xml:space="preserve">　</w:t>
            </w:r>
          </w:p>
        </w:tc>
        <w:tc>
          <w:tcPr>
            <w:tcW w:w="709" w:type="dxa"/>
            <w:vMerge w:val="restart"/>
            <w:shd w:val="clear" w:color="auto" w:fill="FFFFFF"/>
            <w:vAlign w:val="center"/>
          </w:tcPr>
          <w:p w:rsidR="00926523" w:rsidRDefault="00926523">
            <w:pPr>
              <w:widowControl/>
              <w:spacing w:line="240" w:lineRule="atLeast"/>
              <w:jc w:val="center"/>
              <w:rPr>
                <w:color w:val="000000"/>
                <w:kern w:val="0"/>
                <w:sz w:val="22"/>
                <w:szCs w:val="22"/>
              </w:rPr>
            </w:pPr>
            <w:r>
              <w:rPr>
                <w:rFonts w:hint="eastAsia"/>
                <w:color w:val="000000"/>
                <w:kern w:val="0"/>
                <w:sz w:val="22"/>
                <w:szCs w:val="22"/>
              </w:rPr>
              <w:t xml:space="preserve">项目立项　</w:t>
            </w:r>
          </w:p>
        </w:tc>
        <w:tc>
          <w:tcPr>
            <w:tcW w:w="1134" w:type="dxa"/>
            <w:shd w:val="clear" w:color="auto" w:fill="FFFFFF"/>
            <w:vAlign w:val="center"/>
          </w:tcPr>
          <w:p w:rsidR="00926523" w:rsidRDefault="00926523">
            <w:pPr>
              <w:widowControl/>
              <w:spacing w:line="240" w:lineRule="atLeast"/>
              <w:jc w:val="center"/>
              <w:rPr>
                <w:color w:val="000000"/>
                <w:kern w:val="0"/>
                <w:sz w:val="22"/>
                <w:szCs w:val="22"/>
              </w:rPr>
            </w:pPr>
            <w:r>
              <w:rPr>
                <w:rFonts w:hint="eastAsia"/>
                <w:color w:val="000000"/>
                <w:kern w:val="0"/>
                <w:sz w:val="22"/>
                <w:szCs w:val="22"/>
              </w:rPr>
              <w:t>立项依据</w:t>
            </w:r>
          </w:p>
          <w:p w:rsidR="00926523" w:rsidRDefault="00926523">
            <w:pPr>
              <w:widowControl/>
              <w:spacing w:line="240" w:lineRule="atLeast"/>
              <w:jc w:val="center"/>
              <w:rPr>
                <w:color w:val="000000"/>
                <w:kern w:val="0"/>
                <w:sz w:val="22"/>
                <w:szCs w:val="22"/>
              </w:rPr>
            </w:pPr>
            <w:r>
              <w:rPr>
                <w:rFonts w:hint="eastAsia"/>
                <w:color w:val="000000"/>
                <w:kern w:val="0"/>
                <w:sz w:val="22"/>
                <w:szCs w:val="22"/>
              </w:rPr>
              <w:t>充分性</w:t>
            </w:r>
          </w:p>
        </w:tc>
        <w:tc>
          <w:tcPr>
            <w:tcW w:w="567" w:type="dxa"/>
            <w:shd w:val="clear" w:color="auto" w:fill="FFFFFF"/>
            <w:vAlign w:val="center"/>
          </w:tcPr>
          <w:p w:rsidR="00926523" w:rsidRDefault="00926523">
            <w:pPr>
              <w:widowControl/>
              <w:spacing w:line="24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926523" w:rsidRDefault="00926523">
            <w:pPr>
              <w:widowControl/>
              <w:spacing w:line="240" w:lineRule="atLeast"/>
              <w:rPr>
                <w:color w:val="000000"/>
                <w:kern w:val="0"/>
                <w:sz w:val="22"/>
                <w:szCs w:val="22"/>
              </w:rPr>
            </w:pPr>
            <w:r>
              <w:rPr>
                <w:rFonts w:hint="eastAsia"/>
                <w:color w:val="000000"/>
                <w:kern w:val="0"/>
                <w:sz w:val="22"/>
                <w:szCs w:val="22"/>
              </w:rPr>
              <w:t>项目立项是否符合法律法规、相关政策、发展规划以及部门职责，用以反映和考核项目立项依据情况。</w:t>
            </w:r>
          </w:p>
        </w:tc>
        <w:tc>
          <w:tcPr>
            <w:tcW w:w="6527" w:type="dxa"/>
            <w:shd w:val="clear" w:color="auto" w:fill="FFFFFF"/>
            <w:vAlign w:val="center"/>
          </w:tcPr>
          <w:p w:rsidR="00AB43F0" w:rsidRDefault="00926523" w:rsidP="00AB43F0">
            <w:pPr>
              <w:widowControl/>
              <w:spacing w:line="240" w:lineRule="atLeast"/>
              <w:jc w:val="left"/>
              <w:rPr>
                <w:color w:val="000000"/>
                <w:kern w:val="0"/>
                <w:sz w:val="22"/>
                <w:szCs w:val="22"/>
              </w:rPr>
            </w:pPr>
            <w:r>
              <w:rPr>
                <w:rFonts w:hint="eastAsia"/>
                <w:color w:val="000000"/>
                <w:kern w:val="0"/>
                <w:sz w:val="22"/>
                <w:szCs w:val="22"/>
              </w:rPr>
              <w:t>评价要点：</w:t>
            </w:r>
            <w:r>
              <w:rPr>
                <w:color w:val="000000"/>
                <w:kern w:val="0"/>
                <w:sz w:val="22"/>
                <w:szCs w:val="22"/>
              </w:rPr>
              <w:br/>
            </w:r>
            <w:r w:rsidR="00AB43F0">
              <w:rPr>
                <w:rFonts w:ascii="宋体" w:hAnsi="宋体" w:cs="宋体" w:hint="eastAsia"/>
                <w:color w:val="000000"/>
                <w:kern w:val="0"/>
                <w:sz w:val="22"/>
                <w:szCs w:val="22"/>
              </w:rPr>
              <w:t>①</w:t>
            </w:r>
            <w:r>
              <w:rPr>
                <w:rFonts w:hint="eastAsia"/>
                <w:color w:val="000000"/>
                <w:kern w:val="0"/>
                <w:sz w:val="22"/>
                <w:szCs w:val="22"/>
              </w:rPr>
              <w:t>项目立项是否符合国家法律法规、国民经济发展规划和相关政策；</w:t>
            </w:r>
          </w:p>
          <w:p w:rsidR="00926523" w:rsidRDefault="00AB43F0" w:rsidP="00AB43F0">
            <w:pPr>
              <w:widowControl/>
              <w:spacing w:line="240" w:lineRule="atLeast"/>
              <w:jc w:val="left"/>
              <w:rPr>
                <w:color w:val="000000"/>
                <w:kern w:val="0"/>
                <w:sz w:val="22"/>
                <w:szCs w:val="22"/>
              </w:rPr>
            </w:pPr>
            <w:r>
              <w:rPr>
                <w:rFonts w:ascii="宋体" w:hAnsi="宋体" w:hint="eastAsia"/>
                <w:color w:val="000000"/>
                <w:kern w:val="0"/>
                <w:sz w:val="22"/>
                <w:szCs w:val="22"/>
              </w:rPr>
              <w:t>②</w:t>
            </w:r>
            <w:r w:rsidR="00926523">
              <w:rPr>
                <w:rFonts w:hint="eastAsia"/>
                <w:color w:val="000000"/>
                <w:kern w:val="0"/>
                <w:sz w:val="22"/>
                <w:szCs w:val="22"/>
              </w:rPr>
              <w:t>项目立项是否符合行业发展规划和政策要求；</w:t>
            </w:r>
            <w:r>
              <w:rPr>
                <w:color w:val="000000"/>
                <w:kern w:val="0"/>
                <w:sz w:val="22"/>
                <w:szCs w:val="22"/>
              </w:rPr>
              <w:br/>
            </w:r>
            <w:r>
              <w:rPr>
                <w:rFonts w:ascii="宋体" w:hAnsi="宋体" w:hint="eastAsia"/>
                <w:color w:val="000000"/>
                <w:kern w:val="0"/>
                <w:sz w:val="22"/>
                <w:szCs w:val="22"/>
              </w:rPr>
              <w:t>③</w:t>
            </w:r>
            <w:r w:rsidR="00926523">
              <w:rPr>
                <w:rFonts w:hint="eastAsia"/>
                <w:color w:val="000000"/>
                <w:kern w:val="0"/>
                <w:sz w:val="22"/>
                <w:szCs w:val="22"/>
              </w:rPr>
              <w:t>项目立项是否与部门职责范围相符，属于部门履职所需；</w:t>
            </w:r>
            <w:r>
              <w:rPr>
                <w:color w:val="000000"/>
                <w:kern w:val="0"/>
                <w:sz w:val="22"/>
                <w:szCs w:val="22"/>
              </w:rPr>
              <w:br/>
            </w:r>
            <w:r>
              <w:rPr>
                <w:rFonts w:ascii="宋体" w:hAnsi="宋体" w:hint="eastAsia"/>
                <w:color w:val="000000"/>
                <w:kern w:val="0"/>
                <w:sz w:val="22"/>
                <w:szCs w:val="22"/>
              </w:rPr>
              <w:t>④</w:t>
            </w:r>
            <w:r w:rsidR="00926523">
              <w:rPr>
                <w:rFonts w:hint="eastAsia"/>
                <w:color w:val="000000"/>
                <w:kern w:val="0"/>
                <w:sz w:val="22"/>
                <w:szCs w:val="22"/>
              </w:rPr>
              <w:t>项目是否属于公共财政支持范围，是否符合中央、地方事权支出责任划分原则；</w:t>
            </w:r>
            <w:r>
              <w:rPr>
                <w:color w:val="000000"/>
                <w:kern w:val="0"/>
                <w:sz w:val="22"/>
                <w:szCs w:val="22"/>
              </w:rPr>
              <w:br/>
            </w:r>
            <w:r>
              <w:rPr>
                <w:rFonts w:ascii="宋体" w:hAnsi="宋体" w:hint="eastAsia"/>
                <w:color w:val="000000"/>
                <w:kern w:val="0"/>
                <w:sz w:val="22"/>
                <w:szCs w:val="22"/>
              </w:rPr>
              <w:t>⑤</w:t>
            </w:r>
            <w:r w:rsidR="00926523">
              <w:rPr>
                <w:rFonts w:hint="eastAsia"/>
                <w:color w:val="000000"/>
                <w:kern w:val="0"/>
                <w:sz w:val="22"/>
                <w:szCs w:val="22"/>
              </w:rPr>
              <w:t>项目是否与相关部门同类项目或部门内部相关项目重复。</w:t>
            </w:r>
          </w:p>
        </w:tc>
        <w:tc>
          <w:tcPr>
            <w:tcW w:w="567" w:type="dxa"/>
            <w:shd w:val="clear" w:color="auto" w:fill="FFFFFF"/>
            <w:vAlign w:val="center"/>
          </w:tcPr>
          <w:p w:rsidR="00926523" w:rsidRDefault="00926523">
            <w:pPr>
              <w:widowControl/>
              <w:spacing w:line="240" w:lineRule="atLeast"/>
              <w:jc w:val="center"/>
              <w:rPr>
                <w:color w:val="000000"/>
                <w:kern w:val="0"/>
                <w:sz w:val="22"/>
                <w:szCs w:val="22"/>
              </w:rPr>
            </w:pPr>
            <w:r>
              <w:rPr>
                <w:color w:val="000000"/>
                <w:kern w:val="0"/>
                <w:sz w:val="22"/>
                <w:szCs w:val="22"/>
              </w:rPr>
              <w:t>4</w:t>
            </w:r>
          </w:p>
        </w:tc>
      </w:tr>
      <w:tr w:rsidR="00926523" w:rsidTr="00AB43F0">
        <w:trPr>
          <w:trHeight w:val="1510"/>
          <w:jc w:val="center"/>
        </w:trPr>
        <w:tc>
          <w:tcPr>
            <w:tcW w:w="682" w:type="dxa"/>
            <w:vMerge/>
            <w:shd w:val="clear" w:color="auto" w:fill="FFFFFF"/>
            <w:vAlign w:val="center"/>
          </w:tcPr>
          <w:p w:rsidR="00926523" w:rsidRDefault="00926523">
            <w:pPr>
              <w:spacing w:line="240" w:lineRule="atLeast"/>
              <w:jc w:val="center"/>
              <w:rPr>
                <w:color w:val="000000"/>
                <w:kern w:val="0"/>
                <w:sz w:val="22"/>
                <w:szCs w:val="22"/>
              </w:rPr>
            </w:pPr>
          </w:p>
        </w:tc>
        <w:tc>
          <w:tcPr>
            <w:tcW w:w="709" w:type="dxa"/>
            <w:vMerge/>
            <w:shd w:val="clear" w:color="auto" w:fill="FFFFFF"/>
            <w:vAlign w:val="center"/>
          </w:tcPr>
          <w:p w:rsidR="00926523" w:rsidRDefault="00926523">
            <w:pPr>
              <w:widowControl/>
              <w:spacing w:line="240" w:lineRule="atLeast"/>
              <w:jc w:val="center"/>
              <w:rPr>
                <w:color w:val="000000"/>
                <w:kern w:val="0"/>
                <w:sz w:val="22"/>
                <w:szCs w:val="22"/>
              </w:rPr>
            </w:pPr>
          </w:p>
        </w:tc>
        <w:tc>
          <w:tcPr>
            <w:tcW w:w="1134" w:type="dxa"/>
            <w:shd w:val="clear" w:color="auto" w:fill="FFFFFF"/>
            <w:vAlign w:val="center"/>
          </w:tcPr>
          <w:p w:rsidR="00926523" w:rsidRDefault="00926523">
            <w:pPr>
              <w:widowControl/>
              <w:spacing w:line="240" w:lineRule="atLeast"/>
              <w:jc w:val="center"/>
              <w:rPr>
                <w:color w:val="000000"/>
                <w:kern w:val="0"/>
                <w:sz w:val="22"/>
                <w:szCs w:val="22"/>
              </w:rPr>
            </w:pPr>
            <w:r>
              <w:rPr>
                <w:rFonts w:hint="eastAsia"/>
                <w:color w:val="000000"/>
                <w:kern w:val="0"/>
                <w:sz w:val="22"/>
                <w:szCs w:val="22"/>
              </w:rPr>
              <w:t>立项程序</w:t>
            </w:r>
          </w:p>
          <w:p w:rsidR="00926523" w:rsidRDefault="00926523">
            <w:pPr>
              <w:widowControl/>
              <w:spacing w:line="240" w:lineRule="atLeast"/>
              <w:jc w:val="center"/>
              <w:rPr>
                <w:color w:val="000000"/>
                <w:kern w:val="0"/>
                <w:sz w:val="22"/>
                <w:szCs w:val="22"/>
              </w:rPr>
            </w:pPr>
            <w:r>
              <w:rPr>
                <w:rFonts w:hint="eastAsia"/>
                <w:color w:val="000000"/>
                <w:kern w:val="0"/>
                <w:sz w:val="22"/>
                <w:szCs w:val="22"/>
              </w:rPr>
              <w:t>规范性</w:t>
            </w:r>
          </w:p>
        </w:tc>
        <w:tc>
          <w:tcPr>
            <w:tcW w:w="567" w:type="dxa"/>
            <w:shd w:val="clear" w:color="auto" w:fill="FFFFFF"/>
            <w:vAlign w:val="center"/>
          </w:tcPr>
          <w:p w:rsidR="00926523" w:rsidRDefault="00926523">
            <w:pPr>
              <w:widowControl/>
              <w:spacing w:line="24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926523" w:rsidRDefault="00926523">
            <w:pPr>
              <w:widowControl/>
              <w:spacing w:line="240" w:lineRule="atLeast"/>
              <w:rPr>
                <w:color w:val="000000"/>
                <w:kern w:val="0"/>
                <w:sz w:val="22"/>
                <w:szCs w:val="22"/>
              </w:rPr>
            </w:pPr>
            <w:r>
              <w:rPr>
                <w:rFonts w:hint="eastAsia"/>
                <w:color w:val="000000"/>
                <w:kern w:val="0"/>
                <w:sz w:val="22"/>
                <w:szCs w:val="22"/>
              </w:rPr>
              <w:t>项目申请、设立过程是否符合相关要求，用以反映和考核项目立项的规范情况。</w:t>
            </w:r>
          </w:p>
        </w:tc>
        <w:tc>
          <w:tcPr>
            <w:tcW w:w="6527" w:type="dxa"/>
            <w:shd w:val="clear" w:color="auto" w:fill="FFFFFF"/>
            <w:vAlign w:val="center"/>
          </w:tcPr>
          <w:p w:rsidR="00926523" w:rsidRDefault="00926523">
            <w:pPr>
              <w:widowControl/>
              <w:spacing w:line="240" w:lineRule="atLeast"/>
              <w:jc w:val="left"/>
              <w:rPr>
                <w:color w:val="000000"/>
                <w:kern w:val="0"/>
                <w:sz w:val="22"/>
                <w:szCs w:val="22"/>
              </w:rPr>
            </w:pPr>
            <w:r>
              <w:rPr>
                <w:rFonts w:hint="eastAsia"/>
                <w:color w:val="000000"/>
                <w:kern w:val="0"/>
                <w:sz w:val="22"/>
                <w:szCs w:val="22"/>
              </w:rPr>
              <w:t>评价要点：</w:t>
            </w:r>
            <w:r w:rsidR="00AB43F0">
              <w:rPr>
                <w:color w:val="000000"/>
                <w:kern w:val="0"/>
                <w:sz w:val="22"/>
                <w:szCs w:val="22"/>
              </w:rPr>
              <w:br/>
            </w:r>
            <w:r w:rsidR="00AB43F0">
              <w:rPr>
                <w:rFonts w:ascii="宋体" w:hAnsi="宋体" w:hint="eastAsia"/>
                <w:color w:val="000000"/>
                <w:kern w:val="0"/>
                <w:sz w:val="22"/>
                <w:szCs w:val="22"/>
              </w:rPr>
              <w:t>①</w:t>
            </w:r>
            <w:r>
              <w:rPr>
                <w:rFonts w:hint="eastAsia"/>
                <w:color w:val="000000"/>
                <w:kern w:val="0"/>
                <w:sz w:val="22"/>
                <w:szCs w:val="22"/>
              </w:rPr>
              <w:t>项目是否按照规定的程序申请设立；</w:t>
            </w:r>
            <w:r w:rsidR="00AB43F0">
              <w:rPr>
                <w:color w:val="000000"/>
                <w:kern w:val="0"/>
                <w:sz w:val="22"/>
                <w:szCs w:val="22"/>
              </w:rPr>
              <w:br/>
            </w:r>
            <w:r w:rsidR="00AB43F0">
              <w:rPr>
                <w:rFonts w:ascii="宋体" w:hAnsi="宋体" w:hint="eastAsia"/>
                <w:color w:val="000000"/>
                <w:kern w:val="0"/>
                <w:sz w:val="22"/>
                <w:szCs w:val="22"/>
              </w:rPr>
              <w:t>②</w:t>
            </w:r>
            <w:r>
              <w:rPr>
                <w:rFonts w:hint="eastAsia"/>
                <w:color w:val="000000"/>
                <w:kern w:val="0"/>
                <w:sz w:val="22"/>
                <w:szCs w:val="22"/>
              </w:rPr>
              <w:t>审批文件、材料是否符合相关要求；</w:t>
            </w:r>
            <w:r w:rsidR="00AB43F0">
              <w:rPr>
                <w:color w:val="000000"/>
                <w:kern w:val="0"/>
                <w:sz w:val="22"/>
                <w:szCs w:val="22"/>
              </w:rPr>
              <w:br/>
            </w:r>
            <w:r w:rsidR="00AB43F0">
              <w:rPr>
                <w:rFonts w:ascii="宋体" w:hAnsi="宋体" w:hint="eastAsia"/>
                <w:color w:val="000000"/>
                <w:kern w:val="0"/>
                <w:sz w:val="22"/>
                <w:szCs w:val="22"/>
              </w:rPr>
              <w:t>③</w:t>
            </w:r>
            <w:r>
              <w:rPr>
                <w:rFonts w:hint="eastAsia"/>
                <w:color w:val="000000"/>
                <w:kern w:val="0"/>
                <w:sz w:val="22"/>
                <w:szCs w:val="22"/>
              </w:rPr>
              <w:t>事前是否已经过必要的可行性研究、专家论证、风险评估、绩效评估、集体决策。</w:t>
            </w:r>
          </w:p>
        </w:tc>
        <w:tc>
          <w:tcPr>
            <w:tcW w:w="567" w:type="dxa"/>
            <w:shd w:val="clear" w:color="auto" w:fill="FFFFFF"/>
            <w:vAlign w:val="center"/>
          </w:tcPr>
          <w:p w:rsidR="00926523" w:rsidRDefault="00926523">
            <w:pPr>
              <w:widowControl/>
              <w:spacing w:line="240" w:lineRule="atLeast"/>
              <w:jc w:val="center"/>
              <w:rPr>
                <w:color w:val="000000"/>
                <w:kern w:val="0"/>
                <w:sz w:val="22"/>
                <w:szCs w:val="22"/>
              </w:rPr>
            </w:pPr>
            <w:r>
              <w:rPr>
                <w:color w:val="000000"/>
                <w:kern w:val="0"/>
                <w:sz w:val="22"/>
                <w:szCs w:val="22"/>
              </w:rPr>
              <w:t>3</w:t>
            </w:r>
          </w:p>
        </w:tc>
      </w:tr>
      <w:tr w:rsidR="00926523" w:rsidTr="00AB43F0">
        <w:trPr>
          <w:trHeight w:val="1829"/>
          <w:jc w:val="center"/>
        </w:trPr>
        <w:tc>
          <w:tcPr>
            <w:tcW w:w="682" w:type="dxa"/>
            <w:vMerge/>
            <w:shd w:val="clear" w:color="auto" w:fill="FFFFFF"/>
            <w:vAlign w:val="center"/>
          </w:tcPr>
          <w:p w:rsidR="00926523" w:rsidRDefault="00926523">
            <w:pPr>
              <w:spacing w:line="240" w:lineRule="atLeast"/>
              <w:jc w:val="center"/>
              <w:rPr>
                <w:color w:val="000000"/>
                <w:kern w:val="0"/>
                <w:sz w:val="22"/>
                <w:szCs w:val="22"/>
              </w:rPr>
            </w:pPr>
          </w:p>
        </w:tc>
        <w:tc>
          <w:tcPr>
            <w:tcW w:w="709" w:type="dxa"/>
            <w:shd w:val="clear" w:color="auto" w:fill="FFFFFF"/>
            <w:vAlign w:val="center"/>
          </w:tcPr>
          <w:p w:rsidR="00926523" w:rsidRDefault="00926523">
            <w:pPr>
              <w:widowControl/>
              <w:spacing w:line="240" w:lineRule="atLeast"/>
              <w:jc w:val="center"/>
              <w:rPr>
                <w:color w:val="000000"/>
                <w:kern w:val="0"/>
                <w:sz w:val="22"/>
                <w:szCs w:val="22"/>
              </w:rPr>
            </w:pPr>
            <w:r>
              <w:rPr>
                <w:rFonts w:hint="eastAsia"/>
                <w:color w:val="000000"/>
                <w:kern w:val="0"/>
                <w:sz w:val="22"/>
                <w:szCs w:val="22"/>
              </w:rPr>
              <w:t xml:space="preserve">绩效目标　</w:t>
            </w:r>
          </w:p>
        </w:tc>
        <w:tc>
          <w:tcPr>
            <w:tcW w:w="1134" w:type="dxa"/>
            <w:shd w:val="clear" w:color="auto" w:fill="FFFFFF"/>
            <w:vAlign w:val="center"/>
          </w:tcPr>
          <w:p w:rsidR="00926523" w:rsidRDefault="00926523">
            <w:pPr>
              <w:widowControl/>
              <w:spacing w:line="240" w:lineRule="atLeast"/>
              <w:jc w:val="center"/>
              <w:rPr>
                <w:color w:val="000000"/>
                <w:kern w:val="0"/>
                <w:sz w:val="22"/>
                <w:szCs w:val="22"/>
              </w:rPr>
            </w:pPr>
            <w:r>
              <w:rPr>
                <w:rFonts w:hint="eastAsia"/>
                <w:color w:val="000000"/>
                <w:kern w:val="0"/>
                <w:sz w:val="22"/>
                <w:szCs w:val="22"/>
              </w:rPr>
              <w:t>绩效目标</w:t>
            </w:r>
          </w:p>
          <w:p w:rsidR="00926523" w:rsidRDefault="00926523">
            <w:pPr>
              <w:widowControl/>
              <w:spacing w:line="240" w:lineRule="atLeast"/>
              <w:jc w:val="center"/>
              <w:rPr>
                <w:color w:val="000000"/>
                <w:kern w:val="0"/>
                <w:sz w:val="22"/>
                <w:szCs w:val="22"/>
              </w:rPr>
            </w:pPr>
            <w:r>
              <w:rPr>
                <w:rFonts w:hint="eastAsia"/>
                <w:color w:val="000000"/>
                <w:kern w:val="0"/>
                <w:sz w:val="22"/>
                <w:szCs w:val="22"/>
              </w:rPr>
              <w:t>合理性</w:t>
            </w:r>
          </w:p>
        </w:tc>
        <w:tc>
          <w:tcPr>
            <w:tcW w:w="567" w:type="dxa"/>
            <w:shd w:val="clear" w:color="auto" w:fill="FFFFFF"/>
            <w:vAlign w:val="center"/>
          </w:tcPr>
          <w:p w:rsidR="00926523" w:rsidRDefault="00926523">
            <w:pPr>
              <w:widowControl/>
              <w:spacing w:line="24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926523" w:rsidRDefault="00926523">
            <w:pPr>
              <w:widowControl/>
              <w:spacing w:line="240" w:lineRule="atLeast"/>
              <w:rPr>
                <w:color w:val="000000"/>
                <w:kern w:val="0"/>
                <w:sz w:val="22"/>
                <w:szCs w:val="22"/>
              </w:rPr>
            </w:pPr>
            <w:r>
              <w:rPr>
                <w:rFonts w:hint="eastAsia"/>
                <w:color w:val="000000"/>
                <w:kern w:val="0"/>
                <w:sz w:val="22"/>
                <w:szCs w:val="22"/>
              </w:rPr>
              <w:t>项目所设定的绩效目标是否依据充分，是否符合客观实际，用以反映和考核项目绩效目标与项目实施的相符情况。</w:t>
            </w:r>
          </w:p>
        </w:tc>
        <w:tc>
          <w:tcPr>
            <w:tcW w:w="6527" w:type="dxa"/>
            <w:shd w:val="clear" w:color="auto" w:fill="FFFFFF"/>
            <w:vAlign w:val="center"/>
          </w:tcPr>
          <w:p w:rsidR="00926523" w:rsidRDefault="00926523">
            <w:pPr>
              <w:widowControl/>
              <w:spacing w:line="240" w:lineRule="atLeast"/>
              <w:jc w:val="left"/>
              <w:rPr>
                <w:color w:val="000000"/>
                <w:kern w:val="0"/>
                <w:sz w:val="22"/>
                <w:szCs w:val="22"/>
              </w:rPr>
            </w:pPr>
            <w:r>
              <w:rPr>
                <w:rFonts w:hint="eastAsia"/>
                <w:color w:val="000000"/>
                <w:kern w:val="0"/>
                <w:sz w:val="22"/>
                <w:szCs w:val="22"/>
              </w:rPr>
              <w:t>评价要点：</w:t>
            </w:r>
            <w:r>
              <w:rPr>
                <w:color w:val="000000"/>
                <w:kern w:val="0"/>
                <w:sz w:val="22"/>
                <w:szCs w:val="22"/>
              </w:rPr>
              <w:br/>
            </w:r>
            <w:r>
              <w:rPr>
                <w:rFonts w:hint="eastAsia"/>
                <w:color w:val="000000"/>
                <w:kern w:val="0"/>
                <w:sz w:val="22"/>
                <w:szCs w:val="22"/>
              </w:rPr>
              <w:t>（如未设定预算绩效目标，也可考核其他工作任务目标）</w:t>
            </w:r>
            <w:r w:rsidR="00AB43F0">
              <w:rPr>
                <w:color w:val="000000"/>
                <w:kern w:val="0"/>
                <w:sz w:val="22"/>
                <w:szCs w:val="22"/>
              </w:rPr>
              <w:br/>
            </w:r>
            <w:r w:rsidR="00AB43F0">
              <w:rPr>
                <w:rFonts w:ascii="宋体" w:hAnsi="宋体" w:hint="eastAsia"/>
                <w:color w:val="000000"/>
                <w:kern w:val="0"/>
                <w:sz w:val="22"/>
                <w:szCs w:val="22"/>
              </w:rPr>
              <w:t>①</w:t>
            </w:r>
            <w:r>
              <w:rPr>
                <w:rFonts w:hint="eastAsia"/>
                <w:color w:val="000000"/>
                <w:kern w:val="0"/>
                <w:sz w:val="22"/>
                <w:szCs w:val="22"/>
              </w:rPr>
              <w:t>项目是否有绩效目标；</w:t>
            </w:r>
            <w:r w:rsidR="00AB43F0">
              <w:rPr>
                <w:color w:val="000000"/>
                <w:kern w:val="0"/>
                <w:sz w:val="22"/>
                <w:szCs w:val="22"/>
              </w:rPr>
              <w:br/>
            </w:r>
            <w:r w:rsidR="00AB43F0">
              <w:rPr>
                <w:rFonts w:ascii="宋体" w:hAnsi="宋体" w:hint="eastAsia"/>
                <w:color w:val="000000"/>
                <w:kern w:val="0"/>
                <w:sz w:val="22"/>
                <w:szCs w:val="22"/>
              </w:rPr>
              <w:t>②</w:t>
            </w:r>
            <w:r>
              <w:rPr>
                <w:rFonts w:hint="eastAsia"/>
                <w:color w:val="000000"/>
                <w:kern w:val="0"/>
                <w:sz w:val="22"/>
                <w:szCs w:val="22"/>
              </w:rPr>
              <w:t>项目绩效目标与实际工作内容是否具有相关性；</w:t>
            </w:r>
            <w:r w:rsidR="00AB43F0">
              <w:rPr>
                <w:color w:val="000000"/>
                <w:kern w:val="0"/>
                <w:sz w:val="22"/>
                <w:szCs w:val="22"/>
              </w:rPr>
              <w:br/>
            </w:r>
            <w:r w:rsidR="00AB43F0">
              <w:rPr>
                <w:rFonts w:ascii="宋体" w:hAnsi="宋体" w:hint="eastAsia"/>
                <w:color w:val="000000"/>
                <w:kern w:val="0"/>
                <w:sz w:val="22"/>
                <w:szCs w:val="22"/>
              </w:rPr>
              <w:t>③</w:t>
            </w:r>
            <w:r>
              <w:rPr>
                <w:rFonts w:hint="eastAsia"/>
                <w:color w:val="000000"/>
                <w:kern w:val="0"/>
                <w:sz w:val="22"/>
                <w:szCs w:val="22"/>
              </w:rPr>
              <w:t>项目预期产出效益和效果是否符合正常的业绩水平；</w:t>
            </w:r>
          </w:p>
          <w:p w:rsidR="00926523" w:rsidRDefault="00AB43F0">
            <w:pPr>
              <w:widowControl/>
              <w:spacing w:line="240" w:lineRule="atLeast"/>
              <w:jc w:val="left"/>
              <w:rPr>
                <w:color w:val="000000"/>
                <w:kern w:val="0"/>
                <w:sz w:val="22"/>
                <w:szCs w:val="22"/>
              </w:rPr>
            </w:pPr>
            <w:r>
              <w:rPr>
                <w:rFonts w:ascii="宋体" w:hAnsi="宋体" w:hint="eastAsia"/>
                <w:color w:val="000000"/>
                <w:kern w:val="0"/>
                <w:sz w:val="22"/>
                <w:szCs w:val="22"/>
              </w:rPr>
              <w:t>④</w:t>
            </w:r>
            <w:r w:rsidR="00926523">
              <w:rPr>
                <w:rFonts w:hint="eastAsia"/>
                <w:color w:val="000000"/>
                <w:kern w:val="0"/>
                <w:sz w:val="22"/>
                <w:szCs w:val="22"/>
              </w:rPr>
              <w:t>是否与预算确定的项目投资额或资金量相匹配。</w:t>
            </w:r>
          </w:p>
        </w:tc>
        <w:tc>
          <w:tcPr>
            <w:tcW w:w="567" w:type="dxa"/>
            <w:shd w:val="clear" w:color="auto" w:fill="FFFFFF"/>
            <w:vAlign w:val="center"/>
          </w:tcPr>
          <w:p w:rsidR="00926523" w:rsidRDefault="00926523">
            <w:pPr>
              <w:widowControl/>
              <w:spacing w:line="240" w:lineRule="atLeast"/>
              <w:jc w:val="center"/>
              <w:rPr>
                <w:color w:val="000000"/>
                <w:kern w:val="0"/>
                <w:sz w:val="22"/>
                <w:szCs w:val="22"/>
              </w:rPr>
            </w:pPr>
            <w:r>
              <w:rPr>
                <w:color w:val="000000"/>
                <w:kern w:val="0"/>
                <w:sz w:val="22"/>
                <w:szCs w:val="22"/>
              </w:rPr>
              <w:t>4</w:t>
            </w:r>
          </w:p>
        </w:tc>
      </w:tr>
      <w:tr w:rsidR="00926523" w:rsidTr="00AB43F0">
        <w:trPr>
          <w:trHeight w:val="1464"/>
          <w:jc w:val="center"/>
        </w:trPr>
        <w:tc>
          <w:tcPr>
            <w:tcW w:w="682" w:type="dxa"/>
            <w:vMerge w:val="restart"/>
            <w:shd w:val="clear" w:color="auto" w:fill="FFFFFF"/>
            <w:vAlign w:val="center"/>
          </w:tcPr>
          <w:p w:rsidR="00926523" w:rsidRDefault="00926523">
            <w:pPr>
              <w:widowControl/>
              <w:spacing w:line="240" w:lineRule="atLeast"/>
              <w:jc w:val="center"/>
              <w:rPr>
                <w:color w:val="000000"/>
                <w:kern w:val="0"/>
                <w:sz w:val="22"/>
                <w:szCs w:val="22"/>
              </w:rPr>
            </w:pPr>
            <w:r>
              <w:rPr>
                <w:rFonts w:hint="eastAsia"/>
                <w:color w:val="000000"/>
                <w:kern w:val="0"/>
                <w:sz w:val="22"/>
                <w:szCs w:val="22"/>
              </w:rPr>
              <w:lastRenderedPageBreak/>
              <w:t xml:space="preserve">决策　</w:t>
            </w:r>
          </w:p>
        </w:tc>
        <w:tc>
          <w:tcPr>
            <w:tcW w:w="709" w:type="dxa"/>
            <w:shd w:val="clear" w:color="auto" w:fill="FFFFFF"/>
            <w:vAlign w:val="center"/>
          </w:tcPr>
          <w:p w:rsidR="00926523" w:rsidRDefault="00926523">
            <w:pPr>
              <w:widowControl/>
              <w:spacing w:line="240" w:lineRule="atLeast"/>
              <w:jc w:val="center"/>
              <w:rPr>
                <w:color w:val="000000"/>
                <w:kern w:val="0"/>
                <w:sz w:val="22"/>
                <w:szCs w:val="22"/>
              </w:rPr>
            </w:pPr>
            <w:r>
              <w:rPr>
                <w:rFonts w:hint="eastAsia"/>
                <w:color w:val="000000"/>
                <w:kern w:val="0"/>
                <w:sz w:val="22"/>
                <w:szCs w:val="22"/>
              </w:rPr>
              <w:t>绩效目标</w:t>
            </w:r>
          </w:p>
        </w:tc>
        <w:tc>
          <w:tcPr>
            <w:tcW w:w="1134" w:type="dxa"/>
            <w:shd w:val="clear" w:color="auto" w:fill="FFFFFF"/>
            <w:vAlign w:val="center"/>
          </w:tcPr>
          <w:p w:rsidR="00926523" w:rsidRDefault="00926523">
            <w:pPr>
              <w:widowControl/>
              <w:spacing w:line="240" w:lineRule="atLeast"/>
              <w:jc w:val="center"/>
              <w:rPr>
                <w:color w:val="000000"/>
                <w:kern w:val="0"/>
                <w:sz w:val="22"/>
                <w:szCs w:val="22"/>
              </w:rPr>
            </w:pPr>
            <w:r>
              <w:rPr>
                <w:rFonts w:hint="eastAsia"/>
                <w:color w:val="000000"/>
                <w:kern w:val="0"/>
                <w:sz w:val="22"/>
                <w:szCs w:val="22"/>
              </w:rPr>
              <w:t>绩效指标</w:t>
            </w:r>
          </w:p>
          <w:p w:rsidR="00926523" w:rsidRDefault="00926523">
            <w:pPr>
              <w:widowControl/>
              <w:spacing w:line="240" w:lineRule="atLeast"/>
              <w:jc w:val="center"/>
              <w:rPr>
                <w:color w:val="000000"/>
                <w:kern w:val="0"/>
                <w:sz w:val="22"/>
                <w:szCs w:val="22"/>
              </w:rPr>
            </w:pPr>
            <w:r>
              <w:rPr>
                <w:rFonts w:hint="eastAsia"/>
                <w:color w:val="000000"/>
                <w:kern w:val="0"/>
                <w:sz w:val="22"/>
                <w:szCs w:val="22"/>
              </w:rPr>
              <w:t>明确性</w:t>
            </w:r>
          </w:p>
        </w:tc>
        <w:tc>
          <w:tcPr>
            <w:tcW w:w="567" w:type="dxa"/>
            <w:shd w:val="clear" w:color="auto" w:fill="FFFFFF"/>
            <w:vAlign w:val="center"/>
          </w:tcPr>
          <w:p w:rsidR="00926523" w:rsidRDefault="00926523">
            <w:pPr>
              <w:widowControl/>
              <w:spacing w:line="24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926523" w:rsidRDefault="00926523">
            <w:pPr>
              <w:widowControl/>
              <w:spacing w:line="240" w:lineRule="atLeast"/>
              <w:rPr>
                <w:color w:val="000000"/>
                <w:kern w:val="0"/>
                <w:sz w:val="22"/>
                <w:szCs w:val="22"/>
              </w:rPr>
            </w:pPr>
            <w:r>
              <w:rPr>
                <w:rFonts w:hint="eastAsia"/>
                <w:color w:val="000000"/>
                <w:kern w:val="0"/>
                <w:sz w:val="22"/>
                <w:szCs w:val="22"/>
              </w:rPr>
              <w:t>依据绩效目标设定的绩效指标是否清晰、细化、可衡量等，用以反映和考核项目绩效目标的明细化情况。</w:t>
            </w:r>
          </w:p>
        </w:tc>
        <w:tc>
          <w:tcPr>
            <w:tcW w:w="6527" w:type="dxa"/>
            <w:shd w:val="clear" w:color="auto" w:fill="FFFFFF"/>
            <w:vAlign w:val="center"/>
          </w:tcPr>
          <w:p w:rsidR="00926523" w:rsidRDefault="00926523">
            <w:pPr>
              <w:widowControl/>
              <w:spacing w:line="240" w:lineRule="atLeast"/>
              <w:rPr>
                <w:color w:val="000000"/>
                <w:kern w:val="0"/>
                <w:sz w:val="22"/>
                <w:szCs w:val="22"/>
              </w:rPr>
            </w:pPr>
            <w:r>
              <w:rPr>
                <w:rFonts w:hint="eastAsia"/>
                <w:color w:val="000000"/>
                <w:kern w:val="0"/>
                <w:sz w:val="22"/>
                <w:szCs w:val="22"/>
              </w:rPr>
              <w:t>评价要点：</w:t>
            </w:r>
            <w:r w:rsidR="00AB43F0">
              <w:rPr>
                <w:color w:val="000000"/>
                <w:kern w:val="0"/>
                <w:sz w:val="22"/>
                <w:szCs w:val="22"/>
              </w:rPr>
              <w:br/>
            </w:r>
            <w:r w:rsidR="00AB43F0">
              <w:rPr>
                <w:rFonts w:ascii="宋体" w:hAnsi="宋体" w:hint="eastAsia"/>
                <w:color w:val="000000"/>
                <w:kern w:val="0"/>
                <w:sz w:val="22"/>
                <w:szCs w:val="22"/>
              </w:rPr>
              <w:t>①</w:t>
            </w:r>
            <w:r>
              <w:rPr>
                <w:rFonts w:hint="eastAsia"/>
                <w:color w:val="000000"/>
                <w:kern w:val="0"/>
                <w:sz w:val="22"/>
                <w:szCs w:val="22"/>
              </w:rPr>
              <w:t>是否将项目绩效目标细化分解为具体的绩效指标；</w:t>
            </w:r>
            <w:r w:rsidR="00AB43F0">
              <w:rPr>
                <w:color w:val="000000"/>
                <w:kern w:val="0"/>
                <w:sz w:val="22"/>
                <w:szCs w:val="22"/>
              </w:rPr>
              <w:br/>
            </w:r>
            <w:r w:rsidR="00AB43F0">
              <w:rPr>
                <w:rFonts w:ascii="宋体" w:hAnsi="宋体" w:hint="eastAsia"/>
                <w:color w:val="000000"/>
                <w:kern w:val="0"/>
                <w:sz w:val="22"/>
                <w:szCs w:val="22"/>
              </w:rPr>
              <w:t>②</w:t>
            </w:r>
            <w:r>
              <w:rPr>
                <w:rFonts w:hint="eastAsia"/>
                <w:color w:val="000000"/>
                <w:kern w:val="0"/>
                <w:sz w:val="22"/>
                <w:szCs w:val="22"/>
              </w:rPr>
              <w:t>是否通过清晰、可衡量的指标值予以体现；</w:t>
            </w:r>
            <w:r w:rsidR="00AB43F0">
              <w:rPr>
                <w:color w:val="000000"/>
                <w:kern w:val="0"/>
                <w:sz w:val="22"/>
                <w:szCs w:val="22"/>
              </w:rPr>
              <w:br/>
            </w:r>
            <w:r w:rsidR="00AB43F0">
              <w:rPr>
                <w:rFonts w:ascii="宋体" w:hAnsi="宋体" w:hint="eastAsia"/>
                <w:color w:val="000000"/>
                <w:kern w:val="0"/>
                <w:sz w:val="22"/>
                <w:szCs w:val="22"/>
              </w:rPr>
              <w:t>③</w:t>
            </w:r>
            <w:r>
              <w:rPr>
                <w:rFonts w:hint="eastAsia"/>
                <w:color w:val="000000"/>
                <w:kern w:val="0"/>
                <w:sz w:val="22"/>
                <w:szCs w:val="22"/>
              </w:rPr>
              <w:t>是否与项目目标任务数或计划数相对应。</w:t>
            </w:r>
            <w:r>
              <w:rPr>
                <w:color w:val="000000"/>
                <w:kern w:val="0"/>
                <w:sz w:val="22"/>
                <w:szCs w:val="22"/>
              </w:rPr>
              <w:br/>
            </w:r>
          </w:p>
        </w:tc>
        <w:tc>
          <w:tcPr>
            <w:tcW w:w="567" w:type="dxa"/>
            <w:shd w:val="clear" w:color="auto" w:fill="FFFFFF"/>
            <w:vAlign w:val="center"/>
          </w:tcPr>
          <w:p w:rsidR="00926523" w:rsidRDefault="00926523">
            <w:pPr>
              <w:widowControl/>
              <w:spacing w:line="240" w:lineRule="atLeast"/>
              <w:jc w:val="center"/>
              <w:rPr>
                <w:color w:val="000000"/>
                <w:kern w:val="0"/>
                <w:sz w:val="22"/>
                <w:szCs w:val="22"/>
              </w:rPr>
            </w:pPr>
            <w:r>
              <w:rPr>
                <w:color w:val="000000"/>
                <w:kern w:val="0"/>
                <w:sz w:val="22"/>
                <w:szCs w:val="22"/>
              </w:rPr>
              <w:t>4</w:t>
            </w:r>
          </w:p>
        </w:tc>
      </w:tr>
      <w:tr w:rsidR="00926523" w:rsidTr="00AB43F0">
        <w:trPr>
          <w:trHeight w:val="1942"/>
          <w:jc w:val="center"/>
        </w:trPr>
        <w:tc>
          <w:tcPr>
            <w:tcW w:w="682" w:type="dxa"/>
            <w:vMerge/>
            <w:shd w:val="clear" w:color="auto" w:fill="FFFFFF"/>
            <w:vAlign w:val="center"/>
          </w:tcPr>
          <w:p w:rsidR="00926523" w:rsidRDefault="00926523">
            <w:pPr>
              <w:spacing w:line="240" w:lineRule="atLeast"/>
              <w:jc w:val="center"/>
              <w:rPr>
                <w:color w:val="000000"/>
                <w:kern w:val="0"/>
                <w:sz w:val="22"/>
                <w:szCs w:val="22"/>
              </w:rPr>
            </w:pPr>
          </w:p>
        </w:tc>
        <w:tc>
          <w:tcPr>
            <w:tcW w:w="709" w:type="dxa"/>
            <w:vMerge w:val="restart"/>
            <w:shd w:val="clear" w:color="auto" w:fill="FFFFFF"/>
            <w:vAlign w:val="center"/>
          </w:tcPr>
          <w:p w:rsidR="00926523" w:rsidRDefault="00926523">
            <w:pPr>
              <w:widowControl/>
              <w:spacing w:line="240" w:lineRule="atLeast"/>
              <w:jc w:val="center"/>
              <w:rPr>
                <w:color w:val="000000"/>
                <w:kern w:val="0"/>
                <w:sz w:val="22"/>
                <w:szCs w:val="22"/>
              </w:rPr>
            </w:pPr>
            <w:r>
              <w:rPr>
                <w:rFonts w:hint="eastAsia"/>
                <w:color w:val="000000"/>
                <w:kern w:val="0"/>
                <w:sz w:val="22"/>
                <w:szCs w:val="22"/>
              </w:rPr>
              <w:t>资金投入</w:t>
            </w:r>
          </w:p>
          <w:p w:rsidR="00926523" w:rsidRDefault="00926523">
            <w:pPr>
              <w:spacing w:line="240" w:lineRule="atLeast"/>
              <w:jc w:val="center"/>
              <w:rPr>
                <w:color w:val="000000"/>
                <w:kern w:val="0"/>
                <w:sz w:val="22"/>
                <w:szCs w:val="22"/>
              </w:rPr>
            </w:pPr>
            <w:r>
              <w:rPr>
                <w:rFonts w:hint="eastAsia"/>
                <w:color w:val="000000"/>
                <w:kern w:val="0"/>
                <w:sz w:val="22"/>
                <w:szCs w:val="22"/>
              </w:rPr>
              <w:t xml:space="preserve">　</w:t>
            </w:r>
          </w:p>
        </w:tc>
        <w:tc>
          <w:tcPr>
            <w:tcW w:w="1134" w:type="dxa"/>
            <w:shd w:val="clear" w:color="auto" w:fill="FFFFFF"/>
            <w:vAlign w:val="center"/>
          </w:tcPr>
          <w:p w:rsidR="00926523" w:rsidRDefault="00926523">
            <w:pPr>
              <w:widowControl/>
              <w:spacing w:line="240" w:lineRule="atLeast"/>
              <w:jc w:val="center"/>
              <w:rPr>
                <w:color w:val="000000"/>
                <w:kern w:val="0"/>
                <w:sz w:val="22"/>
                <w:szCs w:val="22"/>
              </w:rPr>
            </w:pPr>
            <w:r>
              <w:rPr>
                <w:rFonts w:hint="eastAsia"/>
                <w:color w:val="000000"/>
                <w:kern w:val="0"/>
                <w:sz w:val="22"/>
                <w:szCs w:val="22"/>
              </w:rPr>
              <w:t>预算编制</w:t>
            </w:r>
          </w:p>
          <w:p w:rsidR="00926523" w:rsidRDefault="00926523">
            <w:pPr>
              <w:widowControl/>
              <w:spacing w:line="240" w:lineRule="atLeast"/>
              <w:jc w:val="center"/>
              <w:rPr>
                <w:color w:val="000000"/>
                <w:kern w:val="0"/>
                <w:sz w:val="22"/>
                <w:szCs w:val="22"/>
              </w:rPr>
            </w:pPr>
            <w:r>
              <w:rPr>
                <w:rFonts w:hint="eastAsia"/>
                <w:color w:val="000000"/>
                <w:kern w:val="0"/>
                <w:sz w:val="22"/>
                <w:szCs w:val="22"/>
              </w:rPr>
              <w:t>科学性</w:t>
            </w:r>
          </w:p>
        </w:tc>
        <w:tc>
          <w:tcPr>
            <w:tcW w:w="567" w:type="dxa"/>
            <w:shd w:val="clear" w:color="auto" w:fill="FFFFFF"/>
            <w:vAlign w:val="center"/>
          </w:tcPr>
          <w:p w:rsidR="00926523" w:rsidRDefault="00926523">
            <w:pPr>
              <w:widowControl/>
              <w:spacing w:line="24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926523" w:rsidRDefault="00926523">
            <w:pPr>
              <w:widowControl/>
              <w:spacing w:line="240" w:lineRule="atLeast"/>
              <w:rPr>
                <w:color w:val="000000"/>
                <w:kern w:val="0"/>
                <w:sz w:val="22"/>
                <w:szCs w:val="22"/>
              </w:rPr>
            </w:pPr>
            <w:r>
              <w:rPr>
                <w:rFonts w:hint="eastAsia"/>
                <w:color w:val="000000"/>
                <w:kern w:val="0"/>
                <w:sz w:val="22"/>
                <w:szCs w:val="22"/>
              </w:rPr>
              <w:t>项目预算编制是否经过科学论证、有明确标准，资金额度与年度目标是否相适应，用以反映和考核项目预算编制的科学性、合理性情况。</w:t>
            </w:r>
          </w:p>
        </w:tc>
        <w:tc>
          <w:tcPr>
            <w:tcW w:w="6527" w:type="dxa"/>
            <w:shd w:val="clear" w:color="auto" w:fill="FFFFFF"/>
            <w:vAlign w:val="center"/>
          </w:tcPr>
          <w:p w:rsidR="00926523" w:rsidRDefault="00926523">
            <w:pPr>
              <w:widowControl/>
              <w:spacing w:line="240" w:lineRule="atLeast"/>
              <w:rPr>
                <w:color w:val="000000"/>
                <w:kern w:val="0"/>
                <w:sz w:val="22"/>
                <w:szCs w:val="22"/>
              </w:rPr>
            </w:pPr>
            <w:r>
              <w:rPr>
                <w:rFonts w:hint="eastAsia"/>
                <w:color w:val="000000"/>
                <w:kern w:val="0"/>
                <w:sz w:val="22"/>
                <w:szCs w:val="22"/>
              </w:rPr>
              <w:t>评价要点：</w:t>
            </w:r>
            <w:r w:rsidR="00AB43F0">
              <w:rPr>
                <w:color w:val="000000"/>
                <w:kern w:val="0"/>
                <w:sz w:val="22"/>
                <w:szCs w:val="22"/>
              </w:rPr>
              <w:br/>
            </w:r>
            <w:r w:rsidR="00AB43F0">
              <w:rPr>
                <w:rFonts w:ascii="宋体" w:hAnsi="宋体" w:hint="eastAsia"/>
                <w:color w:val="000000"/>
                <w:kern w:val="0"/>
                <w:sz w:val="22"/>
                <w:szCs w:val="22"/>
              </w:rPr>
              <w:t>①</w:t>
            </w:r>
            <w:r>
              <w:rPr>
                <w:rFonts w:hint="eastAsia"/>
                <w:color w:val="000000"/>
                <w:kern w:val="0"/>
                <w:sz w:val="22"/>
                <w:szCs w:val="22"/>
              </w:rPr>
              <w:t>预算编制是否经过科学论证；</w:t>
            </w:r>
            <w:r w:rsidR="00AB43F0">
              <w:rPr>
                <w:color w:val="000000"/>
                <w:kern w:val="0"/>
                <w:sz w:val="22"/>
                <w:szCs w:val="22"/>
              </w:rPr>
              <w:br/>
            </w:r>
            <w:r w:rsidR="00AB43F0">
              <w:rPr>
                <w:rFonts w:ascii="宋体" w:hAnsi="宋体" w:hint="eastAsia"/>
                <w:color w:val="000000"/>
                <w:kern w:val="0"/>
                <w:sz w:val="22"/>
                <w:szCs w:val="22"/>
              </w:rPr>
              <w:t>②</w:t>
            </w:r>
            <w:r>
              <w:rPr>
                <w:rFonts w:hint="eastAsia"/>
                <w:color w:val="000000"/>
                <w:kern w:val="0"/>
                <w:sz w:val="22"/>
                <w:szCs w:val="22"/>
              </w:rPr>
              <w:t>预算内容与项目内容是否匹配；</w:t>
            </w:r>
            <w:r w:rsidR="00AB43F0">
              <w:rPr>
                <w:color w:val="000000"/>
                <w:kern w:val="0"/>
                <w:sz w:val="22"/>
                <w:szCs w:val="22"/>
              </w:rPr>
              <w:br/>
            </w:r>
            <w:r w:rsidR="00AB43F0">
              <w:rPr>
                <w:rFonts w:ascii="宋体" w:hAnsi="宋体" w:hint="eastAsia"/>
                <w:color w:val="000000"/>
                <w:kern w:val="0"/>
                <w:sz w:val="22"/>
                <w:szCs w:val="22"/>
              </w:rPr>
              <w:t>③</w:t>
            </w:r>
            <w:r>
              <w:rPr>
                <w:rFonts w:hint="eastAsia"/>
                <w:color w:val="000000"/>
                <w:kern w:val="0"/>
                <w:sz w:val="22"/>
                <w:szCs w:val="22"/>
              </w:rPr>
              <w:t>预算额度测算依据是否充分，是否按照标准编制；</w:t>
            </w:r>
            <w:r w:rsidR="00AB43F0">
              <w:rPr>
                <w:color w:val="000000"/>
                <w:kern w:val="0"/>
                <w:sz w:val="22"/>
                <w:szCs w:val="22"/>
              </w:rPr>
              <w:br/>
            </w:r>
            <w:r w:rsidR="00AB43F0">
              <w:rPr>
                <w:rFonts w:ascii="宋体" w:hAnsi="宋体" w:hint="eastAsia"/>
                <w:color w:val="000000"/>
                <w:kern w:val="0"/>
                <w:sz w:val="22"/>
                <w:szCs w:val="22"/>
              </w:rPr>
              <w:t>④</w:t>
            </w:r>
            <w:r>
              <w:rPr>
                <w:rFonts w:hint="eastAsia"/>
                <w:color w:val="000000"/>
                <w:kern w:val="0"/>
                <w:sz w:val="22"/>
                <w:szCs w:val="22"/>
              </w:rPr>
              <w:t>预算确定的项目投资额或资金量是否与工作任务相匹配。</w:t>
            </w:r>
          </w:p>
        </w:tc>
        <w:tc>
          <w:tcPr>
            <w:tcW w:w="567" w:type="dxa"/>
            <w:shd w:val="clear" w:color="auto" w:fill="FFFFFF"/>
            <w:vAlign w:val="center"/>
          </w:tcPr>
          <w:p w:rsidR="00926523" w:rsidRDefault="00926523">
            <w:pPr>
              <w:widowControl/>
              <w:spacing w:line="240" w:lineRule="atLeast"/>
              <w:jc w:val="center"/>
              <w:rPr>
                <w:color w:val="000000"/>
                <w:kern w:val="0"/>
                <w:sz w:val="22"/>
                <w:szCs w:val="22"/>
              </w:rPr>
            </w:pPr>
            <w:r>
              <w:rPr>
                <w:color w:val="000000"/>
                <w:kern w:val="0"/>
                <w:sz w:val="22"/>
                <w:szCs w:val="22"/>
              </w:rPr>
              <w:t>3</w:t>
            </w:r>
          </w:p>
        </w:tc>
      </w:tr>
      <w:tr w:rsidR="00926523" w:rsidTr="00AB43F0">
        <w:trPr>
          <w:trHeight w:val="1706"/>
          <w:jc w:val="center"/>
        </w:trPr>
        <w:tc>
          <w:tcPr>
            <w:tcW w:w="682" w:type="dxa"/>
            <w:vMerge/>
            <w:shd w:val="clear" w:color="auto" w:fill="FFFFFF"/>
            <w:vAlign w:val="center"/>
          </w:tcPr>
          <w:p w:rsidR="00926523" w:rsidRDefault="00926523">
            <w:pPr>
              <w:widowControl/>
              <w:spacing w:line="240" w:lineRule="atLeast"/>
              <w:jc w:val="center"/>
              <w:rPr>
                <w:color w:val="000000"/>
                <w:kern w:val="0"/>
                <w:sz w:val="22"/>
                <w:szCs w:val="22"/>
              </w:rPr>
            </w:pPr>
          </w:p>
        </w:tc>
        <w:tc>
          <w:tcPr>
            <w:tcW w:w="709" w:type="dxa"/>
            <w:vMerge/>
            <w:shd w:val="clear" w:color="auto" w:fill="FFFFFF"/>
            <w:vAlign w:val="center"/>
          </w:tcPr>
          <w:p w:rsidR="00926523" w:rsidRDefault="00926523">
            <w:pPr>
              <w:widowControl/>
              <w:spacing w:line="240" w:lineRule="atLeast"/>
              <w:jc w:val="center"/>
              <w:rPr>
                <w:color w:val="000000"/>
                <w:kern w:val="0"/>
                <w:sz w:val="22"/>
                <w:szCs w:val="22"/>
              </w:rPr>
            </w:pPr>
          </w:p>
        </w:tc>
        <w:tc>
          <w:tcPr>
            <w:tcW w:w="1134" w:type="dxa"/>
            <w:shd w:val="clear" w:color="auto" w:fill="FFFFFF"/>
            <w:vAlign w:val="center"/>
          </w:tcPr>
          <w:p w:rsidR="00926523" w:rsidRDefault="00926523">
            <w:pPr>
              <w:widowControl/>
              <w:spacing w:line="240" w:lineRule="atLeast"/>
              <w:jc w:val="center"/>
              <w:rPr>
                <w:color w:val="000000"/>
                <w:kern w:val="0"/>
                <w:sz w:val="22"/>
                <w:szCs w:val="22"/>
              </w:rPr>
            </w:pPr>
            <w:r>
              <w:rPr>
                <w:rFonts w:hint="eastAsia"/>
                <w:color w:val="000000"/>
                <w:kern w:val="0"/>
                <w:sz w:val="22"/>
                <w:szCs w:val="22"/>
              </w:rPr>
              <w:t>资金分配</w:t>
            </w:r>
          </w:p>
          <w:p w:rsidR="00926523" w:rsidRDefault="00926523">
            <w:pPr>
              <w:widowControl/>
              <w:spacing w:line="240" w:lineRule="atLeast"/>
              <w:jc w:val="center"/>
              <w:rPr>
                <w:color w:val="000000"/>
                <w:kern w:val="0"/>
                <w:sz w:val="22"/>
                <w:szCs w:val="22"/>
              </w:rPr>
            </w:pPr>
            <w:r>
              <w:rPr>
                <w:rFonts w:hint="eastAsia"/>
                <w:color w:val="000000"/>
                <w:kern w:val="0"/>
                <w:sz w:val="22"/>
                <w:szCs w:val="22"/>
              </w:rPr>
              <w:t>合理性</w:t>
            </w:r>
          </w:p>
        </w:tc>
        <w:tc>
          <w:tcPr>
            <w:tcW w:w="567" w:type="dxa"/>
            <w:shd w:val="clear" w:color="auto" w:fill="FFFFFF"/>
            <w:vAlign w:val="center"/>
          </w:tcPr>
          <w:p w:rsidR="00926523" w:rsidRDefault="00926523">
            <w:pPr>
              <w:widowControl/>
              <w:spacing w:line="24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926523" w:rsidRDefault="00926523">
            <w:pPr>
              <w:widowControl/>
              <w:spacing w:line="240" w:lineRule="atLeast"/>
              <w:rPr>
                <w:color w:val="000000"/>
                <w:kern w:val="0"/>
                <w:sz w:val="22"/>
                <w:szCs w:val="22"/>
              </w:rPr>
            </w:pPr>
            <w:r>
              <w:rPr>
                <w:rFonts w:hint="eastAsia"/>
                <w:color w:val="000000"/>
                <w:kern w:val="0"/>
                <w:sz w:val="22"/>
                <w:szCs w:val="22"/>
              </w:rPr>
              <w:t>项目预算资金分配是否有测算依据，与补助单位或地方实际是否相适应，用以反映和考核项目预算资金分配的科学性、合理性情况。</w:t>
            </w:r>
          </w:p>
        </w:tc>
        <w:tc>
          <w:tcPr>
            <w:tcW w:w="6527" w:type="dxa"/>
            <w:shd w:val="clear" w:color="auto" w:fill="FFFFFF"/>
            <w:vAlign w:val="center"/>
          </w:tcPr>
          <w:p w:rsidR="00926523" w:rsidRDefault="00926523">
            <w:pPr>
              <w:widowControl/>
              <w:spacing w:line="240" w:lineRule="atLeast"/>
              <w:rPr>
                <w:color w:val="000000"/>
                <w:kern w:val="0"/>
                <w:sz w:val="22"/>
                <w:szCs w:val="22"/>
              </w:rPr>
            </w:pPr>
            <w:r>
              <w:rPr>
                <w:rFonts w:hint="eastAsia"/>
                <w:color w:val="000000"/>
                <w:kern w:val="0"/>
                <w:sz w:val="22"/>
                <w:szCs w:val="22"/>
              </w:rPr>
              <w:t>评价要点：</w:t>
            </w:r>
            <w:r w:rsidR="00AB43F0">
              <w:rPr>
                <w:color w:val="000000"/>
                <w:kern w:val="0"/>
                <w:sz w:val="22"/>
                <w:szCs w:val="22"/>
              </w:rPr>
              <w:br/>
            </w:r>
            <w:r w:rsidR="00AB43F0">
              <w:rPr>
                <w:rFonts w:ascii="宋体" w:hAnsi="宋体" w:hint="eastAsia"/>
                <w:color w:val="000000"/>
                <w:kern w:val="0"/>
                <w:sz w:val="22"/>
                <w:szCs w:val="22"/>
              </w:rPr>
              <w:t>①</w:t>
            </w:r>
            <w:r>
              <w:rPr>
                <w:rFonts w:hint="eastAsia"/>
                <w:color w:val="000000"/>
                <w:kern w:val="0"/>
                <w:sz w:val="22"/>
                <w:szCs w:val="22"/>
              </w:rPr>
              <w:t>预算资金分配依据是否充分；</w:t>
            </w:r>
            <w:r w:rsidR="00AB43F0">
              <w:rPr>
                <w:color w:val="000000"/>
                <w:kern w:val="0"/>
                <w:sz w:val="22"/>
                <w:szCs w:val="22"/>
              </w:rPr>
              <w:br/>
            </w:r>
            <w:r w:rsidR="00AB43F0">
              <w:rPr>
                <w:rFonts w:ascii="宋体" w:hAnsi="宋体" w:hint="eastAsia"/>
                <w:color w:val="000000"/>
                <w:kern w:val="0"/>
                <w:sz w:val="22"/>
                <w:szCs w:val="22"/>
              </w:rPr>
              <w:t>②</w:t>
            </w:r>
            <w:r>
              <w:rPr>
                <w:rFonts w:hint="eastAsia"/>
                <w:color w:val="000000"/>
                <w:kern w:val="0"/>
                <w:sz w:val="22"/>
                <w:szCs w:val="22"/>
              </w:rPr>
              <w:t>资金分配额度是否合理，与项目单位或地方实际是否相适应。</w:t>
            </w:r>
          </w:p>
        </w:tc>
        <w:tc>
          <w:tcPr>
            <w:tcW w:w="567" w:type="dxa"/>
            <w:shd w:val="clear" w:color="auto" w:fill="FFFFFF"/>
            <w:vAlign w:val="center"/>
          </w:tcPr>
          <w:p w:rsidR="00926523" w:rsidRDefault="00926523">
            <w:pPr>
              <w:widowControl/>
              <w:spacing w:line="240" w:lineRule="atLeast"/>
              <w:jc w:val="center"/>
              <w:rPr>
                <w:color w:val="000000"/>
                <w:kern w:val="0"/>
                <w:sz w:val="22"/>
                <w:szCs w:val="22"/>
              </w:rPr>
            </w:pPr>
            <w:r>
              <w:rPr>
                <w:color w:val="000000"/>
                <w:kern w:val="0"/>
                <w:sz w:val="22"/>
                <w:szCs w:val="22"/>
              </w:rPr>
              <w:t>3</w:t>
            </w:r>
          </w:p>
        </w:tc>
      </w:tr>
      <w:tr w:rsidR="00926523" w:rsidTr="00AB43F0">
        <w:trPr>
          <w:trHeight w:val="1415"/>
          <w:jc w:val="center"/>
        </w:trPr>
        <w:tc>
          <w:tcPr>
            <w:tcW w:w="682" w:type="dxa"/>
            <w:vMerge w:val="restart"/>
            <w:shd w:val="clear" w:color="auto" w:fill="FFFFFF"/>
            <w:vAlign w:val="center"/>
          </w:tcPr>
          <w:p w:rsidR="00926523" w:rsidRDefault="00926523">
            <w:pPr>
              <w:spacing w:line="240" w:lineRule="atLeast"/>
              <w:jc w:val="center"/>
              <w:rPr>
                <w:color w:val="000000"/>
                <w:kern w:val="0"/>
                <w:sz w:val="22"/>
                <w:szCs w:val="22"/>
              </w:rPr>
            </w:pPr>
            <w:r>
              <w:rPr>
                <w:rFonts w:hint="eastAsia"/>
                <w:color w:val="000000"/>
                <w:kern w:val="0"/>
                <w:sz w:val="22"/>
                <w:szCs w:val="22"/>
              </w:rPr>
              <w:t>过程</w:t>
            </w:r>
          </w:p>
        </w:tc>
        <w:tc>
          <w:tcPr>
            <w:tcW w:w="709" w:type="dxa"/>
            <w:vMerge w:val="restart"/>
            <w:shd w:val="clear" w:color="auto" w:fill="FFFFFF"/>
            <w:vAlign w:val="center"/>
          </w:tcPr>
          <w:p w:rsidR="00926523" w:rsidRDefault="00926523">
            <w:pPr>
              <w:widowControl/>
              <w:spacing w:line="240" w:lineRule="atLeast"/>
              <w:jc w:val="center"/>
              <w:rPr>
                <w:color w:val="000000"/>
                <w:kern w:val="0"/>
                <w:sz w:val="22"/>
                <w:szCs w:val="22"/>
              </w:rPr>
            </w:pPr>
            <w:r>
              <w:rPr>
                <w:rFonts w:hint="eastAsia"/>
                <w:color w:val="000000"/>
                <w:kern w:val="0"/>
                <w:sz w:val="22"/>
                <w:szCs w:val="22"/>
              </w:rPr>
              <w:t>资金管理</w:t>
            </w:r>
          </w:p>
        </w:tc>
        <w:tc>
          <w:tcPr>
            <w:tcW w:w="1134" w:type="dxa"/>
            <w:shd w:val="clear" w:color="auto" w:fill="FFFFFF"/>
            <w:vAlign w:val="center"/>
          </w:tcPr>
          <w:p w:rsidR="00926523" w:rsidRDefault="00926523">
            <w:pPr>
              <w:widowControl/>
              <w:spacing w:line="240" w:lineRule="atLeast"/>
              <w:jc w:val="center"/>
              <w:rPr>
                <w:color w:val="000000"/>
                <w:kern w:val="0"/>
                <w:sz w:val="22"/>
                <w:szCs w:val="22"/>
              </w:rPr>
            </w:pPr>
            <w:r>
              <w:rPr>
                <w:rFonts w:hint="eastAsia"/>
                <w:color w:val="000000"/>
                <w:kern w:val="0"/>
                <w:sz w:val="22"/>
                <w:szCs w:val="22"/>
              </w:rPr>
              <w:t>资金到位率</w:t>
            </w:r>
          </w:p>
        </w:tc>
        <w:tc>
          <w:tcPr>
            <w:tcW w:w="567" w:type="dxa"/>
            <w:shd w:val="clear" w:color="auto" w:fill="FFFFFF"/>
            <w:vAlign w:val="center"/>
          </w:tcPr>
          <w:p w:rsidR="00926523" w:rsidRDefault="00926523">
            <w:pPr>
              <w:widowControl/>
              <w:spacing w:line="24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926523" w:rsidRDefault="00926523">
            <w:pPr>
              <w:widowControl/>
              <w:spacing w:line="240" w:lineRule="atLeast"/>
              <w:rPr>
                <w:color w:val="000000"/>
                <w:kern w:val="0"/>
                <w:sz w:val="22"/>
                <w:szCs w:val="22"/>
              </w:rPr>
            </w:pPr>
            <w:r>
              <w:rPr>
                <w:rFonts w:hint="eastAsia"/>
                <w:color w:val="000000"/>
                <w:kern w:val="0"/>
                <w:sz w:val="22"/>
                <w:szCs w:val="22"/>
              </w:rPr>
              <w:t>实际到位资金与预算资金的比率，用以反映和考核资金落实情况对项目实施的总体保障程度。</w:t>
            </w:r>
          </w:p>
        </w:tc>
        <w:tc>
          <w:tcPr>
            <w:tcW w:w="6527" w:type="dxa"/>
            <w:shd w:val="clear" w:color="auto" w:fill="FFFFFF"/>
            <w:vAlign w:val="center"/>
          </w:tcPr>
          <w:p w:rsidR="00926523" w:rsidRDefault="00926523">
            <w:pPr>
              <w:widowControl/>
              <w:spacing w:line="240" w:lineRule="atLeast"/>
              <w:rPr>
                <w:color w:val="000000"/>
                <w:kern w:val="0"/>
                <w:sz w:val="22"/>
                <w:szCs w:val="22"/>
              </w:rPr>
            </w:pPr>
            <w:r>
              <w:rPr>
                <w:rFonts w:hint="eastAsia"/>
                <w:color w:val="000000"/>
                <w:kern w:val="0"/>
                <w:sz w:val="22"/>
                <w:szCs w:val="22"/>
              </w:rPr>
              <w:t>资金到位率</w:t>
            </w:r>
            <w:r>
              <w:rPr>
                <w:color w:val="000000"/>
                <w:kern w:val="0"/>
                <w:sz w:val="22"/>
                <w:szCs w:val="22"/>
              </w:rPr>
              <w:t>=</w:t>
            </w:r>
            <w:r>
              <w:rPr>
                <w:rFonts w:hint="eastAsia"/>
                <w:color w:val="000000"/>
                <w:kern w:val="0"/>
                <w:sz w:val="22"/>
                <w:szCs w:val="22"/>
              </w:rPr>
              <w:t>（实际到位资金</w:t>
            </w:r>
            <w:r>
              <w:rPr>
                <w:color w:val="000000"/>
                <w:kern w:val="0"/>
                <w:sz w:val="22"/>
                <w:szCs w:val="22"/>
              </w:rPr>
              <w:t>/</w:t>
            </w:r>
            <w:r>
              <w:rPr>
                <w:rFonts w:hint="eastAsia"/>
                <w:color w:val="000000"/>
                <w:kern w:val="0"/>
                <w:sz w:val="22"/>
                <w:szCs w:val="22"/>
              </w:rPr>
              <w:t>预算资金）</w:t>
            </w:r>
            <w:r>
              <w:rPr>
                <w:color w:val="000000"/>
                <w:kern w:val="0"/>
                <w:sz w:val="22"/>
                <w:szCs w:val="22"/>
              </w:rPr>
              <w:t>×100%</w:t>
            </w:r>
            <w:r>
              <w:rPr>
                <w:rFonts w:hint="eastAsia"/>
                <w:color w:val="000000"/>
                <w:kern w:val="0"/>
                <w:sz w:val="22"/>
                <w:szCs w:val="22"/>
              </w:rPr>
              <w:t>。</w:t>
            </w:r>
          </w:p>
          <w:p w:rsidR="00926523" w:rsidRDefault="00926523">
            <w:pPr>
              <w:widowControl/>
              <w:spacing w:line="240" w:lineRule="atLeast"/>
              <w:rPr>
                <w:color w:val="000000"/>
                <w:kern w:val="0"/>
                <w:sz w:val="22"/>
                <w:szCs w:val="22"/>
              </w:rPr>
            </w:pPr>
            <w:r>
              <w:rPr>
                <w:rFonts w:hint="eastAsia"/>
                <w:color w:val="000000"/>
                <w:kern w:val="0"/>
                <w:sz w:val="22"/>
                <w:szCs w:val="22"/>
              </w:rPr>
              <w:t>实际到位资金：一定时期（本年度或项目期）内落实到具体项目的资金。</w:t>
            </w:r>
          </w:p>
          <w:p w:rsidR="00926523" w:rsidRDefault="00926523">
            <w:pPr>
              <w:widowControl/>
              <w:spacing w:line="240" w:lineRule="atLeast"/>
              <w:rPr>
                <w:color w:val="000000"/>
                <w:kern w:val="0"/>
                <w:sz w:val="22"/>
                <w:szCs w:val="22"/>
              </w:rPr>
            </w:pPr>
            <w:r>
              <w:rPr>
                <w:rFonts w:hint="eastAsia"/>
                <w:color w:val="000000"/>
                <w:kern w:val="0"/>
                <w:sz w:val="22"/>
                <w:szCs w:val="22"/>
              </w:rPr>
              <w:t>预算资金：一定时期（本年度或项目期）内预算安排到具体项目的资金。</w:t>
            </w:r>
          </w:p>
        </w:tc>
        <w:tc>
          <w:tcPr>
            <w:tcW w:w="567" w:type="dxa"/>
            <w:shd w:val="clear" w:color="auto" w:fill="FFFFFF"/>
            <w:vAlign w:val="center"/>
          </w:tcPr>
          <w:p w:rsidR="00926523" w:rsidRDefault="00926523">
            <w:pPr>
              <w:widowControl/>
              <w:spacing w:line="240" w:lineRule="atLeast"/>
              <w:jc w:val="center"/>
              <w:rPr>
                <w:color w:val="000000"/>
                <w:kern w:val="0"/>
                <w:sz w:val="22"/>
                <w:szCs w:val="22"/>
              </w:rPr>
            </w:pPr>
            <w:r>
              <w:rPr>
                <w:color w:val="000000"/>
                <w:kern w:val="0"/>
                <w:sz w:val="22"/>
                <w:szCs w:val="22"/>
              </w:rPr>
              <w:t>3</w:t>
            </w:r>
          </w:p>
        </w:tc>
      </w:tr>
      <w:tr w:rsidR="00926523" w:rsidTr="00AB43F0">
        <w:trPr>
          <w:trHeight w:val="1320"/>
          <w:jc w:val="center"/>
        </w:trPr>
        <w:tc>
          <w:tcPr>
            <w:tcW w:w="682" w:type="dxa"/>
            <w:vMerge/>
            <w:shd w:val="clear" w:color="auto" w:fill="FFFFFF"/>
            <w:vAlign w:val="center"/>
          </w:tcPr>
          <w:p w:rsidR="00926523" w:rsidRDefault="00926523">
            <w:pPr>
              <w:spacing w:line="240" w:lineRule="atLeast"/>
              <w:jc w:val="center"/>
              <w:rPr>
                <w:color w:val="000000"/>
                <w:kern w:val="0"/>
                <w:sz w:val="22"/>
                <w:szCs w:val="22"/>
              </w:rPr>
            </w:pPr>
          </w:p>
        </w:tc>
        <w:tc>
          <w:tcPr>
            <w:tcW w:w="709" w:type="dxa"/>
            <w:vMerge/>
            <w:shd w:val="clear" w:color="auto" w:fill="FFFFFF"/>
            <w:vAlign w:val="center"/>
          </w:tcPr>
          <w:p w:rsidR="00926523" w:rsidRDefault="00926523">
            <w:pPr>
              <w:spacing w:line="240" w:lineRule="atLeast"/>
              <w:jc w:val="center"/>
              <w:rPr>
                <w:color w:val="000000"/>
                <w:kern w:val="0"/>
                <w:sz w:val="22"/>
                <w:szCs w:val="22"/>
              </w:rPr>
            </w:pPr>
          </w:p>
        </w:tc>
        <w:tc>
          <w:tcPr>
            <w:tcW w:w="1134" w:type="dxa"/>
            <w:shd w:val="clear" w:color="auto" w:fill="FFFFFF"/>
            <w:vAlign w:val="center"/>
          </w:tcPr>
          <w:p w:rsidR="00926523" w:rsidRDefault="00926523">
            <w:pPr>
              <w:widowControl/>
              <w:spacing w:line="240" w:lineRule="atLeast"/>
              <w:jc w:val="center"/>
              <w:rPr>
                <w:color w:val="000000"/>
                <w:kern w:val="0"/>
                <w:sz w:val="22"/>
                <w:szCs w:val="22"/>
              </w:rPr>
            </w:pPr>
            <w:r>
              <w:rPr>
                <w:rFonts w:hint="eastAsia"/>
                <w:color w:val="000000"/>
                <w:kern w:val="0"/>
                <w:sz w:val="22"/>
                <w:szCs w:val="22"/>
              </w:rPr>
              <w:t>预算执行率</w:t>
            </w:r>
          </w:p>
        </w:tc>
        <w:tc>
          <w:tcPr>
            <w:tcW w:w="567" w:type="dxa"/>
            <w:shd w:val="clear" w:color="auto" w:fill="FFFFFF"/>
            <w:vAlign w:val="center"/>
          </w:tcPr>
          <w:p w:rsidR="00926523" w:rsidRDefault="00926523">
            <w:pPr>
              <w:widowControl/>
              <w:spacing w:line="24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926523" w:rsidRDefault="00926523">
            <w:pPr>
              <w:widowControl/>
              <w:spacing w:line="240" w:lineRule="atLeast"/>
              <w:rPr>
                <w:color w:val="000000"/>
                <w:kern w:val="0"/>
                <w:sz w:val="22"/>
                <w:szCs w:val="22"/>
              </w:rPr>
            </w:pPr>
            <w:r>
              <w:rPr>
                <w:rFonts w:hint="eastAsia"/>
                <w:color w:val="000000"/>
                <w:kern w:val="0"/>
                <w:sz w:val="22"/>
                <w:szCs w:val="22"/>
              </w:rPr>
              <w:t>项目预算资金是否按照计划执行，用以反映或考核项目预算执行情况。</w:t>
            </w:r>
          </w:p>
        </w:tc>
        <w:tc>
          <w:tcPr>
            <w:tcW w:w="6527" w:type="dxa"/>
            <w:shd w:val="clear" w:color="auto" w:fill="FFFFFF"/>
            <w:vAlign w:val="center"/>
          </w:tcPr>
          <w:p w:rsidR="00926523" w:rsidRDefault="00926523">
            <w:pPr>
              <w:widowControl/>
              <w:spacing w:line="240" w:lineRule="atLeast"/>
              <w:rPr>
                <w:color w:val="000000"/>
                <w:kern w:val="0"/>
                <w:sz w:val="22"/>
                <w:szCs w:val="22"/>
              </w:rPr>
            </w:pPr>
            <w:r>
              <w:rPr>
                <w:rFonts w:hint="eastAsia"/>
                <w:color w:val="000000"/>
                <w:kern w:val="0"/>
                <w:sz w:val="22"/>
                <w:szCs w:val="22"/>
              </w:rPr>
              <w:t>预算执行率</w:t>
            </w:r>
            <w:r>
              <w:rPr>
                <w:color w:val="000000"/>
                <w:kern w:val="0"/>
                <w:sz w:val="22"/>
                <w:szCs w:val="22"/>
              </w:rPr>
              <w:t>=</w:t>
            </w:r>
            <w:r>
              <w:rPr>
                <w:rFonts w:hint="eastAsia"/>
                <w:color w:val="000000"/>
                <w:kern w:val="0"/>
                <w:sz w:val="22"/>
                <w:szCs w:val="22"/>
              </w:rPr>
              <w:t>（实际支出资金</w:t>
            </w:r>
            <w:r>
              <w:rPr>
                <w:color w:val="000000"/>
                <w:kern w:val="0"/>
                <w:sz w:val="22"/>
                <w:szCs w:val="22"/>
              </w:rPr>
              <w:t>/</w:t>
            </w:r>
            <w:r>
              <w:rPr>
                <w:rFonts w:hint="eastAsia"/>
                <w:color w:val="000000"/>
                <w:kern w:val="0"/>
                <w:sz w:val="22"/>
                <w:szCs w:val="22"/>
              </w:rPr>
              <w:t>实际到位资金）</w:t>
            </w:r>
            <w:r>
              <w:rPr>
                <w:color w:val="000000"/>
                <w:kern w:val="0"/>
                <w:sz w:val="22"/>
                <w:szCs w:val="22"/>
              </w:rPr>
              <w:t>×100%</w:t>
            </w:r>
            <w:r>
              <w:rPr>
                <w:rFonts w:hint="eastAsia"/>
                <w:color w:val="000000"/>
                <w:kern w:val="0"/>
                <w:sz w:val="22"/>
                <w:szCs w:val="22"/>
              </w:rPr>
              <w:t>。</w:t>
            </w:r>
            <w:r>
              <w:rPr>
                <w:color w:val="000000"/>
                <w:kern w:val="0"/>
                <w:sz w:val="22"/>
                <w:szCs w:val="22"/>
              </w:rPr>
              <w:br/>
            </w:r>
            <w:r>
              <w:rPr>
                <w:rFonts w:hint="eastAsia"/>
                <w:color w:val="000000"/>
                <w:kern w:val="0"/>
                <w:sz w:val="22"/>
                <w:szCs w:val="22"/>
              </w:rPr>
              <w:t>实际支出资金：一定时期（本年度或项目期）内项目实际拨付的资金。</w:t>
            </w:r>
          </w:p>
        </w:tc>
        <w:tc>
          <w:tcPr>
            <w:tcW w:w="567" w:type="dxa"/>
            <w:shd w:val="clear" w:color="auto" w:fill="FFFFFF"/>
            <w:vAlign w:val="center"/>
          </w:tcPr>
          <w:p w:rsidR="00926523" w:rsidRDefault="00926523">
            <w:pPr>
              <w:widowControl/>
              <w:spacing w:line="240" w:lineRule="atLeast"/>
              <w:jc w:val="center"/>
              <w:rPr>
                <w:color w:val="000000"/>
                <w:kern w:val="0"/>
                <w:sz w:val="22"/>
                <w:szCs w:val="22"/>
              </w:rPr>
            </w:pPr>
            <w:r>
              <w:rPr>
                <w:color w:val="000000"/>
                <w:kern w:val="0"/>
                <w:sz w:val="22"/>
                <w:szCs w:val="22"/>
              </w:rPr>
              <w:t>2</w:t>
            </w:r>
          </w:p>
        </w:tc>
      </w:tr>
      <w:tr w:rsidR="00926523" w:rsidTr="00AB43F0">
        <w:trPr>
          <w:trHeight w:val="2076"/>
          <w:jc w:val="center"/>
        </w:trPr>
        <w:tc>
          <w:tcPr>
            <w:tcW w:w="682" w:type="dxa"/>
            <w:vMerge w:val="restart"/>
            <w:shd w:val="clear" w:color="auto" w:fill="FFFFFF"/>
            <w:vAlign w:val="center"/>
          </w:tcPr>
          <w:p w:rsidR="00926523" w:rsidRDefault="00926523">
            <w:pPr>
              <w:widowControl/>
              <w:spacing w:line="240" w:lineRule="atLeast"/>
              <w:jc w:val="center"/>
              <w:rPr>
                <w:color w:val="000000"/>
                <w:kern w:val="0"/>
                <w:sz w:val="22"/>
                <w:szCs w:val="22"/>
              </w:rPr>
            </w:pPr>
            <w:r>
              <w:rPr>
                <w:rFonts w:hint="eastAsia"/>
                <w:color w:val="000000"/>
                <w:kern w:val="0"/>
                <w:sz w:val="22"/>
                <w:szCs w:val="22"/>
              </w:rPr>
              <w:t xml:space="preserve">　</w:t>
            </w:r>
          </w:p>
          <w:p w:rsidR="00926523" w:rsidRDefault="00926523">
            <w:pPr>
              <w:spacing w:line="240" w:lineRule="atLeast"/>
              <w:jc w:val="center"/>
              <w:rPr>
                <w:color w:val="000000"/>
                <w:kern w:val="0"/>
                <w:sz w:val="22"/>
                <w:szCs w:val="22"/>
              </w:rPr>
            </w:pPr>
            <w:r>
              <w:rPr>
                <w:rFonts w:hint="eastAsia"/>
                <w:color w:val="000000"/>
                <w:kern w:val="0"/>
                <w:sz w:val="22"/>
                <w:szCs w:val="22"/>
              </w:rPr>
              <w:t xml:space="preserve">过程　</w:t>
            </w:r>
          </w:p>
        </w:tc>
        <w:tc>
          <w:tcPr>
            <w:tcW w:w="709" w:type="dxa"/>
            <w:shd w:val="clear" w:color="auto" w:fill="FFFFFF"/>
            <w:vAlign w:val="center"/>
          </w:tcPr>
          <w:p w:rsidR="00926523" w:rsidRDefault="00926523">
            <w:pPr>
              <w:widowControl/>
              <w:spacing w:line="240" w:lineRule="atLeast"/>
              <w:jc w:val="center"/>
              <w:rPr>
                <w:color w:val="000000"/>
                <w:kern w:val="0"/>
                <w:sz w:val="22"/>
                <w:szCs w:val="22"/>
              </w:rPr>
            </w:pPr>
            <w:r>
              <w:rPr>
                <w:rFonts w:hint="eastAsia"/>
                <w:color w:val="000000"/>
                <w:kern w:val="0"/>
                <w:sz w:val="22"/>
                <w:szCs w:val="22"/>
              </w:rPr>
              <w:t>资金管理</w:t>
            </w:r>
          </w:p>
        </w:tc>
        <w:tc>
          <w:tcPr>
            <w:tcW w:w="1134" w:type="dxa"/>
            <w:shd w:val="clear" w:color="auto" w:fill="FFFFFF"/>
            <w:vAlign w:val="center"/>
          </w:tcPr>
          <w:p w:rsidR="00926523" w:rsidRDefault="00926523">
            <w:pPr>
              <w:widowControl/>
              <w:spacing w:line="240" w:lineRule="atLeast"/>
              <w:jc w:val="center"/>
              <w:rPr>
                <w:color w:val="000000"/>
                <w:kern w:val="0"/>
                <w:sz w:val="22"/>
                <w:szCs w:val="22"/>
              </w:rPr>
            </w:pPr>
            <w:r>
              <w:rPr>
                <w:rFonts w:hint="eastAsia"/>
                <w:color w:val="000000"/>
                <w:kern w:val="0"/>
                <w:sz w:val="22"/>
                <w:szCs w:val="22"/>
              </w:rPr>
              <w:t>资金使用</w:t>
            </w:r>
          </w:p>
          <w:p w:rsidR="00926523" w:rsidRDefault="00926523">
            <w:pPr>
              <w:widowControl/>
              <w:spacing w:line="240" w:lineRule="atLeast"/>
              <w:jc w:val="center"/>
              <w:rPr>
                <w:color w:val="000000"/>
                <w:kern w:val="0"/>
                <w:sz w:val="22"/>
                <w:szCs w:val="22"/>
              </w:rPr>
            </w:pPr>
            <w:r>
              <w:rPr>
                <w:rFonts w:hint="eastAsia"/>
                <w:color w:val="000000"/>
                <w:kern w:val="0"/>
                <w:sz w:val="22"/>
                <w:szCs w:val="22"/>
              </w:rPr>
              <w:t>合规性</w:t>
            </w:r>
          </w:p>
        </w:tc>
        <w:tc>
          <w:tcPr>
            <w:tcW w:w="567" w:type="dxa"/>
            <w:shd w:val="clear" w:color="auto" w:fill="FFFFFF"/>
            <w:vAlign w:val="center"/>
          </w:tcPr>
          <w:p w:rsidR="00926523" w:rsidRDefault="00926523">
            <w:pPr>
              <w:widowControl/>
              <w:spacing w:line="24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926523" w:rsidRDefault="00926523">
            <w:pPr>
              <w:widowControl/>
              <w:spacing w:line="240" w:lineRule="atLeast"/>
              <w:rPr>
                <w:color w:val="000000"/>
                <w:kern w:val="0"/>
                <w:sz w:val="22"/>
                <w:szCs w:val="22"/>
              </w:rPr>
            </w:pPr>
            <w:r>
              <w:rPr>
                <w:rFonts w:hint="eastAsia"/>
                <w:color w:val="000000"/>
                <w:kern w:val="0"/>
                <w:sz w:val="22"/>
                <w:szCs w:val="22"/>
              </w:rPr>
              <w:t>项目资金使用是否符合相关的财务管理制度规定，用以反映和考核项目资金的规范运行情况。</w:t>
            </w:r>
          </w:p>
        </w:tc>
        <w:tc>
          <w:tcPr>
            <w:tcW w:w="6527" w:type="dxa"/>
            <w:shd w:val="clear" w:color="auto" w:fill="FFFFFF"/>
            <w:vAlign w:val="center"/>
          </w:tcPr>
          <w:p w:rsidR="00926523" w:rsidRDefault="00926523">
            <w:pPr>
              <w:widowControl/>
              <w:spacing w:line="240" w:lineRule="atLeast"/>
              <w:rPr>
                <w:color w:val="000000"/>
                <w:kern w:val="0"/>
                <w:sz w:val="22"/>
                <w:szCs w:val="22"/>
              </w:rPr>
            </w:pPr>
            <w:r>
              <w:rPr>
                <w:rFonts w:hint="eastAsia"/>
                <w:color w:val="000000"/>
                <w:kern w:val="0"/>
                <w:sz w:val="22"/>
                <w:szCs w:val="22"/>
              </w:rPr>
              <w:t>评价要点：</w:t>
            </w:r>
            <w:r w:rsidR="00AB43F0">
              <w:rPr>
                <w:color w:val="000000"/>
                <w:kern w:val="0"/>
                <w:sz w:val="22"/>
                <w:szCs w:val="22"/>
              </w:rPr>
              <w:br/>
            </w:r>
            <w:r w:rsidR="00AB43F0">
              <w:rPr>
                <w:rFonts w:ascii="宋体" w:hAnsi="宋体" w:hint="eastAsia"/>
                <w:color w:val="000000"/>
                <w:kern w:val="0"/>
                <w:sz w:val="22"/>
                <w:szCs w:val="22"/>
              </w:rPr>
              <w:t>①</w:t>
            </w:r>
            <w:r>
              <w:rPr>
                <w:rFonts w:hint="eastAsia"/>
                <w:color w:val="000000"/>
                <w:kern w:val="0"/>
                <w:sz w:val="22"/>
                <w:szCs w:val="22"/>
              </w:rPr>
              <w:t>是否符合国家财经法规和财务管理制度以及有关专项资金管理办法的规定；</w:t>
            </w:r>
            <w:r w:rsidR="00AB43F0">
              <w:rPr>
                <w:color w:val="000000"/>
                <w:kern w:val="0"/>
                <w:sz w:val="22"/>
                <w:szCs w:val="22"/>
              </w:rPr>
              <w:br/>
            </w:r>
            <w:r w:rsidR="00AB43F0">
              <w:rPr>
                <w:rFonts w:ascii="宋体" w:hAnsi="宋体" w:hint="eastAsia"/>
                <w:color w:val="000000"/>
                <w:kern w:val="0"/>
                <w:sz w:val="22"/>
                <w:szCs w:val="22"/>
              </w:rPr>
              <w:t>②</w:t>
            </w:r>
            <w:r>
              <w:rPr>
                <w:rFonts w:hint="eastAsia"/>
                <w:color w:val="000000"/>
                <w:kern w:val="0"/>
                <w:sz w:val="22"/>
                <w:szCs w:val="22"/>
              </w:rPr>
              <w:t>资金的拨付是否有完整的审批程序和手续；</w:t>
            </w:r>
            <w:r w:rsidR="00AB43F0">
              <w:rPr>
                <w:color w:val="000000"/>
                <w:kern w:val="0"/>
                <w:sz w:val="22"/>
                <w:szCs w:val="22"/>
              </w:rPr>
              <w:br/>
            </w:r>
            <w:r w:rsidR="00AB43F0">
              <w:rPr>
                <w:rFonts w:ascii="宋体" w:hAnsi="宋体" w:hint="eastAsia"/>
                <w:color w:val="000000"/>
                <w:kern w:val="0"/>
                <w:sz w:val="22"/>
                <w:szCs w:val="22"/>
              </w:rPr>
              <w:t>③</w:t>
            </w:r>
            <w:r>
              <w:rPr>
                <w:rFonts w:hint="eastAsia"/>
                <w:color w:val="000000"/>
                <w:kern w:val="0"/>
                <w:sz w:val="22"/>
                <w:szCs w:val="22"/>
              </w:rPr>
              <w:t>是否符合项目预算批复或合同规定的用途；</w:t>
            </w:r>
            <w:r w:rsidR="00AB43F0">
              <w:rPr>
                <w:color w:val="000000"/>
                <w:kern w:val="0"/>
                <w:sz w:val="22"/>
                <w:szCs w:val="22"/>
              </w:rPr>
              <w:br/>
            </w:r>
            <w:r w:rsidR="00AB43F0">
              <w:rPr>
                <w:rFonts w:ascii="宋体" w:hAnsi="宋体" w:hint="eastAsia"/>
                <w:color w:val="000000"/>
                <w:kern w:val="0"/>
                <w:sz w:val="22"/>
                <w:szCs w:val="22"/>
              </w:rPr>
              <w:t>④</w:t>
            </w:r>
            <w:r>
              <w:rPr>
                <w:rFonts w:hint="eastAsia"/>
                <w:color w:val="000000"/>
                <w:kern w:val="0"/>
                <w:sz w:val="22"/>
                <w:szCs w:val="22"/>
              </w:rPr>
              <w:t>是否存在截留、挤占、挪用、虚列支出等情况。</w:t>
            </w:r>
          </w:p>
        </w:tc>
        <w:tc>
          <w:tcPr>
            <w:tcW w:w="567" w:type="dxa"/>
            <w:shd w:val="clear" w:color="auto" w:fill="FFFFFF"/>
            <w:vAlign w:val="center"/>
          </w:tcPr>
          <w:p w:rsidR="00926523" w:rsidRDefault="00926523">
            <w:pPr>
              <w:widowControl/>
              <w:spacing w:line="240" w:lineRule="atLeast"/>
              <w:jc w:val="center"/>
              <w:rPr>
                <w:color w:val="000000"/>
                <w:kern w:val="0"/>
                <w:sz w:val="22"/>
                <w:szCs w:val="22"/>
              </w:rPr>
            </w:pPr>
            <w:r>
              <w:rPr>
                <w:color w:val="000000"/>
                <w:kern w:val="0"/>
                <w:sz w:val="22"/>
                <w:szCs w:val="22"/>
              </w:rPr>
              <w:t>4</w:t>
            </w:r>
          </w:p>
        </w:tc>
      </w:tr>
      <w:tr w:rsidR="00926523" w:rsidTr="00AB43F0">
        <w:trPr>
          <w:trHeight w:val="1797"/>
          <w:jc w:val="center"/>
        </w:trPr>
        <w:tc>
          <w:tcPr>
            <w:tcW w:w="682" w:type="dxa"/>
            <w:vMerge/>
            <w:shd w:val="clear" w:color="auto" w:fill="FFFFFF"/>
            <w:vAlign w:val="center"/>
          </w:tcPr>
          <w:p w:rsidR="00926523" w:rsidRDefault="00926523">
            <w:pPr>
              <w:spacing w:line="240" w:lineRule="atLeast"/>
              <w:jc w:val="center"/>
              <w:rPr>
                <w:color w:val="000000"/>
                <w:kern w:val="0"/>
                <w:sz w:val="22"/>
                <w:szCs w:val="22"/>
              </w:rPr>
            </w:pPr>
          </w:p>
        </w:tc>
        <w:tc>
          <w:tcPr>
            <w:tcW w:w="709" w:type="dxa"/>
            <w:vMerge w:val="restart"/>
            <w:shd w:val="clear" w:color="auto" w:fill="FFFFFF"/>
            <w:vAlign w:val="center"/>
          </w:tcPr>
          <w:p w:rsidR="00926523" w:rsidRDefault="00926523">
            <w:pPr>
              <w:widowControl/>
              <w:spacing w:line="240" w:lineRule="atLeast"/>
              <w:jc w:val="center"/>
              <w:rPr>
                <w:color w:val="000000"/>
                <w:kern w:val="0"/>
                <w:sz w:val="22"/>
                <w:szCs w:val="22"/>
              </w:rPr>
            </w:pPr>
            <w:r>
              <w:rPr>
                <w:rFonts w:hint="eastAsia"/>
                <w:color w:val="000000"/>
                <w:kern w:val="0"/>
                <w:sz w:val="22"/>
                <w:szCs w:val="22"/>
              </w:rPr>
              <w:t>组织实施</w:t>
            </w:r>
          </w:p>
          <w:p w:rsidR="00926523" w:rsidRDefault="00926523">
            <w:pPr>
              <w:spacing w:line="240" w:lineRule="atLeast"/>
              <w:jc w:val="center"/>
              <w:rPr>
                <w:color w:val="000000"/>
                <w:kern w:val="0"/>
                <w:sz w:val="22"/>
                <w:szCs w:val="22"/>
              </w:rPr>
            </w:pPr>
            <w:r>
              <w:rPr>
                <w:rFonts w:hint="eastAsia"/>
                <w:color w:val="000000"/>
                <w:kern w:val="0"/>
                <w:sz w:val="22"/>
                <w:szCs w:val="22"/>
              </w:rPr>
              <w:t xml:space="preserve">　</w:t>
            </w:r>
          </w:p>
        </w:tc>
        <w:tc>
          <w:tcPr>
            <w:tcW w:w="1134" w:type="dxa"/>
            <w:shd w:val="clear" w:color="auto" w:fill="FFFFFF"/>
            <w:vAlign w:val="center"/>
          </w:tcPr>
          <w:p w:rsidR="00926523" w:rsidRDefault="00926523">
            <w:pPr>
              <w:widowControl/>
              <w:spacing w:line="240" w:lineRule="atLeast"/>
              <w:jc w:val="center"/>
              <w:rPr>
                <w:color w:val="000000"/>
                <w:kern w:val="0"/>
                <w:sz w:val="22"/>
                <w:szCs w:val="22"/>
              </w:rPr>
            </w:pPr>
            <w:r>
              <w:rPr>
                <w:rFonts w:hint="eastAsia"/>
                <w:color w:val="000000"/>
                <w:kern w:val="0"/>
                <w:sz w:val="22"/>
                <w:szCs w:val="22"/>
              </w:rPr>
              <w:t>管理制度</w:t>
            </w:r>
          </w:p>
          <w:p w:rsidR="00926523" w:rsidRDefault="00926523">
            <w:pPr>
              <w:widowControl/>
              <w:spacing w:line="240" w:lineRule="atLeast"/>
              <w:jc w:val="center"/>
              <w:rPr>
                <w:color w:val="000000"/>
                <w:kern w:val="0"/>
                <w:sz w:val="22"/>
                <w:szCs w:val="22"/>
              </w:rPr>
            </w:pPr>
            <w:r>
              <w:rPr>
                <w:rFonts w:hint="eastAsia"/>
                <w:color w:val="000000"/>
                <w:kern w:val="0"/>
                <w:sz w:val="22"/>
                <w:szCs w:val="22"/>
              </w:rPr>
              <w:t>健全性</w:t>
            </w:r>
          </w:p>
        </w:tc>
        <w:tc>
          <w:tcPr>
            <w:tcW w:w="567" w:type="dxa"/>
            <w:shd w:val="clear" w:color="auto" w:fill="FFFFFF"/>
            <w:vAlign w:val="center"/>
          </w:tcPr>
          <w:p w:rsidR="00926523" w:rsidRDefault="00926523">
            <w:pPr>
              <w:widowControl/>
              <w:spacing w:line="24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926523" w:rsidRDefault="00926523">
            <w:pPr>
              <w:widowControl/>
              <w:spacing w:line="240" w:lineRule="atLeast"/>
              <w:rPr>
                <w:color w:val="000000"/>
                <w:kern w:val="0"/>
                <w:sz w:val="22"/>
                <w:szCs w:val="22"/>
              </w:rPr>
            </w:pPr>
            <w:r>
              <w:rPr>
                <w:rFonts w:hint="eastAsia"/>
                <w:color w:val="000000"/>
                <w:kern w:val="0"/>
                <w:sz w:val="22"/>
                <w:szCs w:val="22"/>
              </w:rPr>
              <w:t>项目实施单位的财务和业务管理制度是否健全，用以反映和考核财务和业务管理制度对项目顺利实施的保障情况。</w:t>
            </w:r>
          </w:p>
        </w:tc>
        <w:tc>
          <w:tcPr>
            <w:tcW w:w="6527" w:type="dxa"/>
            <w:shd w:val="clear" w:color="auto" w:fill="FFFFFF"/>
            <w:vAlign w:val="center"/>
          </w:tcPr>
          <w:p w:rsidR="00926523" w:rsidRDefault="00926523">
            <w:pPr>
              <w:widowControl/>
              <w:spacing w:line="240" w:lineRule="atLeast"/>
              <w:rPr>
                <w:color w:val="000000"/>
                <w:kern w:val="0"/>
                <w:sz w:val="22"/>
                <w:szCs w:val="22"/>
              </w:rPr>
            </w:pPr>
            <w:r>
              <w:rPr>
                <w:rFonts w:hint="eastAsia"/>
                <w:color w:val="000000"/>
                <w:kern w:val="0"/>
                <w:sz w:val="22"/>
                <w:szCs w:val="22"/>
              </w:rPr>
              <w:t>评价要点：</w:t>
            </w:r>
            <w:r w:rsidR="00AB43F0">
              <w:rPr>
                <w:color w:val="000000"/>
                <w:kern w:val="0"/>
                <w:sz w:val="22"/>
                <w:szCs w:val="22"/>
              </w:rPr>
              <w:br/>
            </w:r>
            <w:r w:rsidR="00AB43F0">
              <w:rPr>
                <w:rFonts w:ascii="宋体" w:hAnsi="宋体" w:hint="eastAsia"/>
                <w:color w:val="000000"/>
                <w:kern w:val="0"/>
                <w:sz w:val="22"/>
                <w:szCs w:val="22"/>
              </w:rPr>
              <w:t>①</w:t>
            </w:r>
            <w:r>
              <w:rPr>
                <w:rFonts w:hint="eastAsia"/>
                <w:color w:val="000000"/>
                <w:kern w:val="0"/>
                <w:sz w:val="22"/>
                <w:szCs w:val="22"/>
              </w:rPr>
              <w:t>是否已制定或具有相应的财务和业务管理制度；</w:t>
            </w:r>
            <w:r w:rsidR="00AB43F0">
              <w:rPr>
                <w:color w:val="000000"/>
                <w:kern w:val="0"/>
                <w:sz w:val="22"/>
                <w:szCs w:val="22"/>
              </w:rPr>
              <w:br/>
            </w:r>
            <w:r w:rsidR="00AB43F0">
              <w:rPr>
                <w:rFonts w:ascii="宋体" w:hAnsi="宋体" w:hint="eastAsia"/>
                <w:color w:val="000000"/>
                <w:kern w:val="0"/>
                <w:sz w:val="22"/>
                <w:szCs w:val="22"/>
              </w:rPr>
              <w:t>②</w:t>
            </w:r>
            <w:r>
              <w:rPr>
                <w:rFonts w:hint="eastAsia"/>
                <w:color w:val="000000"/>
                <w:kern w:val="0"/>
                <w:sz w:val="22"/>
                <w:szCs w:val="22"/>
              </w:rPr>
              <w:t>财务和业务管理制度是否合法、合规、完整。</w:t>
            </w:r>
          </w:p>
        </w:tc>
        <w:tc>
          <w:tcPr>
            <w:tcW w:w="567" w:type="dxa"/>
            <w:shd w:val="clear" w:color="auto" w:fill="FFFFFF"/>
            <w:vAlign w:val="center"/>
          </w:tcPr>
          <w:p w:rsidR="00926523" w:rsidRDefault="00926523">
            <w:pPr>
              <w:widowControl/>
              <w:spacing w:line="240" w:lineRule="atLeast"/>
              <w:jc w:val="center"/>
              <w:rPr>
                <w:color w:val="000000"/>
                <w:kern w:val="0"/>
                <w:sz w:val="22"/>
                <w:szCs w:val="22"/>
              </w:rPr>
            </w:pPr>
            <w:r>
              <w:rPr>
                <w:color w:val="000000"/>
                <w:kern w:val="0"/>
                <w:sz w:val="22"/>
                <w:szCs w:val="22"/>
              </w:rPr>
              <w:t>4</w:t>
            </w:r>
          </w:p>
        </w:tc>
      </w:tr>
      <w:tr w:rsidR="00926523" w:rsidTr="00AB43F0">
        <w:trPr>
          <w:trHeight w:val="1769"/>
          <w:jc w:val="center"/>
        </w:trPr>
        <w:tc>
          <w:tcPr>
            <w:tcW w:w="682" w:type="dxa"/>
            <w:vMerge/>
            <w:shd w:val="clear" w:color="auto" w:fill="FFFFFF"/>
            <w:vAlign w:val="center"/>
          </w:tcPr>
          <w:p w:rsidR="00926523" w:rsidRDefault="00926523">
            <w:pPr>
              <w:widowControl/>
              <w:spacing w:line="240" w:lineRule="atLeast"/>
              <w:jc w:val="center"/>
              <w:rPr>
                <w:color w:val="000000"/>
                <w:kern w:val="0"/>
                <w:sz w:val="22"/>
                <w:szCs w:val="22"/>
              </w:rPr>
            </w:pPr>
          </w:p>
        </w:tc>
        <w:tc>
          <w:tcPr>
            <w:tcW w:w="709" w:type="dxa"/>
            <w:vMerge/>
            <w:shd w:val="clear" w:color="auto" w:fill="FFFFFF"/>
            <w:vAlign w:val="center"/>
          </w:tcPr>
          <w:p w:rsidR="00926523" w:rsidRDefault="00926523">
            <w:pPr>
              <w:widowControl/>
              <w:spacing w:line="240" w:lineRule="atLeast"/>
              <w:jc w:val="center"/>
              <w:rPr>
                <w:color w:val="000000"/>
                <w:kern w:val="0"/>
                <w:sz w:val="22"/>
                <w:szCs w:val="22"/>
              </w:rPr>
            </w:pPr>
          </w:p>
        </w:tc>
        <w:tc>
          <w:tcPr>
            <w:tcW w:w="1134" w:type="dxa"/>
            <w:shd w:val="clear" w:color="auto" w:fill="FFFFFF"/>
            <w:vAlign w:val="center"/>
          </w:tcPr>
          <w:p w:rsidR="00926523" w:rsidRDefault="00926523">
            <w:pPr>
              <w:widowControl/>
              <w:spacing w:line="240" w:lineRule="atLeast"/>
              <w:jc w:val="center"/>
              <w:rPr>
                <w:color w:val="000000"/>
                <w:kern w:val="0"/>
                <w:sz w:val="22"/>
                <w:szCs w:val="22"/>
              </w:rPr>
            </w:pPr>
            <w:r>
              <w:rPr>
                <w:rFonts w:hint="eastAsia"/>
                <w:color w:val="000000"/>
                <w:kern w:val="0"/>
                <w:sz w:val="22"/>
                <w:szCs w:val="22"/>
              </w:rPr>
              <w:t>制度执行</w:t>
            </w:r>
          </w:p>
          <w:p w:rsidR="00926523" w:rsidRDefault="00926523">
            <w:pPr>
              <w:widowControl/>
              <w:spacing w:line="240" w:lineRule="atLeast"/>
              <w:jc w:val="center"/>
              <w:rPr>
                <w:color w:val="000000"/>
                <w:kern w:val="0"/>
                <w:sz w:val="22"/>
                <w:szCs w:val="22"/>
              </w:rPr>
            </w:pPr>
            <w:r>
              <w:rPr>
                <w:rFonts w:hint="eastAsia"/>
                <w:color w:val="000000"/>
                <w:kern w:val="0"/>
                <w:sz w:val="22"/>
                <w:szCs w:val="22"/>
              </w:rPr>
              <w:t>有效性</w:t>
            </w:r>
          </w:p>
        </w:tc>
        <w:tc>
          <w:tcPr>
            <w:tcW w:w="567" w:type="dxa"/>
            <w:shd w:val="clear" w:color="auto" w:fill="FFFFFF"/>
            <w:vAlign w:val="center"/>
          </w:tcPr>
          <w:p w:rsidR="00926523" w:rsidRDefault="00926523">
            <w:pPr>
              <w:widowControl/>
              <w:spacing w:line="24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926523" w:rsidRDefault="00926523">
            <w:pPr>
              <w:widowControl/>
              <w:spacing w:line="240" w:lineRule="atLeast"/>
              <w:rPr>
                <w:color w:val="000000"/>
                <w:kern w:val="0"/>
                <w:sz w:val="22"/>
                <w:szCs w:val="22"/>
              </w:rPr>
            </w:pPr>
            <w:r>
              <w:rPr>
                <w:rFonts w:hint="eastAsia"/>
                <w:color w:val="000000"/>
                <w:kern w:val="0"/>
                <w:sz w:val="22"/>
                <w:szCs w:val="22"/>
              </w:rPr>
              <w:t>项目实施是否符合相关管理规定，用以反映和考核相关管理制度的有效执行情况。</w:t>
            </w:r>
          </w:p>
        </w:tc>
        <w:tc>
          <w:tcPr>
            <w:tcW w:w="6527" w:type="dxa"/>
            <w:shd w:val="clear" w:color="auto" w:fill="FFFFFF"/>
            <w:vAlign w:val="center"/>
          </w:tcPr>
          <w:p w:rsidR="00926523" w:rsidRDefault="00926523">
            <w:pPr>
              <w:widowControl/>
              <w:spacing w:line="240" w:lineRule="atLeast"/>
              <w:rPr>
                <w:color w:val="000000"/>
                <w:kern w:val="0"/>
                <w:sz w:val="22"/>
                <w:szCs w:val="22"/>
              </w:rPr>
            </w:pPr>
            <w:r>
              <w:rPr>
                <w:rFonts w:hint="eastAsia"/>
                <w:color w:val="000000"/>
                <w:kern w:val="0"/>
                <w:sz w:val="22"/>
                <w:szCs w:val="22"/>
              </w:rPr>
              <w:t>评价要点：</w:t>
            </w:r>
            <w:r w:rsidR="00AB43F0">
              <w:rPr>
                <w:color w:val="000000"/>
                <w:kern w:val="0"/>
                <w:sz w:val="22"/>
                <w:szCs w:val="22"/>
              </w:rPr>
              <w:br/>
            </w:r>
            <w:r w:rsidR="00AB43F0">
              <w:rPr>
                <w:rFonts w:ascii="宋体" w:hAnsi="宋体" w:hint="eastAsia"/>
                <w:color w:val="000000"/>
                <w:kern w:val="0"/>
                <w:sz w:val="22"/>
                <w:szCs w:val="22"/>
              </w:rPr>
              <w:t>①</w:t>
            </w:r>
            <w:r>
              <w:rPr>
                <w:rFonts w:hint="eastAsia"/>
                <w:color w:val="000000"/>
                <w:kern w:val="0"/>
                <w:sz w:val="22"/>
                <w:szCs w:val="22"/>
              </w:rPr>
              <w:t>是否遵守相关法律法规和相关管理规定；</w:t>
            </w:r>
            <w:r w:rsidR="00AB43F0">
              <w:rPr>
                <w:color w:val="000000"/>
                <w:kern w:val="0"/>
                <w:sz w:val="22"/>
                <w:szCs w:val="22"/>
              </w:rPr>
              <w:br/>
            </w:r>
            <w:r w:rsidR="00AB43F0">
              <w:rPr>
                <w:rFonts w:ascii="宋体" w:hAnsi="宋体" w:hint="eastAsia"/>
                <w:color w:val="000000"/>
                <w:kern w:val="0"/>
                <w:sz w:val="22"/>
                <w:szCs w:val="22"/>
              </w:rPr>
              <w:t>②</w:t>
            </w:r>
            <w:r>
              <w:rPr>
                <w:rFonts w:hint="eastAsia"/>
                <w:color w:val="000000"/>
                <w:kern w:val="0"/>
                <w:sz w:val="22"/>
                <w:szCs w:val="22"/>
              </w:rPr>
              <w:t>项目调整及支出调整手续是否完备；</w:t>
            </w:r>
            <w:r w:rsidR="00AB43F0">
              <w:rPr>
                <w:color w:val="000000"/>
                <w:kern w:val="0"/>
                <w:sz w:val="22"/>
                <w:szCs w:val="22"/>
              </w:rPr>
              <w:br/>
            </w:r>
            <w:r w:rsidR="00AB43F0">
              <w:rPr>
                <w:rFonts w:ascii="宋体" w:hAnsi="宋体" w:hint="eastAsia"/>
                <w:color w:val="000000"/>
                <w:kern w:val="0"/>
                <w:sz w:val="22"/>
                <w:szCs w:val="22"/>
              </w:rPr>
              <w:t>③</w:t>
            </w:r>
            <w:r>
              <w:rPr>
                <w:rFonts w:hint="eastAsia"/>
                <w:color w:val="000000"/>
                <w:kern w:val="0"/>
                <w:sz w:val="22"/>
                <w:szCs w:val="22"/>
              </w:rPr>
              <w:t>项目合同书、验收报告、技术鉴定等资料是否齐全并及时归档；</w:t>
            </w:r>
            <w:r w:rsidR="00AB43F0">
              <w:rPr>
                <w:color w:val="000000"/>
                <w:kern w:val="0"/>
                <w:sz w:val="22"/>
                <w:szCs w:val="22"/>
              </w:rPr>
              <w:br/>
            </w:r>
            <w:r w:rsidR="00AB43F0">
              <w:rPr>
                <w:rFonts w:ascii="宋体" w:hAnsi="宋体" w:hint="eastAsia"/>
                <w:color w:val="000000"/>
                <w:kern w:val="0"/>
                <w:sz w:val="22"/>
                <w:szCs w:val="22"/>
              </w:rPr>
              <w:t>④</w:t>
            </w:r>
            <w:r>
              <w:rPr>
                <w:rFonts w:hint="eastAsia"/>
                <w:color w:val="000000"/>
                <w:kern w:val="0"/>
                <w:sz w:val="22"/>
                <w:szCs w:val="22"/>
              </w:rPr>
              <w:t>项目实施的人员条件、场地设备、信息支撑等是否落实到位。</w:t>
            </w:r>
          </w:p>
        </w:tc>
        <w:tc>
          <w:tcPr>
            <w:tcW w:w="567" w:type="dxa"/>
            <w:shd w:val="clear" w:color="auto" w:fill="FFFFFF"/>
            <w:vAlign w:val="center"/>
          </w:tcPr>
          <w:p w:rsidR="00926523" w:rsidRDefault="00926523">
            <w:pPr>
              <w:widowControl/>
              <w:spacing w:line="240" w:lineRule="atLeast"/>
              <w:jc w:val="center"/>
              <w:rPr>
                <w:color w:val="000000"/>
                <w:kern w:val="0"/>
                <w:sz w:val="22"/>
                <w:szCs w:val="22"/>
              </w:rPr>
            </w:pPr>
            <w:r>
              <w:rPr>
                <w:color w:val="000000"/>
                <w:kern w:val="0"/>
                <w:sz w:val="22"/>
                <w:szCs w:val="22"/>
              </w:rPr>
              <w:t>4</w:t>
            </w:r>
          </w:p>
        </w:tc>
      </w:tr>
      <w:tr w:rsidR="00926523" w:rsidTr="00AB43F0">
        <w:trPr>
          <w:trHeight w:val="1917"/>
          <w:jc w:val="center"/>
        </w:trPr>
        <w:tc>
          <w:tcPr>
            <w:tcW w:w="682" w:type="dxa"/>
            <w:shd w:val="clear" w:color="auto" w:fill="FFFFFF"/>
            <w:vAlign w:val="center"/>
          </w:tcPr>
          <w:p w:rsidR="00926523" w:rsidRDefault="00926523">
            <w:pPr>
              <w:widowControl/>
              <w:spacing w:line="240" w:lineRule="atLeast"/>
              <w:jc w:val="center"/>
              <w:rPr>
                <w:color w:val="000000"/>
                <w:kern w:val="0"/>
                <w:sz w:val="22"/>
                <w:szCs w:val="22"/>
              </w:rPr>
            </w:pPr>
            <w:r>
              <w:rPr>
                <w:rFonts w:hint="eastAsia"/>
                <w:color w:val="000000"/>
                <w:kern w:val="0"/>
                <w:sz w:val="22"/>
                <w:szCs w:val="22"/>
              </w:rPr>
              <w:lastRenderedPageBreak/>
              <w:t>产出</w:t>
            </w:r>
          </w:p>
        </w:tc>
        <w:tc>
          <w:tcPr>
            <w:tcW w:w="709" w:type="dxa"/>
            <w:shd w:val="clear" w:color="auto" w:fill="FFFFFF"/>
            <w:vAlign w:val="center"/>
          </w:tcPr>
          <w:p w:rsidR="00926523" w:rsidRDefault="00926523">
            <w:pPr>
              <w:widowControl/>
              <w:spacing w:line="240" w:lineRule="atLeast"/>
              <w:jc w:val="center"/>
              <w:rPr>
                <w:color w:val="000000"/>
                <w:kern w:val="0"/>
                <w:sz w:val="22"/>
                <w:szCs w:val="22"/>
              </w:rPr>
            </w:pPr>
            <w:r>
              <w:rPr>
                <w:rFonts w:hint="eastAsia"/>
                <w:color w:val="000000"/>
                <w:kern w:val="0"/>
                <w:sz w:val="22"/>
                <w:szCs w:val="22"/>
              </w:rPr>
              <w:t>产出数量</w:t>
            </w:r>
          </w:p>
        </w:tc>
        <w:tc>
          <w:tcPr>
            <w:tcW w:w="1134" w:type="dxa"/>
            <w:shd w:val="clear" w:color="auto" w:fill="FFFFFF"/>
            <w:vAlign w:val="center"/>
          </w:tcPr>
          <w:p w:rsidR="00926523" w:rsidRDefault="00926523">
            <w:pPr>
              <w:widowControl/>
              <w:spacing w:line="240" w:lineRule="atLeast"/>
              <w:jc w:val="center"/>
              <w:rPr>
                <w:color w:val="000000"/>
                <w:kern w:val="0"/>
                <w:sz w:val="22"/>
                <w:szCs w:val="22"/>
              </w:rPr>
            </w:pPr>
            <w:r>
              <w:rPr>
                <w:rFonts w:hint="eastAsia"/>
                <w:color w:val="000000"/>
                <w:kern w:val="0"/>
                <w:sz w:val="22"/>
                <w:szCs w:val="22"/>
              </w:rPr>
              <w:t>实际完成率</w:t>
            </w:r>
          </w:p>
        </w:tc>
        <w:tc>
          <w:tcPr>
            <w:tcW w:w="567" w:type="dxa"/>
            <w:shd w:val="clear" w:color="auto" w:fill="FFFFFF"/>
            <w:vAlign w:val="center"/>
          </w:tcPr>
          <w:p w:rsidR="00926523" w:rsidRDefault="00926523">
            <w:pPr>
              <w:widowControl/>
              <w:spacing w:line="24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926523" w:rsidRDefault="00926523">
            <w:pPr>
              <w:widowControl/>
              <w:spacing w:line="240" w:lineRule="atLeast"/>
              <w:rPr>
                <w:color w:val="000000"/>
                <w:kern w:val="0"/>
                <w:sz w:val="22"/>
                <w:szCs w:val="22"/>
              </w:rPr>
            </w:pPr>
            <w:r>
              <w:rPr>
                <w:rFonts w:hint="eastAsia"/>
                <w:color w:val="000000"/>
                <w:kern w:val="0"/>
                <w:sz w:val="22"/>
                <w:szCs w:val="22"/>
              </w:rPr>
              <w:t>项目实施的实际产出数与计划产出数的比率，用以反映和考核项目产出数量目标的实现程度。</w:t>
            </w:r>
          </w:p>
        </w:tc>
        <w:tc>
          <w:tcPr>
            <w:tcW w:w="6527" w:type="dxa"/>
            <w:shd w:val="clear" w:color="auto" w:fill="FFFFFF"/>
            <w:vAlign w:val="center"/>
          </w:tcPr>
          <w:p w:rsidR="00926523" w:rsidRDefault="00926523">
            <w:pPr>
              <w:widowControl/>
              <w:spacing w:line="240" w:lineRule="atLeast"/>
              <w:rPr>
                <w:color w:val="000000"/>
                <w:kern w:val="0"/>
                <w:sz w:val="22"/>
                <w:szCs w:val="22"/>
              </w:rPr>
            </w:pPr>
            <w:r>
              <w:rPr>
                <w:rFonts w:hint="eastAsia"/>
                <w:color w:val="000000"/>
                <w:kern w:val="0"/>
                <w:sz w:val="22"/>
                <w:szCs w:val="22"/>
              </w:rPr>
              <w:t>实际完成率</w:t>
            </w:r>
            <w:r>
              <w:rPr>
                <w:color w:val="000000"/>
                <w:kern w:val="0"/>
                <w:sz w:val="22"/>
                <w:szCs w:val="22"/>
              </w:rPr>
              <w:t>=</w:t>
            </w:r>
            <w:r>
              <w:rPr>
                <w:rFonts w:hint="eastAsia"/>
                <w:color w:val="000000"/>
                <w:kern w:val="0"/>
                <w:sz w:val="22"/>
                <w:szCs w:val="22"/>
              </w:rPr>
              <w:t>（实际产出数</w:t>
            </w:r>
            <w:r>
              <w:rPr>
                <w:color w:val="000000"/>
                <w:kern w:val="0"/>
                <w:sz w:val="22"/>
                <w:szCs w:val="22"/>
              </w:rPr>
              <w:t>/</w:t>
            </w:r>
            <w:r>
              <w:rPr>
                <w:rFonts w:hint="eastAsia"/>
                <w:color w:val="000000"/>
                <w:kern w:val="0"/>
                <w:sz w:val="22"/>
                <w:szCs w:val="22"/>
              </w:rPr>
              <w:t>计划产出数）</w:t>
            </w:r>
            <w:r>
              <w:rPr>
                <w:color w:val="000000"/>
                <w:kern w:val="0"/>
                <w:sz w:val="22"/>
                <w:szCs w:val="22"/>
              </w:rPr>
              <w:t>×100%</w:t>
            </w:r>
            <w:r>
              <w:rPr>
                <w:rFonts w:hint="eastAsia"/>
                <w:color w:val="000000"/>
                <w:kern w:val="0"/>
                <w:sz w:val="22"/>
                <w:szCs w:val="22"/>
              </w:rPr>
              <w:t>。</w:t>
            </w:r>
            <w:r>
              <w:rPr>
                <w:color w:val="000000"/>
                <w:kern w:val="0"/>
                <w:sz w:val="22"/>
                <w:szCs w:val="22"/>
              </w:rPr>
              <w:br/>
            </w:r>
            <w:r>
              <w:rPr>
                <w:rFonts w:hint="eastAsia"/>
                <w:color w:val="000000"/>
                <w:kern w:val="0"/>
                <w:sz w:val="22"/>
                <w:szCs w:val="22"/>
              </w:rPr>
              <w:t>实际产出数：一定时期（本年度或项目期）内项目实际产出的产品或提供的服务数量。</w:t>
            </w:r>
            <w:r>
              <w:rPr>
                <w:color w:val="000000"/>
                <w:kern w:val="0"/>
                <w:sz w:val="22"/>
                <w:szCs w:val="22"/>
              </w:rPr>
              <w:br/>
            </w:r>
            <w:r>
              <w:rPr>
                <w:rFonts w:hint="eastAsia"/>
                <w:color w:val="000000"/>
                <w:kern w:val="0"/>
                <w:sz w:val="22"/>
                <w:szCs w:val="22"/>
              </w:rPr>
              <w:t>计划产出数：项目绩效目标确定的在一定时期（本年度或项目期）内计划产出的产品或提供的服务数量。</w:t>
            </w:r>
          </w:p>
        </w:tc>
        <w:tc>
          <w:tcPr>
            <w:tcW w:w="567" w:type="dxa"/>
            <w:shd w:val="clear" w:color="auto" w:fill="FFFFFF"/>
            <w:vAlign w:val="center"/>
          </w:tcPr>
          <w:p w:rsidR="00926523" w:rsidRDefault="00926523">
            <w:pPr>
              <w:widowControl/>
              <w:spacing w:line="240" w:lineRule="atLeast"/>
              <w:jc w:val="center"/>
              <w:rPr>
                <w:color w:val="000000"/>
                <w:kern w:val="0"/>
                <w:sz w:val="22"/>
                <w:szCs w:val="22"/>
              </w:rPr>
            </w:pPr>
            <w:r>
              <w:rPr>
                <w:color w:val="000000"/>
                <w:kern w:val="0"/>
                <w:sz w:val="22"/>
                <w:szCs w:val="22"/>
              </w:rPr>
              <w:t>8</w:t>
            </w:r>
          </w:p>
        </w:tc>
      </w:tr>
      <w:tr w:rsidR="00926523" w:rsidTr="00AB43F0">
        <w:trPr>
          <w:trHeight w:val="1718"/>
          <w:jc w:val="center"/>
        </w:trPr>
        <w:tc>
          <w:tcPr>
            <w:tcW w:w="682" w:type="dxa"/>
            <w:vMerge w:val="restart"/>
            <w:shd w:val="clear" w:color="auto" w:fill="FFFFFF"/>
            <w:vAlign w:val="center"/>
          </w:tcPr>
          <w:p w:rsidR="00926523" w:rsidRDefault="00926523">
            <w:pPr>
              <w:widowControl/>
              <w:spacing w:line="240" w:lineRule="atLeast"/>
              <w:jc w:val="center"/>
              <w:rPr>
                <w:color w:val="000000"/>
                <w:kern w:val="0"/>
                <w:sz w:val="22"/>
                <w:szCs w:val="22"/>
              </w:rPr>
            </w:pPr>
            <w:r>
              <w:rPr>
                <w:rFonts w:hint="eastAsia"/>
                <w:color w:val="000000"/>
                <w:kern w:val="0"/>
                <w:sz w:val="22"/>
                <w:szCs w:val="22"/>
              </w:rPr>
              <w:t>产出</w:t>
            </w:r>
          </w:p>
        </w:tc>
        <w:tc>
          <w:tcPr>
            <w:tcW w:w="709" w:type="dxa"/>
            <w:shd w:val="clear" w:color="auto" w:fill="FFFFFF"/>
            <w:vAlign w:val="center"/>
          </w:tcPr>
          <w:p w:rsidR="00926523" w:rsidRDefault="00926523">
            <w:pPr>
              <w:widowControl/>
              <w:spacing w:line="240" w:lineRule="atLeast"/>
              <w:jc w:val="center"/>
              <w:rPr>
                <w:color w:val="000000"/>
                <w:kern w:val="0"/>
                <w:sz w:val="22"/>
                <w:szCs w:val="22"/>
              </w:rPr>
            </w:pPr>
            <w:r>
              <w:rPr>
                <w:rFonts w:hint="eastAsia"/>
                <w:color w:val="000000"/>
                <w:kern w:val="0"/>
                <w:sz w:val="22"/>
                <w:szCs w:val="22"/>
              </w:rPr>
              <w:t>产出质量</w:t>
            </w:r>
          </w:p>
        </w:tc>
        <w:tc>
          <w:tcPr>
            <w:tcW w:w="1134" w:type="dxa"/>
            <w:shd w:val="clear" w:color="auto" w:fill="FFFFFF"/>
            <w:vAlign w:val="center"/>
          </w:tcPr>
          <w:p w:rsidR="00926523" w:rsidRDefault="00926523">
            <w:pPr>
              <w:widowControl/>
              <w:spacing w:line="240" w:lineRule="atLeast"/>
              <w:jc w:val="center"/>
              <w:rPr>
                <w:color w:val="000000"/>
                <w:kern w:val="0"/>
                <w:sz w:val="22"/>
                <w:szCs w:val="22"/>
              </w:rPr>
            </w:pPr>
            <w:r>
              <w:rPr>
                <w:rFonts w:hint="eastAsia"/>
                <w:color w:val="000000"/>
                <w:kern w:val="0"/>
                <w:sz w:val="22"/>
                <w:szCs w:val="22"/>
              </w:rPr>
              <w:t>质量达标率</w:t>
            </w:r>
          </w:p>
        </w:tc>
        <w:tc>
          <w:tcPr>
            <w:tcW w:w="567" w:type="dxa"/>
            <w:shd w:val="clear" w:color="auto" w:fill="FFFFFF"/>
            <w:vAlign w:val="center"/>
          </w:tcPr>
          <w:p w:rsidR="00926523" w:rsidRDefault="00926523">
            <w:pPr>
              <w:widowControl/>
              <w:spacing w:line="24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926523" w:rsidRDefault="00926523">
            <w:pPr>
              <w:widowControl/>
              <w:spacing w:line="240" w:lineRule="atLeast"/>
              <w:rPr>
                <w:color w:val="000000"/>
                <w:kern w:val="0"/>
                <w:sz w:val="22"/>
                <w:szCs w:val="22"/>
              </w:rPr>
            </w:pPr>
            <w:r>
              <w:rPr>
                <w:rFonts w:hint="eastAsia"/>
                <w:color w:val="000000"/>
                <w:kern w:val="0"/>
                <w:sz w:val="22"/>
                <w:szCs w:val="22"/>
              </w:rPr>
              <w:t>项目完成的质量达标产出数与实际产出数的比率，用以反映和考核项目产出质量目标的实现程度。</w:t>
            </w:r>
          </w:p>
        </w:tc>
        <w:tc>
          <w:tcPr>
            <w:tcW w:w="6527" w:type="dxa"/>
            <w:shd w:val="clear" w:color="auto" w:fill="FFFFFF"/>
            <w:vAlign w:val="center"/>
          </w:tcPr>
          <w:p w:rsidR="00926523" w:rsidRDefault="00926523">
            <w:pPr>
              <w:widowControl/>
              <w:spacing w:line="240" w:lineRule="atLeast"/>
              <w:rPr>
                <w:color w:val="000000"/>
                <w:kern w:val="0"/>
                <w:sz w:val="22"/>
                <w:szCs w:val="22"/>
              </w:rPr>
            </w:pPr>
            <w:r>
              <w:rPr>
                <w:rFonts w:hint="eastAsia"/>
                <w:color w:val="000000"/>
                <w:kern w:val="0"/>
                <w:sz w:val="22"/>
                <w:szCs w:val="22"/>
              </w:rPr>
              <w:t>质量达标率</w:t>
            </w:r>
            <w:r>
              <w:rPr>
                <w:color w:val="000000"/>
                <w:kern w:val="0"/>
                <w:sz w:val="22"/>
                <w:szCs w:val="22"/>
              </w:rPr>
              <w:t>=</w:t>
            </w:r>
            <w:r>
              <w:rPr>
                <w:rFonts w:hint="eastAsia"/>
                <w:color w:val="000000"/>
                <w:kern w:val="0"/>
                <w:sz w:val="22"/>
                <w:szCs w:val="22"/>
              </w:rPr>
              <w:t>（质量达标产出数</w:t>
            </w:r>
            <w:r>
              <w:rPr>
                <w:color w:val="000000"/>
                <w:kern w:val="0"/>
                <w:sz w:val="22"/>
                <w:szCs w:val="22"/>
              </w:rPr>
              <w:t>/</w:t>
            </w:r>
            <w:r>
              <w:rPr>
                <w:rFonts w:hint="eastAsia"/>
                <w:color w:val="000000"/>
                <w:kern w:val="0"/>
                <w:sz w:val="22"/>
                <w:szCs w:val="22"/>
              </w:rPr>
              <w:t>实际产出数）</w:t>
            </w:r>
            <w:r>
              <w:rPr>
                <w:color w:val="000000"/>
                <w:kern w:val="0"/>
                <w:sz w:val="22"/>
                <w:szCs w:val="22"/>
              </w:rPr>
              <w:t>×100%</w:t>
            </w:r>
            <w:r>
              <w:rPr>
                <w:rFonts w:hint="eastAsia"/>
                <w:color w:val="000000"/>
                <w:kern w:val="0"/>
                <w:sz w:val="22"/>
                <w:szCs w:val="22"/>
              </w:rPr>
              <w:t>。</w:t>
            </w:r>
          </w:p>
          <w:p w:rsidR="00926523" w:rsidRDefault="00926523">
            <w:pPr>
              <w:widowControl/>
              <w:spacing w:line="240" w:lineRule="atLeast"/>
              <w:rPr>
                <w:color w:val="000000"/>
                <w:kern w:val="0"/>
                <w:sz w:val="22"/>
                <w:szCs w:val="22"/>
              </w:rPr>
            </w:pPr>
            <w:r>
              <w:rPr>
                <w:rFonts w:hint="eastAsia"/>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7" w:type="dxa"/>
            <w:shd w:val="clear" w:color="auto" w:fill="FFFFFF"/>
            <w:vAlign w:val="center"/>
          </w:tcPr>
          <w:p w:rsidR="00926523" w:rsidRDefault="00F73E45">
            <w:pPr>
              <w:widowControl/>
              <w:spacing w:line="240" w:lineRule="atLeast"/>
              <w:jc w:val="center"/>
              <w:rPr>
                <w:color w:val="000000"/>
                <w:kern w:val="0"/>
                <w:sz w:val="22"/>
                <w:szCs w:val="22"/>
              </w:rPr>
            </w:pPr>
            <w:r>
              <w:rPr>
                <w:rFonts w:hint="eastAsia"/>
                <w:color w:val="000000"/>
                <w:kern w:val="0"/>
                <w:sz w:val="22"/>
                <w:szCs w:val="22"/>
              </w:rPr>
              <w:t>8</w:t>
            </w:r>
          </w:p>
        </w:tc>
      </w:tr>
      <w:tr w:rsidR="00926523" w:rsidTr="00AB43F0">
        <w:trPr>
          <w:trHeight w:val="1506"/>
          <w:jc w:val="center"/>
        </w:trPr>
        <w:tc>
          <w:tcPr>
            <w:tcW w:w="682" w:type="dxa"/>
            <w:vMerge/>
            <w:shd w:val="clear" w:color="auto" w:fill="FFFFFF"/>
            <w:vAlign w:val="center"/>
          </w:tcPr>
          <w:p w:rsidR="00926523" w:rsidRDefault="00926523">
            <w:pPr>
              <w:spacing w:line="240" w:lineRule="atLeast"/>
              <w:jc w:val="center"/>
              <w:rPr>
                <w:color w:val="000000"/>
                <w:kern w:val="0"/>
                <w:sz w:val="22"/>
                <w:szCs w:val="22"/>
              </w:rPr>
            </w:pPr>
          </w:p>
        </w:tc>
        <w:tc>
          <w:tcPr>
            <w:tcW w:w="709" w:type="dxa"/>
            <w:shd w:val="clear" w:color="auto" w:fill="FFFFFF"/>
            <w:vAlign w:val="center"/>
          </w:tcPr>
          <w:p w:rsidR="00926523" w:rsidRDefault="00926523">
            <w:pPr>
              <w:spacing w:line="240" w:lineRule="atLeast"/>
              <w:jc w:val="center"/>
              <w:rPr>
                <w:color w:val="000000"/>
                <w:kern w:val="0"/>
                <w:sz w:val="22"/>
                <w:szCs w:val="22"/>
              </w:rPr>
            </w:pPr>
            <w:r>
              <w:rPr>
                <w:rFonts w:hint="eastAsia"/>
                <w:color w:val="000000"/>
                <w:kern w:val="0"/>
                <w:sz w:val="22"/>
                <w:szCs w:val="22"/>
              </w:rPr>
              <w:t>产出时效</w:t>
            </w:r>
          </w:p>
        </w:tc>
        <w:tc>
          <w:tcPr>
            <w:tcW w:w="1134" w:type="dxa"/>
            <w:shd w:val="clear" w:color="auto" w:fill="FFFFFF"/>
            <w:vAlign w:val="center"/>
          </w:tcPr>
          <w:p w:rsidR="00926523" w:rsidRDefault="00926523">
            <w:pPr>
              <w:widowControl/>
              <w:spacing w:line="240" w:lineRule="atLeast"/>
              <w:jc w:val="center"/>
              <w:rPr>
                <w:color w:val="000000"/>
                <w:kern w:val="0"/>
                <w:sz w:val="22"/>
                <w:szCs w:val="22"/>
              </w:rPr>
            </w:pPr>
            <w:r>
              <w:rPr>
                <w:rFonts w:hint="eastAsia"/>
                <w:color w:val="000000"/>
                <w:kern w:val="0"/>
                <w:sz w:val="22"/>
                <w:szCs w:val="22"/>
              </w:rPr>
              <w:t>完成及时性</w:t>
            </w:r>
          </w:p>
        </w:tc>
        <w:tc>
          <w:tcPr>
            <w:tcW w:w="567" w:type="dxa"/>
            <w:shd w:val="clear" w:color="auto" w:fill="FFFFFF"/>
            <w:vAlign w:val="center"/>
          </w:tcPr>
          <w:p w:rsidR="00926523" w:rsidRDefault="00926523">
            <w:pPr>
              <w:widowControl/>
              <w:spacing w:line="24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926523" w:rsidRDefault="00926523">
            <w:pPr>
              <w:widowControl/>
              <w:spacing w:line="240" w:lineRule="atLeast"/>
              <w:rPr>
                <w:color w:val="000000"/>
                <w:kern w:val="0"/>
                <w:sz w:val="22"/>
                <w:szCs w:val="22"/>
              </w:rPr>
            </w:pPr>
            <w:r>
              <w:rPr>
                <w:rFonts w:hint="eastAsia"/>
                <w:color w:val="000000"/>
                <w:kern w:val="0"/>
                <w:sz w:val="22"/>
                <w:szCs w:val="22"/>
              </w:rPr>
              <w:t>项目实际完成时间与计划完成时间的比较，用以反映和考核项目产出时效目标的实现程度。</w:t>
            </w:r>
          </w:p>
        </w:tc>
        <w:tc>
          <w:tcPr>
            <w:tcW w:w="6527" w:type="dxa"/>
            <w:shd w:val="clear" w:color="auto" w:fill="FFFFFF"/>
            <w:vAlign w:val="center"/>
          </w:tcPr>
          <w:p w:rsidR="00926523" w:rsidRDefault="00926523">
            <w:pPr>
              <w:widowControl/>
              <w:spacing w:line="240" w:lineRule="atLeast"/>
              <w:rPr>
                <w:color w:val="000000"/>
                <w:kern w:val="0"/>
                <w:sz w:val="22"/>
                <w:szCs w:val="22"/>
              </w:rPr>
            </w:pPr>
            <w:r>
              <w:rPr>
                <w:rFonts w:hint="eastAsia"/>
                <w:color w:val="000000"/>
                <w:kern w:val="0"/>
                <w:sz w:val="22"/>
                <w:szCs w:val="22"/>
              </w:rPr>
              <w:t>实际完成时间：项目实施单位完成该项目实际所耗用的时间。</w:t>
            </w:r>
            <w:r>
              <w:rPr>
                <w:color w:val="000000"/>
                <w:kern w:val="0"/>
                <w:sz w:val="22"/>
                <w:szCs w:val="22"/>
              </w:rPr>
              <w:br/>
            </w:r>
            <w:r>
              <w:rPr>
                <w:rFonts w:hint="eastAsia"/>
                <w:color w:val="000000"/>
                <w:kern w:val="0"/>
                <w:sz w:val="22"/>
                <w:szCs w:val="22"/>
              </w:rPr>
              <w:t>计划完成时间：按照项目实施计划或相关规定完成该项目所需的时间。</w:t>
            </w:r>
          </w:p>
        </w:tc>
        <w:tc>
          <w:tcPr>
            <w:tcW w:w="567" w:type="dxa"/>
            <w:shd w:val="clear" w:color="auto" w:fill="FFFFFF"/>
            <w:vAlign w:val="center"/>
          </w:tcPr>
          <w:p w:rsidR="00926523" w:rsidRDefault="00F73E45">
            <w:pPr>
              <w:widowControl/>
              <w:spacing w:line="240" w:lineRule="atLeast"/>
              <w:jc w:val="center"/>
              <w:rPr>
                <w:color w:val="000000"/>
                <w:kern w:val="0"/>
                <w:sz w:val="22"/>
                <w:szCs w:val="22"/>
              </w:rPr>
            </w:pPr>
            <w:r>
              <w:rPr>
                <w:rFonts w:hint="eastAsia"/>
                <w:color w:val="000000"/>
                <w:kern w:val="0"/>
                <w:sz w:val="22"/>
                <w:szCs w:val="22"/>
              </w:rPr>
              <w:t>8</w:t>
            </w:r>
          </w:p>
        </w:tc>
      </w:tr>
      <w:tr w:rsidR="00926523" w:rsidTr="00AB43F0">
        <w:trPr>
          <w:trHeight w:val="1674"/>
          <w:jc w:val="center"/>
        </w:trPr>
        <w:tc>
          <w:tcPr>
            <w:tcW w:w="682" w:type="dxa"/>
            <w:vMerge/>
            <w:shd w:val="clear" w:color="auto" w:fill="FFFFFF"/>
            <w:vAlign w:val="center"/>
          </w:tcPr>
          <w:p w:rsidR="00926523" w:rsidRDefault="00926523">
            <w:pPr>
              <w:widowControl/>
              <w:spacing w:line="240" w:lineRule="atLeast"/>
              <w:jc w:val="center"/>
              <w:rPr>
                <w:color w:val="000000"/>
                <w:kern w:val="0"/>
                <w:sz w:val="22"/>
                <w:szCs w:val="22"/>
              </w:rPr>
            </w:pPr>
          </w:p>
        </w:tc>
        <w:tc>
          <w:tcPr>
            <w:tcW w:w="709" w:type="dxa"/>
            <w:shd w:val="clear" w:color="auto" w:fill="FFFFFF"/>
            <w:vAlign w:val="center"/>
          </w:tcPr>
          <w:p w:rsidR="00926523" w:rsidRDefault="00926523">
            <w:pPr>
              <w:widowControl/>
              <w:spacing w:line="240" w:lineRule="atLeast"/>
              <w:jc w:val="center"/>
              <w:rPr>
                <w:color w:val="000000"/>
                <w:kern w:val="0"/>
                <w:sz w:val="22"/>
                <w:szCs w:val="22"/>
              </w:rPr>
            </w:pPr>
            <w:r>
              <w:rPr>
                <w:rFonts w:hint="eastAsia"/>
                <w:color w:val="000000"/>
                <w:kern w:val="0"/>
                <w:sz w:val="22"/>
                <w:szCs w:val="22"/>
              </w:rPr>
              <w:t>产出成本</w:t>
            </w:r>
          </w:p>
        </w:tc>
        <w:tc>
          <w:tcPr>
            <w:tcW w:w="1134" w:type="dxa"/>
            <w:shd w:val="clear" w:color="auto" w:fill="FFFFFF"/>
            <w:vAlign w:val="center"/>
          </w:tcPr>
          <w:p w:rsidR="00926523" w:rsidRDefault="00926523">
            <w:pPr>
              <w:widowControl/>
              <w:spacing w:line="240" w:lineRule="atLeast"/>
              <w:jc w:val="center"/>
              <w:rPr>
                <w:color w:val="000000"/>
                <w:kern w:val="0"/>
                <w:sz w:val="22"/>
                <w:szCs w:val="22"/>
              </w:rPr>
            </w:pPr>
            <w:r>
              <w:rPr>
                <w:rFonts w:hint="eastAsia"/>
                <w:color w:val="000000"/>
                <w:kern w:val="0"/>
                <w:sz w:val="22"/>
                <w:szCs w:val="22"/>
              </w:rPr>
              <w:t>成本节约率</w:t>
            </w:r>
          </w:p>
        </w:tc>
        <w:tc>
          <w:tcPr>
            <w:tcW w:w="567" w:type="dxa"/>
            <w:shd w:val="clear" w:color="auto" w:fill="FFFFFF"/>
            <w:vAlign w:val="center"/>
          </w:tcPr>
          <w:p w:rsidR="00926523" w:rsidRDefault="00926523">
            <w:pPr>
              <w:widowControl/>
              <w:spacing w:line="24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926523" w:rsidRDefault="00926523">
            <w:pPr>
              <w:widowControl/>
              <w:spacing w:line="240" w:lineRule="atLeast"/>
              <w:rPr>
                <w:color w:val="000000"/>
                <w:kern w:val="0"/>
                <w:sz w:val="22"/>
                <w:szCs w:val="22"/>
              </w:rPr>
            </w:pPr>
            <w:r>
              <w:rPr>
                <w:rFonts w:hint="eastAsia"/>
                <w:color w:val="000000"/>
                <w:kern w:val="0"/>
                <w:sz w:val="22"/>
                <w:szCs w:val="22"/>
              </w:rPr>
              <w:t>完成项目计划工作目标的实际节约成本与计划成本的比率，用以反映和考核项目的成本节约程度。</w:t>
            </w:r>
          </w:p>
        </w:tc>
        <w:tc>
          <w:tcPr>
            <w:tcW w:w="6527" w:type="dxa"/>
            <w:shd w:val="clear" w:color="auto" w:fill="FFFFFF"/>
            <w:vAlign w:val="center"/>
          </w:tcPr>
          <w:p w:rsidR="00926523" w:rsidRDefault="00926523">
            <w:pPr>
              <w:widowControl/>
              <w:spacing w:line="240" w:lineRule="atLeast"/>
              <w:rPr>
                <w:color w:val="000000"/>
                <w:kern w:val="0"/>
                <w:sz w:val="22"/>
                <w:szCs w:val="22"/>
              </w:rPr>
            </w:pPr>
            <w:r>
              <w:rPr>
                <w:color w:val="000000"/>
                <w:kern w:val="0"/>
                <w:sz w:val="22"/>
                <w:szCs w:val="22"/>
              </w:rPr>
              <w:br/>
            </w:r>
            <w:r>
              <w:rPr>
                <w:rFonts w:hint="eastAsia"/>
                <w:color w:val="000000"/>
                <w:kern w:val="0"/>
                <w:sz w:val="22"/>
                <w:szCs w:val="22"/>
              </w:rPr>
              <w:t>成本节约率</w:t>
            </w:r>
            <w:r>
              <w:rPr>
                <w:color w:val="000000"/>
                <w:kern w:val="0"/>
                <w:sz w:val="22"/>
                <w:szCs w:val="22"/>
              </w:rPr>
              <w:t>=[</w:t>
            </w:r>
            <w:r>
              <w:rPr>
                <w:rFonts w:hint="eastAsia"/>
                <w:color w:val="000000"/>
                <w:kern w:val="0"/>
                <w:sz w:val="22"/>
                <w:szCs w:val="22"/>
              </w:rPr>
              <w:t>（计划成本</w:t>
            </w:r>
            <w:r>
              <w:rPr>
                <w:color w:val="000000"/>
                <w:kern w:val="0"/>
                <w:sz w:val="22"/>
                <w:szCs w:val="22"/>
              </w:rPr>
              <w:t>-</w:t>
            </w:r>
            <w:r>
              <w:rPr>
                <w:rFonts w:hint="eastAsia"/>
                <w:color w:val="000000"/>
                <w:kern w:val="0"/>
                <w:sz w:val="22"/>
                <w:szCs w:val="22"/>
              </w:rPr>
              <w:t>实际成本）</w:t>
            </w:r>
            <w:r>
              <w:rPr>
                <w:color w:val="000000"/>
                <w:kern w:val="0"/>
                <w:sz w:val="22"/>
                <w:szCs w:val="22"/>
              </w:rPr>
              <w:t>/</w:t>
            </w:r>
            <w:r>
              <w:rPr>
                <w:rFonts w:hint="eastAsia"/>
                <w:color w:val="000000"/>
                <w:kern w:val="0"/>
                <w:sz w:val="22"/>
                <w:szCs w:val="22"/>
              </w:rPr>
              <w:t>计划成本</w:t>
            </w:r>
            <w:r>
              <w:rPr>
                <w:color w:val="000000"/>
                <w:kern w:val="0"/>
                <w:sz w:val="22"/>
                <w:szCs w:val="22"/>
              </w:rPr>
              <w:t>]×100%</w:t>
            </w:r>
            <w:r>
              <w:rPr>
                <w:rFonts w:hint="eastAsia"/>
                <w:color w:val="000000"/>
                <w:kern w:val="0"/>
                <w:sz w:val="22"/>
                <w:szCs w:val="22"/>
              </w:rPr>
              <w:t>。</w:t>
            </w:r>
            <w:r>
              <w:rPr>
                <w:color w:val="000000"/>
                <w:kern w:val="0"/>
                <w:sz w:val="22"/>
                <w:szCs w:val="22"/>
              </w:rPr>
              <w:br/>
            </w:r>
            <w:r>
              <w:rPr>
                <w:rFonts w:hint="eastAsia"/>
                <w:color w:val="000000"/>
                <w:kern w:val="0"/>
                <w:sz w:val="22"/>
                <w:szCs w:val="22"/>
              </w:rPr>
              <w:t>实际成本：项目实施单位如期、保质、保量完成既定工作目标实际所耗费的支出。</w:t>
            </w:r>
            <w:r>
              <w:rPr>
                <w:color w:val="000000"/>
                <w:kern w:val="0"/>
                <w:sz w:val="22"/>
                <w:szCs w:val="22"/>
              </w:rPr>
              <w:br/>
            </w:r>
            <w:r>
              <w:rPr>
                <w:rFonts w:hint="eastAsia"/>
                <w:color w:val="000000"/>
                <w:kern w:val="0"/>
                <w:sz w:val="22"/>
                <w:szCs w:val="22"/>
              </w:rPr>
              <w:t>计划成本：项目实施单位为完成工作目标计划安排的支出，一般以项目预算为参考。</w:t>
            </w:r>
          </w:p>
        </w:tc>
        <w:tc>
          <w:tcPr>
            <w:tcW w:w="567" w:type="dxa"/>
            <w:shd w:val="clear" w:color="auto" w:fill="FFFFFF"/>
            <w:vAlign w:val="center"/>
          </w:tcPr>
          <w:p w:rsidR="00926523" w:rsidRDefault="00926523">
            <w:pPr>
              <w:widowControl/>
              <w:spacing w:line="240" w:lineRule="atLeast"/>
              <w:jc w:val="center"/>
              <w:rPr>
                <w:color w:val="000000"/>
                <w:kern w:val="0"/>
                <w:sz w:val="22"/>
                <w:szCs w:val="22"/>
              </w:rPr>
            </w:pPr>
            <w:r>
              <w:rPr>
                <w:color w:val="000000"/>
                <w:kern w:val="0"/>
                <w:sz w:val="22"/>
                <w:szCs w:val="22"/>
              </w:rPr>
              <w:t>8</w:t>
            </w:r>
          </w:p>
        </w:tc>
      </w:tr>
      <w:tr w:rsidR="00926523" w:rsidTr="00AB43F0">
        <w:trPr>
          <w:trHeight w:val="693"/>
          <w:jc w:val="center"/>
        </w:trPr>
        <w:tc>
          <w:tcPr>
            <w:tcW w:w="682" w:type="dxa"/>
            <w:vMerge w:val="restart"/>
            <w:shd w:val="clear" w:color="auto" w:fill="FFFFFF"/>
            <w:vAlign w:val="center"/>
          </w:tcPr>
          <w:p w:rsidR="00926523" w:rsidRDefault="00926523">
            <w:pPr>
              <w:widowControl/>
              <w:spacing w:line="240" w:lineRule="atLeast"/>
              <w:jc w:val="center"/>
              <w:rPr>
                <w:color w:val="000000"/>
                <w:kern w:val="0"/>
                <w:sz w:val="22"/>
                <w:szCs w:val="22"/>
              </w:rPr>
            </w:pPr>
            <w:r>
              <w:rPr>
                <w:rFonts w:hint="eastAsia"/>
                <w:color w:val="000000"/>
                <w:kern w:val="0"/>
                <w:sz w:val="22"/>
                <w:szCs w:val="22"/>
              </w:rPr>
              <w:lastRenderedPageBreak/>
              <w:t xml:space="preserve">效益　</w:t>
            </w:r>
          </w:p>
        </w:tc>
        <w:tc>
          <w:tcPr>
            <w:tcW w:w="709" w:type="dxa"/>
            <w:vMerge w:val="restart"/>
            <w:shd w:val="clear" w:color="auto" w:fill="FFFFFF"/>
            <w:vAlign w:val="center"/>
          </w:tcPr>
          <w:p w:rsidR="00926523" w:rsidRDefault="00926523">
            <w:pPr>
              <w:widowControl/>
              <w:spacing w:line="240" w:lineRule="atLeast"/>
              <w:jc w:val="center"/>
              <w:rPr>
                <w:color w:val="000000"/>
                <w:kern w:val="0"/>
                <w:sz w:val="22"/>
                <w:szCs w:val="22"/>
              </w:rPr>
            </w:pPr>
            <w:r>
              <w:rPr>
                <w:rFonts w:hint="eastAsia"/>
                <w:color w:val="000000"/>
                <w:kern w:val="0"/>
                <w:sz w:val="22"/>
                <w:szCs w:val="22"/>
              </w:rPr>
              <w:t xml:space="preserve">项目效益　</w:t>
            </w:r>
          </w:p>
        </w:tc>
        <w:tc>
          <w:tcPr>
            <w:tcW w:w="1134" w:type="dxa"/>
            <w:shd w:val="clear" w:color="auto" w:fill="FFFFFF"/>
            <w:vAlign w:val="center"/>
          </w:tcPr>
          <w:p w:rsidR="00926523" w:rsidRDefault="00926523">
            <w:pPr>
              <w:widowControl/>
              <w:spacing w:line="240" w:lineRule="atLeast"/>
              <w:jc w:val="center"/>
              <w:rPr>
                <w:color w:val="000000"/>
                <w:kern w:val="0"/>
                <w:sz w:val="22"/>
                <w:szCs w:val="22"/>
              </w:rPr>
            </w:pPr>
            <w:r>
              <w:rPr>
                <w:rFonts w:hint="eastAsia"/>
                <w:color w:val="000000"/>
                <w:kern w:val="0"/>
                <w:sz w:val="22"/>
                <w:szCs w:val="22"/>
              </w:rPr>
              <w:t>实施效益</w:t>
            </w:r>
          </w:p>
        </w:tc>
        <w:tc>
          <w:tcPr>
            <w:tcW w:w="567" w:type="dxa"/>
            <w:shd w:val="clear" w:color="auto" w:fill="FFFFFF"/>
            <w:vAlign w:val="center"/>
          </w:tcPr>
          <w:p w:rsidR="00926523" w:rsidRDefault="00926523">
            <w:pPr>
              <w:widowControl/>
              <w:spacing w:line="240" w:lineRule="atLeast"/>
              <w:jc w:val="center"/>
              <w:rPr>
                <w:color w:val="000000"/>
                <w:kern w:val="0"/>
                <w:sz w:val="22"/>
                <w:szCs w:val="22"/>
              </w:rPr>
            </w:pPr>
            <w:r>
              <w:rPr>
                <w:color w:val="000000"/>
                <w:kern w:val="0"/>
                <w:sz w:val="22"/>
                <w:szCs w:val="22"/>
              </w:rPr>
              <w:t>20</w:t>
            </w:r>
          </w:p>
        </w:tc>
        <w:tc>
          <w:tcPr>
            <w:tcW w:w="2835" w:type="dxa"/>
            <w:shd w:val="clear" w:color="auto" w:fill="FFFFFF"/>
            <w:vAlign w:val="center"/>
          </w:tcPr>
          <w:p w:rsidR="00926523" w:rsidRDefault="00926523">
            <w:pPr>
              <w:widowControl/>
              <w:spacing w:line="240" w:lineRule="atLeast"/>
              <w:jc w:val="left"/>
              <w:rPr>
                <w:color w:val="000000"/>
                <w:kern w:val="0"/>
                <w:sz w:val="22"/>
                <w:szCs w:val="22"/>
              </w:rPr>
            </w:pPr>
            <w:r>
              <w:rPr>
                <w:rFonts w:hint="eastAsia"/>
                <w:color w:val="000000"/>
                <w:kern w:val="0"/>
                <w:sz w:val="22"/>
                <w:szCs w:val="22"/>
              </w:rPr>
              <w:t>项目实施所产生的效益。</w:t>
            </w:r>
          </w:p>
        </w:tc>
        <w:tc>
          <w:tcPr>
            <w:tcW w:w="6527" w:type="dxa"/>
            <w:shd w:val="clear" w:color="auto" w:fill="FFFFFF"/>
            <w:vAlign w:val="center"/>
          </w:tcPr>
          <w:p w:rsidR="00926523" w:rsidRDefault="00926523">
            <w:pPr>
              <w:widowControl/>
              <w:spacing w:line="240" w:lineRule="atLeast"/>
              <w:rPr>
                <w:color w:val="000000"/>
                <w:kern w:val="0"/>
                <w:sz w:val="22"/>
                <w:szCs w:val="22"/>
              </w:rPr>
            </w:pPr>
            <w:r>
              <w:rPr>
                <w:rFonts w:hint="eastAsia"/>
                <w:color w:val="000000"/>
                <w:kern w:val="0"/>
                <w:sz w:val="22"/>
                <w:szCs w:val="22"/>
              </w:rPr>
              <w:t>项目实施所产生的社会效益、经济效益、生态效益、可持续影响等。可根据项目实际情况有选择地设置和细化。</w:t>
            </w:r>
          </w:p>
        </w:tc>
        <w:tc>
          <w:tcPr>
            <w:tcW w:w="567" w:type="dxa"/>
            <w:shd w:val="clear" w:color="auto" w:fill="FFFFFF"/>
            <w:vAlign w:val="center"/>
          </w:tcPr>
          <w:p w:rsidR="00926523" w:rsidRDefault="00926523">
            <w:pPr>
              <w:widowControl/>
              <w:spacing w:line="240" w:lineRule="atLeast"/>
              <w:jc w:val="center"/>
              <w:rPr>
                <w:color w:val="000000"/>
                <w:kern w:val="0"/>
                <w:sz w:val="22"/>
                <w:szCs w:val="22"/>
              </w:rPr>
            </w:pPr>
            <w:r>
              <w:rPr>
                <w:color w:val="000000"/>
                <w:kern w:val="0"/>
                <w:sz w:val="22"/>
                <w:szCs w:val="22"/>
              </w:rPr>
              <w:t>18</w:t>
            </w:r>
          </w:p>
        </w:tc>
      </w:tr>
      <w:tr w:rsidR="00926523" w:rsidTr="00AB43F0">
        <w:trPr>
          <w:trHeight w:val="929"/>
          <w:jc w:val="center"/>
        </w:trPr>
        <w:tc>
          <w:tcPr>
            <w:tcW w:w="682" w:type="dxa"/>
            <w:vMerge/>
            <w:shd w:val="clear" w:color="auto" w:fill="FFFFFF"/>
            <w:vAlign w:val="center"/>
          </w:tcPr>
          <w:p w:rsidR="00926523" w:rsidRDefault="00926523">
            <w:pPr>
              <w:widowControl/>
              <w:spacing w:line="240" w:lineRule="atLeast"/>
              <w:jc w:val="center"/>
              <w:rPr>
                <w:color w:val="000000"/>
                <w:kern w:val="0"/>
                <w:sz w:val="22"/>
                <w:szCs w:val="22"/>
              </w:rPr>
            </w:pPr>
          </w:p>
        </w:tc>
        <w:tc>
          <w:tcPr>
            <w:tcW w:w="709" w:type="dxa"/>
            <w:vMerge/>
            <w:shd w:val="clear" w:color="auto" w:fill="FFFFFF"/>
            <w:vAlign w:val="center"/>
          </w:tcPr>
          <w:p w:rsidR="00926523" w:rsidRDefault="00926523">
            <w:pPr>
              <w:widowControl/>
              <w:spacing w:line="240" w:lineRule="atLeast"/>
              <w:jc w:val="center"/>
              <w:rPr>
                <w:color w:val="000000"/>
                <w:kern w:val="0"/>
                <w:sz w:val="22"/>
                <w:szCs w:val="22"/>
              </w:rPr>
            </w:pPr>
          </w:p>
        </w:tc>
        <w:tc>
          <w:tcPr>
            <w:tcW w:w="1134" w:type="dxa"/>
            <w:shd w:val="clear" w:color="auto" w:fill="FFFFFF"/>
            <w:vAlign w:val="center"/>
          </w:tcPr>
          <w:p w:rsidR="00926523" w:rsidRDefault="00926523">
            <w:pPr>
              <w:widowControl/>
              <w:spacing w:line="240" w:lineRule="atLeast"/>
              <w:jc w:val="center"/>
              <w:rPr>
                <w:color w:val="000000"/>
                <w:kern w:val="0"/>
                <w:sz w:val="22"/>
                <w:szCs w:val="22"/>
              </w:rPr>
            </w:pPr>
            <w:r>
              <w:rPr>
                <w:rFonts w:hint="eastAsia"/>
                <w:color w:val="000000"/>
                <w:kern w:val="0"/>
                <w:sz w:val="22"/>
                <w:szCs w:val="22"/>
              </w:rPr>
              <w:t>满意度</w:t>
            </w:r>
          </w:p>
        </w:tc>
        <w:tc>
          <w:tcPr>
            <w:tcW w:w="567" w:type="dxa"/>
            <w:shd w:val="clear" w:color="auto" w:fill="FFFFFF"/>
            <w:vAlign w:val="center"/>
          </w:tcPr>
          <w:p w:rsidR="00926523" w:rsidRDefault="00926523">
            <w:pPr>
              <w:widowControl/>
              <w:spacing w:line="24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926523" w:rsidRDefault="00926523">
            <w:pPr>
              <w:widowControl/>
              <w:spacing w:line="240" w:lineRule="atLeast"/>
              <w:rPr>
                <w:color w:val="000000"/>
                <w:kern w:val="0"/>
                <w:sz w:val="22"/>
                <w:szCs w:val="22"/>
              </w:rPr>
            </w:pPr>
            <w:r>
              <w:rPr>
                <w:rFonts w:hint="eastAsia"/>
                <w:color w:val="000000"/>
                <w:kern w:val="0"/>
                <w:sz w:val="22"/>
                <w:szCs w:val="22"/>
              </w:rPr>
              <w:t>社会公众或服务对象对项目实施效果的满意程度。</w:t>
            </w:r>
          </w:p>
        </w:tc>
        <w:tc>
          <w:tcPr>
            <w:tcW w:w="6527" w:type="dxa"/>
            <w:shd w:val="clear" w:color="auto" w:fill="FFFFFF"/>
            <w:vAlign w:val="center"/>
          </w:tcPr>
          <w:p w:rsidR="00926523" w:rsidRDefault="00926523">
            <w:pPr>
              <w:widowControl/>
              <w:spacing w:line="240" w:lineRule="atLeast"/>
              <w:rPr>
                <w:color w:val="000000"/>
                <w:kern w:val="0"/>
                <w:sz w:val="22"/>
                <w:szCs w:val="22"/>
              </w:rPr>
            </w:pPr>
            <w:r>
              <w:rPr>
                <w:rFonts w:hint="eastAsia"/>
                <w:color w:val="000000"/>
                <w:kern w:val="0"/>
                <w:sz w:val="22"/>
                <w:szCs w:val="22"/>
              </w:rPr>
              <w:t>社会公众或服务对象是指因该项目实施而受到影响的部门（单位）、群体或个人。一般采取社会调查的方式。</w:t>
            </w:r>
          </w:p>
        </w:tc>
        <w:tc>
          <w:tcPr>
            <w:tcW w:w="567" w:type="dxa"/>
            <w:shd w:val="clear" w:color="auto" w:fill="FFFFFF"/>
            <w:vAlign w:val="center"/>
          </w:tcPr>
          <w:p w:rsidR="00926523" w:rsidRDefault="00926523">
            <w:pPr>
              <w:widowControl/>
              <w:spacing w:line="240" w:lineRule="atLeast"/>
              <w:jc w:val="center"/>
              <w:rPr>
                <w:color w:val="000000"/>
                <w:kern w:val="0"/>
                <w:sz w:val="22"/>
                <w:szCs w:val="22"/>
              </w:rPr>
            </w:pPr>
            <w:r>
              <w:rPr>
                <w:color w:val="000000"/>
                <w:kern w:val="0"/>
                <w:sz w:val="22"/>
                <w:szCs w:val="22"/>
              </w:rPr>
              <w:t>8</w:t>
            </w:r>
          </w:p>
        </w:tc>
      </w:tr>
      <w:tr w:rsidR="00926523" w:rsidTr="00AB43F0">
        <w:trPr>
          <w:trHeight w:val="558"/>
          <w:jc w:val="center"/>
        </w:trPr>
        <w:tc>
          <w:tcPr>
            <w:tcW w:w="2525" w:type="dxa"/>
            <w:gridSpan w:val="3"/>
            <w:shd w:val="clear" w:color="auto" w:fill="FFFFFF"/>
            <w:vAlign w:val="center"/>
          </w:tcPr>
          <w:p w:rsidR="00926523" w:rsidRDefault="00926523">
            <w:pPr>
              <w:widowControl/>
              <w:spacing w:line="240" w:lineRule="atLeast"/>
              <w:jc w:val="center"/>
              <w:rPr>
                <w:color w:val="000000"/>
                <w:kern w:val="0"/>
                <w:sz w:val="22"/>
                <w:szCs w:val="22"/>
              </w:rPr>
            </w:pPr>
            <w:r>
              <w:rPr>
                <w:rFonts w:hint="eastAsia"/>
                <w:color w:val="000000"/>
                <w:kern w:val="0"/>
                <w:sz w:val="22"/>
                <w:szCs w:val="22"/>
              </w:rPr>
              <w:t>总分</w:t>
            </w:r>
          </w:p>
        </w:tc>
        <w:tc>
          <w:tcPr>
            <w:tcW w:w="567" w:type="dxa"/>
            <w:shd w:val="clear" w:color="auto" w:fill="FFFFFF"/>
            <w:vAlign w:val="center"/>
          </w:tcPr>
          <w:p w:rsidR="00926523" w:rsidRDefault="00926523">
            <w:pPr>
              <w:widowControl/>
              <w:spacing w:line="240" w:lineRule="atLeast"/>
              <w:jc w:val="center"/>
              <w:rPr>
                <w:color w:val="000000"/>
                <w:kern w:val="0"/>
                <w:sz w:val="22"/>
                <w:szCs w:val="22"/>
              </w:rPr>
            </w:pPr>
            <w:r>
              <w:rPr>
                <w:color w:val="000000"/>
                <w:kern w:val="0"/>
                <w:sz w:val="22"/>
                <w:szCs w:val="22"/>
              </w:rPr>
              <w:t>100</w:t>
            </w:r>
          </w:p>
        </w:tc>
        <w:tc>
          <w:tcPr>
            <w:tcW w:w="2835" w:type="dxa"/>
            <w:shd w:val="clear" w:color="auto" w:fill="FFFFFF"/>
            <w:vAlign w:val="center"/>
          </w:tcPr>
          <w:p w:rsidR="00926523" w:rsidRDefault="00926523">
            <w:pPr>
              <w:widowControl/>
              <w:spacing w:line="240" w:lineRule="atLeast"/>
              <w:rPr>
                <w:color w:val="000000"/>
                <w:kern w:val="0"/>
                <w:sz w:val="22"/>
                <w:szCs w:val="22"/>
              </w:rPr>
            </w:pPr>
          </w:p>
        </w:tc>
        <w:tc>
          <w:tcPr>
            <w:tcW w:w="6527" w:type="dxa"/>
            <w:shd w:val="clear" w:color="auto" w:fill="FFFFFF"/>
            <w:vAlign w:val="center"/>
          </w:tcPr>
          <w:p w:rsidR="00926523" w:rsidRDefault="00926523">
            <w:pPr>
              <w:widowControl/>
              <w:spacing w:line="240" w:lineRule="atLeast"/>
              <w:rPr>
                <w:color w:val="000000"/>
                <w:kern w:val="0"/>
                <w:sz w:val="22"/>
                <w:szCs w:val="22"/>
              </w:rPr>
            </w:pPr>
          </w:p>
        </w:tc>
        <w:tc>
          <w:tcPr>
            <w:tcW w:w="567" w:type="dxa"/>
            <w:shd w:val="clear" w:color="auto" w:fill="FFFFFF"/>
            <w:vAlign w:val="center"/>
          </w:tcPr>
          <w:p w:rsidR="00926523" w:rsidRDefault="00926523" w:rsidP="00F73E45">
            <w:pPr>
              <w:widowControl/>
              <w:spacing w:line="240" w:lineRule="atLeast"/>
              <w:jc w:val="center"/>
              <w:rPr>
                <w:color w:val="000000"/>
                <w:kern w:val="0"/>
                <w:sz w:val="22"/>
                <w:szCs w:val="22"/>
              </w:rPr>
            </w:pPr>
            <w:r>
              <w:rPr>
                <w:color w:val="000000"/>
                <w:kern w:val="0"/>
                <w:sz w:val="22"/>
                <w:szCs w:val="22"/>
              </w:rPr>
              <w:t>9</w:t>
            </w:r>
            <w:r w:rsidR="00F73E45">
              <w:rPr>
                <w:rFonts w:hint="eastAsia"/>
                <w:color w:val="000000"/>
                <w:kern w:val="0"/>
                <w:sz w:val="22"/>
                <w:szCs w:val="22"/>
              </w:rPr>
              <w:t>6</w:t>
            </w:r>
          </w:p>
        </w:tc>
      </w:tr>
    </w:tbl>
    <w:p w:rsidR="00926523" w:rsidRDefault="00926523" w:rsidP="00F73E45">
      <w:pPr>
        <w:spacing w:line="560" w:lineRule="exact"/>
        <w:ind w:firstLineChars="300" w:firstLine="600"/>
      </w:pPr>
      <w:r>
        <w:rPr>
          <w:rFonts w:eastAsia="仿宋_GB2312" w:hint="eastAsia"/>
          <w:sz w:val="20"/>
          <w:szCs w:val="20"/>
        </w:rPr>
        <w:t>注：单位可以根据专项资金的管理要求和绩效要求增设个性指标。</w:t>
      </w:r>
    </w:p>
    <w:sectPr w:rsidR="00926523" w:rsidSect="00A224C5">
      <w:pgSz w:w="16838" w:h="11906" w:orient="landscape"/>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9B9AE55"/>
    <w:multiLevelType w:val="singleLevel"/>
    <w:tmpl w:val="D9B9AE55"/>
    <w:lvl w:ilvl="0">
      <w:start w:val="1"/>
      <w:numFmt w:val="chineseCounting"/>
      <w:suff w:val="nothing"/>
      <w:lvlText w:val="（%1）"/>
      <w:lvlJc w:val="left"/>
      <w:rPr>
        <w:rFonts w:cs="Times New Roman"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efaultTabStop w:val="420"/>
  <w:drawingGridHorizontalSpacing w:val="105"/>
  <w:drawingGridVerticalSpacing w:val="156"/>
  <w:displayHorizontalDrawingGridEvery w:val="2"/>
  <w:displayVerticalDrawingGridEvery w:val="2"/>
  <w:noPunctuationKerning/>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134DD"/>
    <w:rsid w:val="000372CF"/>
    <w:rsid w:val="000A5F98"/>
    <w:rsid w:val="00182136"/>
    <w:rsid w:val="001D4898"/>
    <w:rsid w:val="00200684"/>
    <w:rsid w:val="002134DD"/>
    <w:rsid w:val="00255D0C"/>
    <w:rsid w:val="00295E99"/>
    <w:rsid w:val="002E5E3F"/>
    <w:rsid w:val="004B7757"/>
    <w:rsid w:val="004F1101"/>
    <w:rsid w:val="00505506"/>
    <w:rsid w:val="00542B90"/>
    <w:rsid w:val="005810AC"/>
    <w:rsid w:val="005D68BF"/>
    <w:rsid w:val="00724BE2"/>
    <w:rsid w:val="00727425"/>
    <w:rsid w:val="00765F22"/>
    <w:rsid w:val="0078017A"/>
    <w:rsid w:val="007D3766"/>
    <w:rsid w:val="00926523"/>
    <w:rsid w:val="009D39A7"/>
    <w:rsid w:val="009D4896"/>
    <w:rsid w:val="00A159B9"/>
    <w:rsid w:val="00A216E3"/>
    <w:rsid w:val="00A224C5"/>
    <w:rsid w:val="00AB43F0"/>
    <w:rsid w:val="00B16877"/>
    <w:rsid w:val="00B172F8"/>
    <w:rsid w:val="00B50250"/>
    <w:rsid w:val="00B5638E"/>
    <w:rsid w:val="00BA26D9"/>
    <w:rsid w:val="00CA1A49"/>
    <w:rsid w:val="00D05207"/>
    <w:rsid w:val="00DE72D5"/>
    <w:rsid w:val="00E973AA"/>
    <w:rsid w:val="00EE5187"/>
    <w:rsid w:val="00F36DAA"/>
    <w:rsid w:val="00F73E45"/>
    <w:rsid w:val="00FC42AD"/>
    <w:rsid w:val="016F1FEF"/>
    <w:rsid w:val="0176339A"/>
    <w:rsid w:val="051128DA"/>
    <w:rsid w:val="073D090C"/>
    <w:rsid w:val="07B24833"/>
    <w:rsid w:val="07E04E2A"/>
    <w:rsid w:val="0B061BCE"/>
    <w:rsid w:val="113317D5"/>
    <w:rsid w:val="12685FF5"/>
    <w:rsid w:val="14B91FAE"/>
    <w:rsid w:val="15A52F10"/>
    <w:rsid w:val="16343B67"/>
    <w:rsid w:val="1AAD7B7A"/>
    <w:rsid w:val="1BAA690A"/>
    <w:rsid w:val="1C1E6B01"/>
    <w:rsid w:val="20FF1E89"/>
    <w:rsid w:val="240D1D4E"/>
    <w:rsid w:val="2B68726A"/>
    <w:rsid w:val="2C990014"/>
    <w:rsid w:val="31C672CE"/>
    <w:rsid w:val="34B91A82"/>
    <w:rsid w:val="35DE2E45"/>
    <w:rsid w:val="36FE4014"/>
    <w:rsid w:val="377866F1"/>
    <w:rsid w:val="38305CC0"/>
    <w:rsid w:val="389802E9"/>
    <w:rsid w:val="3CF8470D"/>
    <w:rsid w:val="3E373863"/>
    <w:rsid w:val="3E460296"/>
    <w:rsid w:val="41F950CB"/>
    <w:rsid w:val="431E1162"/>
    <w:rsid w:val="43603FF5"/>
    <w:rsid w:val="45381E27"/>
    <w:rsid w:val="49AE5FFC"/>
    <w:rsid w:val="4B7D4F69"/>
    <w:rsid w:val="4D265BE8"/>
    <w:rsid w:val="4DD56282"/>
    <w:rsid w:val="4E3458F4"/>
    <w:rsid w:val="511A3189"/>
    <w:rsid w:val="53EE11D9"/>
    <w:rsid w:val="563B47F6"/>
    <w:rsid w:val="56813666"/>
    <w:rsid w:val="5AF7579F"/>
    <w:rsid w:val="5B8A34D4"/>
    <w:rsid w:val="5C805932"/>
    <w:rsid w:val="5CF36028"/>
    <w:rsid w:val="6244348C"/>
    <w:rsid w:val="63A030B6"/>
    <w:rsid w:val="646A069D"/>
    <w:rsid w:val="6AF01A6D"/>
    <w:rsid w:val="6B463FBB"/>
    <w:rsid w:val="6C7953ED"/>
    <w:rsid w:val="6E6E3645"/>
    <w:rsid w:val="702C01E9"/>
    <w:rsid w:val="70487917"/>
    <w:rsid w:val="70D668A0"/>
    <w:rsid w:val="71901AB5"/>
    <w:rsid w:val="71985DF0"/>
    <w:rsid w:val="725F5E61"/>
    <w:rsid w:val="769329F1"/>
    <w:rsid w:val="778C1F5C"/>
    <w:rsid w:val="7B8E443D"/>
    <w:rsid w:val="7C0F2CF8"/>
    <w:rsid w:val="7DAE3A53"/>
    <w:rsid w:val="7EC6658B"/>
    <w:rsid w:val="7FBD3F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5810AC"/>
    <w:pPr>
      <w:widowControl w:val="0"/>
      <w:jc w:val="both"/>
    </w:pPr>
    <w:rPr>
      <w:kern w:val="2"/>
      <w:sz w:val="21"/>
      <w:szCs w:val="24"/>
    </w:rPr>
  </w:style>
  <w:style w:type="paragraph" w:styleId="2">
    <w:name w:val="heading 2"/>
    <w:basedOn w:val="a"/>
    <w:next w:val="a"/>
    <w:link w:val="2Char"/>
    <w:uiPriority w:val="99"/>
    <w:qFormat/>
    <w:rsid w:val="005810AC"/>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uiPriority w:val="99"/>
    <w:semiHidden/>
    <w:locked/>
    <w:rPr>
      <w:rFonts w:ascii="Cambria" w:eastAsia="宋体" w:hAnsi="Cambria" w:cs="Times New Roman"/>
      <w:b/>
      <w:bCs/>
      <w:sz w:val="32"/>
      <w:szCs w:val="32"/>
    </w:rPr>
  </w:style>
  <w:style w:type="paragraph" w:styleId="a3">
    <w:name w:val="footer"/>
    <w:basedOn w:val="a"/>
    <w:link w:val="Char"/>
    <w:uiPriority w:val="99"/>
    <w:rsid w:val="005810AC"/>
    <w:pPr>
      <w:tabs>
        <w:tab w:val="center" w:pos="4153"/>
        <w:tab w:val="right" w:pos="8306"/>
      </w:tabs>
      <w:snapToGrid w:val="0"/>
      <w:jc w:val="left"/>
    </w:pPr>
    <w:rPr>
      <w:kern w:val="0"/>
      <w:sz w:val="18"/>
      <w:szCs w:val="18"/>
    </w:rPr>
  </w:style>
  <w:style w:type="character" w:customStyle="1" w:styleId="Char">
    <w:name w:val="页脚 Char"/>
    <w:link w:val="a3"/>
    <w:uiPriority w:val="99"/>
    <w:semiHidden/>
    <w:locked/>
    <w:rPr>
      <w:rFonts w:cs="Times New Roman"/>
      <w:sz w:val="18"/>
      <w:szCs w:val="18"/>
    </w:rPr>
  </w:style>
  <w:style w:type="paragraph" w:styleId="a4">
    <w:name w:val="No Spacing"/>
    <w:uiPriority w:val="99"/>
    <w:qFormat/>
    <w:rsid w:val="005810AC"/>
    <w:pPr>
      <w:widowControl w:val="0"/>
      <w:jc w:val="both"/>
    </w:pPr>
    <w:rPr>
      <w:rFonts w:ascii="Calibri" w:hAnsi="Calibri"/>
      <w:kern w:val="2"/>
      <w:sz w:val="21"/>
      <w:szCs w:val="22"/>
    </w:rPr>
  </w:style>
  <w:style w:type="paragraph" w:styleId="a5">
    <w:name w:val="Balloon Text"/>
    <w:basedOn w:val="a"/>
    <w:link w:val="Char0"/>
    <w:uiPriority w:val="99"/>
    <w:semiHidden/>
    <w:unhideWhenUsed/>
    <w:locked/>
    <w:rsid w:val="009D39A7"/>
    <w:rPr>
      <w:sz w:val="18"/>
      <w:szCs w:val="18"/>
    </w:rPr>
  </w:style>
  <w:style w:type="character" w:customStyle="1" w:styleId="Char0">
    <w:name w:val="批注框文本 Char"/>
    <w:link w:val="a5"/>
    <w:uiPriority w:val="99"/>
    <w:semiHidden/>
    <w:rsid w:val="009D39A7"/>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10</Pages>
  <Words>798</Words>
  <Characters>4551</Characters>
  <Application>Microsoft Office Word</Application>
  <DocSecurity>0</DocSecurity>
  <Lines>37</Lines>
  <Paragraphs>10</Paragraphs>
  <ScaleCrop>false</ScaleCrop>
  <Company/>
  <LinksUpToDate>false</LinksUpToDate>
  <CharactersWithSpaces>5339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xb21cn</cp:lastModifiedBy>
  <cp:revision>28</cp:revision>
  <cp:lastPrinted>2021-08-02T08:20:00Z</cp:lastPrinted>
  <dcterms:created xsi:type="dcterms:W3CDTF">2020-06-27T08:43:00Z</dcterms:created>
  <dcterms:modified xsi:type="dcterms:W3CDTF">2021-08-02T09:44:00Z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2052-10.1.0.7468</vt:lpwstr>
  </property>
</Properties>
</file>