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20" w:lineRule="exact"/>
        <w:jc w:val="both"/>
        <w:textAlignment w:val="auto"/>
        <w:rPr>
          <w:rFonts w:ascii="黑体" w:hAnsi="黑体" w:eastAsia="黑体" w:cs="黑体"/>
          <w:sz w:val="28"/>
          <w:szCs w:val="28"/>
        </w:rPr>
      </w:pPr>
      <w:r>
        <w:rPr>
          <w:rFonts w:hint="eastAsia" w:ascii="黑体" w:hAnsi="黑体" w:eastAsia="黑体" w:cs="黑体"/>
          <w:sz w:val="28"/>
          <w:szCs w:val="28"/>
        </w:rPr>
        <w:t>附件1：</w:t>
      </w:r>
    </w:p>
    <w:p>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color w:val="000000"/>
                <w:lang w:eastAsia="zh-CN"/>
              </w:rPr>
              <w:t>乡镇卫生院医改经费及村卫生室基本药物补助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eastAsia="zh-CN"/>
              </w:rPr>
              <w:t>中方县卫生健康局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1796.6</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1593.45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1593.45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1786.6</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1593.45</w:t>
            </w:r>
            <w:bookmarkStart w:id="0" w:name="_GoBack"/>
            <w:bookmarkEnd w:id="0"/>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1593.45</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708"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112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基层医疗卫生机构和开展基本医疗的村卫生室全面</w:t>
            </w:r>
            <w:r>
              <w:rPr>
                <w:rFonts w:hint="eastAsia" w:ascii="宋体" w:hAnsi="宋体" w:eastAsia="宋体" w:cs="宋体"/>
                <w:sz w:val="18"/>
                <w:szCs w:val="18"/>
              </w:rPr>
              <w:t>实</w:t>
            </w:r>
            <w:r>
              <w:rPr>
                <w:rFonts w:hint="eastAsia" w:ascii="宋体" w:hAnsi="宋体" w:eastAsia="宋体" w:cs="宋体"/>
                <w:sz w:val="18"/>
                <w:szCs w:val="18"/>
                <w:lang w:eastAsia="zh-CN"/>
              </w:rPr>
              <w:t>施国家</w:t>
            </w:r>
            <w:r>
              <w:rPr>
                <w:rFonts w:hint="eastAsia" w:ascii="宋体" w:hAnsi="宋体" w:eastAsia="宋体" w:cs="宋体"/>
                <w:sz w:val="18"/>
                <w:szCs w:val="18"/>
              </w:rPr>
              <w:t>基本药物制度</w:t>
            </w:r>
            <w:r>
              <w:rPr>
                <w:rFonts w:hint="eastAsia" w:ascii="宋体" w:hAnsi="宋体" w:eastAsia="宋体" w:cs="宋体"/>
                <w:sz w:val="18"/>
                <w:szCs w:val="18"/>
                <w:lang w:eastAsia="zh-CN"/>
              </w:rPr>
              <w:t>，落实药品网上集中采购和零差率销售，基层医疗卫生机构</w:t>
            </w:r>
            <w:r>
              <w:rPr>
                <w:rFonts w:hint="eastAsia" w:ascii="宋体" w:hAnsi="宋体" w:eastAsia="宋体" w:cs="宋体"/>
                <w:sz w:val="18"/>
                <w:szCs w:val="18"/>
                <w:lang w:val="en-US" w:eastAsia="zh-CN"/>
              </w:rPr>
              <w:t>配备70%的基本药物，</w:t>
            </w:r>
            <w:r>
              <w:rPr>
                <w:rFonts w:hint="eastAsia" w:ascii="宋体" w:hAnsi="宋体" w:eastAsia="宋体" w:cs="宋体"/>
                <w:sz w:val="18"/>
                <w:szCs w:val="18"/>
                <w:lang w:eastAsia="zh-CN"/>
              </w:rPr>
              <w:t>村卫生室</w:t>
            </w:r>
            <w:r>
              <w:rPr>
                <w:rFonts w:hint="eastAsia" w:ascii="宋体" w:hAnsi="宋体" w:eastAsia="宋体" w:cs="宋体"/>
                <w:sz w:val="18"/>
                <w:szCs w:val="18"/>
                <w:lang w:val="en-US" w:eastAsia="zh-CN"/>
              </w:rPr>
              <w:t>配备100%的</w:t>
            </w:r>
            <w:r>
              <w:rPr>
                <w:rFonts w:hint="eastAsia" w:ascii="宋体" w:hAnsi="宋体" w:eastAsia="宋体" w:cs="宋体"/>
                <w:sz w:val="18"/>
                <w:szCs w:val="18"/>
              </w:rPr>
              <w:t>基本药物</w:t>
            </w:r>
            <w:r>
              <w:rPr>
                <w:rFonts w:hint="eastAsia" w:ascii="宋体" w:hAnsi="宋体" w:eastAsia="宋体" w:cs="宋体"/>
                <w:sz w:val="18"/>
                <w:szCs w:val="18"/>
                <w:lang w:eastAsia="zh-CN"/>
              </w:rPr>
              <w:t>。</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hAnsi="宋体" w:eastAsia="宋体" w:cs="宋体"/>
                <w:sz w:val="18"/>
                <w:szCs w:val="18"/>
                <w:lang w:val="en-US" w:eastAsia="zh-CN"/>
              </w:rPr>
            </w:pPr>
            <w:r>
              <w:rPr>
                <w:rFonts w:hint="default" w:ascii="宋体" w:hAnsi="宋体" w:eastAsia="宋体" w:cs="宋体"/>
                <w:sz w:val="18"/>
                <w:szCs w:val="18"/>
                <w:lang w:val="en-US" w:eastAsia="zh-CN"/>
              </w:rPr>
              <w:t>基层医疗卫生机构配备70%基本药物的完成比例是</w:t>
            </w:r>
            <w:r>
              <w:rPr>
                <w:rFonts w:hint="eastAsia" w:ascii="宋体" w:hAnsi="宋体" w:eastAsia="宋体" w:cs="宋体"/>
                <w:sz w:val="18"/>
                <w:szCs w:val="18"/>
                <w:lang w:val="en-US" w:eastAsia="zh-CN"/>
              </w:rPr>
              <w:t>100</w:t>
            </w:r>
            <w:r>
              <w:rPr>
                <w:rFonts w:hint="default" w:ascii="宋体" w:hAnsi="宋体" w:eastAsia="宋体" w:cs="宋体"/>
                <w:sz w:val="18"/>
                <w:szCs w:val="18"/>
                <w:lang w:val="en-US" w:eastAsia="zh-CN"/>
              </w:rPr>
              <w:t>%，村卫生室配备100%基本药物的完成比例是90%。</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基层医疗卫生机构实施基本药物制度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22</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22</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开展基本医疗的村卫生室实施基本药物制度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基层医疗卫生机构配备基本药物的使用率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p>
        </w:tc>
      </w:tr>
      <w:tr>
        <w:tblPrEx>
          <w:tblCellMar>
            <w:top w:w="0" w:type="dxa"/>
            <w:left w:w="108" w:type="dxa"/>
            <w:bottom w:w="0" w:type="dxa"/>
            <w:right w:w="108" w:type="dxa"/>
          </w:tblCellMar>
        </w:tblPrEx>
        <w:trPr>
          <w:trHeight w:val="18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村卫生室配备基本药物的使用率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村卫生室存在采购非基本药物现象，加强村卫生室基本药物使用监测。</w:t>
            </w: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宋体" w:cstheme="minorBidi"/>
                <w:color w:val="000000"/>
                <w:kern w:val="0"/>
                <w:sz w:val="18"/>
                <w:szCs w:val="18"/>
                <w:lang w:val="en-US" w:eastAsia="zh-CN" w:bidi="ar-SA"/>
              </w:rPr>
            </w:pPr>
            <w:r>
              <w:rPr>
                <w:rFonts w:hint="eastAsia" w:ascii="Times New Roman" w:hAnsi="Times New Roman"/>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1年</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微软雅黑" w:cstheme="minorBidi"/>
                <w:kern w:val="0"/>
                <w:sz w:val="18"/>
                <w:szCs w:val="18"/>
                <w:lang w:val="en-US" w:eastAsia="zh-CN" w:bidi="ar-SA"/>
              </w:rPr>
            </w:pPr>
            <w:r>
              <w:rPr>
                <w:rFonts w:hint="eastAsia" w:ascii="Times New Roman" w:hAnsi="Times New Roman"/>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8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186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Times New Roman" w:hAnsi="Times New Roman" w:eastAsia="微软雅黑" w:cstheme="minorBidi"/>
                <w:color w:val="000000"/>
                <w:kern w:val="0"/>
                <w:sz w:val="18"/>
                <w:szCs w:val="18"/>
                <w:lang w:val="en-US" w:eastAsia="zh-CN" w:bidi="ar-SA"/>
              </w:rPr>
            </w:pPr>
            <w:r>
              <w:rPr>
                <w:rFonts w:hint="eastAsia" w:ascii="Times New Roman" w:hAnsi="Times New Roman"/>
                <w:color w:val="000000"/>
                <w:kern w:val="0"/>
                <w:sz w:val="18"/>
                <w:szCs w:val="18"/>
                <w:lang w:eastAsia="zh-CN"/>
              </w:rPr>
              <w:t>降低群众基本医疗费用</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eastAsia="zh-CN"/>
              </w:rPr>
              <w:t>全县门诊、住院次均费用保持全市平均水平以下</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121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宋体" w:cstheme="minorBidi"/>
                <w:color w:val="000000"/>
                <w:kern w:val="0"/>
                <w:sz w:val="18"/>
                <w:szCs w:val="18"/>
                <w:lang w:val="en-US" w:eastAsia="zh-CN" w:bidi="ar-SA"/>
              </w:rPr>
            </w:pPr>
            <w:r>
              <w:rPr>
                <w:rFonts w:hint="eastAsia" w:ascii="Times New Roman" w:hAnsi="Times New Roman"/>
                <w:color w:val="000000"/>
                <w:kern w:val="0"/>
                <w:sz w:val="18"/>
                <w:szCs w:val="18"/>
                <w:lang w:eastAsia="zh-CN"/>
              </w:rPr>
              <w:t>确保群众用药安全、有效、经济</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eastAsia="zh-CN"/>
              </w:rPr>
              <w:t>网上集中采购、零差率销售</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微软雅黑" w:cstheme="minorBidi"/>
                <w:kern w:val="0"/>
                <w:sz w:val="18"/>
                <w:szCs w:val="18"/>
                <w:lang w:val="en-US" w:eastAsia="zh-CN" w:bidi="ar-SA"/>
              </w:rPr>
            </w:pPr>
            <w:r>
              <w:rPr>
                <w:rFonts w:hint="eastAsia" w:ascii="Times New Roman" w:hAnsi="Times New Roman"/>
                <w:kern w:val="0"/>
                <w:sz w:val="18"/>
                <w:szCs w:val="18"/>
                <w:lang w:val="en-US" w:eastAsia="zh-CN"/>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微软雅黑" w:cstheme="minorBidi"/>
                <w:color w:val="000000"/>
                <w:kern w:val="0"/>
                <w:sz w:val="18"/>
                <w:szCs w:val="18"/>
                <w:lang w:val="en-US" w:eastAsia="zh-CN" w:bidi="ar-SA"/>
              </w:rPr>
            </w:pPr>
            <w:r>
              <w:rPr>
                <w:rFonts w:hint="eastAsia" w:ascii="Times New Roman" w:hAnsi="Times New Roman"/>
                <w:color w:val="000000"/>
                <w:kern w:val="0"/>
                <w:sz w:val="18"/>
                <w:szCs w:val="18"/>
                <w:lang w:eastAsia="zh-CN"/>
              </w:rPr>
              <w:t>缓解</w:t>
            </w:r>
            <w:r>
              <w:rPr>
                <w:rFonts w:hint="eastAsia" w:ascii="Times New Roman" w:hAnsi="Times New Roman"/>
                <w:color w:val="000000"/>
                <w:kern w:val="0"/>
                <w:sz w:val="18"/>
                <w:szCs w:val="18"/>
              </w:rPr>
              <w:t>群众看病难和看病贵的问题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eastAsia="zh-CN"/>
              </w:rPr>
              <w:t>长期</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sz w:val="18"/>
                <w:szCs w:val="18"/>
                <w:lang w:eastAsia="zh-CN"/>
              </w:rPr>
              <w:t>医疗费用下降，医疗服务质量提高，药品安全、有效、经济</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heme="minorBidi"/>
                <w:kern w:val="0"/>
                <w:sz w:val="18"/>
                <w:szCs w:val="18"/>
                <w:lang w:val="en-US" w:eastAsia="zh-CN" w:bidi="ar-SA"/>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6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中方县</w:t>
      </w:r>
      <w:r>
        <w:rPr>
          <w:rFonts w:hint="eastAsia" w:ascii="方正小标宋简体" w:hAnsi="方正小标宋简体" w:eastAsia="方正小标宋简体" w:cs="方正小标宋简体"/>
          <w:b w:val="0"/>
          <w:bCs/>
          <w:sz w:val="44"/>
          <w:szCs w:val="44"/>
          <w:lang w:val="en-US" w:eastAsia="zh-CN"/>
        </w:rPr>
        <w:t>卫生健康局</w:t>
      </w:r>
      <w:r>
        <w:rPr>
          <w:rFonts w:hint="eastAsia" w:ascii="方正小标宋简体" w:hAnsi="方正小标宋简体" w:eastAsia="方正小标宋简体" w:cs="方正小标宋简体"/>
          <w:b w:val="0"/>
          <w:bCs/>
          <w:sz w:val="44"/>
          <w:szCs w:val="44"/>
          <w:lang w:eastAsia="zh-CN"/>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val="en-US" w:eastAsia="zh-CN"/>
        </w:rPr>
        <w:t>基本药物制度补助资金项目</w:t>
      </w:r>
      <w:r>
        <w:rPr>
          <w:rFonts w:hint="eastAsia" w:ascii="方正小标宋简体" w:hAnsi="方正小标宋简体" w:eastAsia="方正小标宋简体" w:cs="方正小标宋简体"/>
          <w:b w:val="0"/>
          <w:bCs/>
          <w:sz w:val="44"/>
          <w:szCs w:val="44"/>
        </w:rPr>
        <w:t>支出绩效自评报告</w:t>
      </w:r>
    </w:p>
    <w:p>
      <w:pPr>
        <w:spacing w:after="0"/>
        <w:jc w:val="center"/>
        <w:rPr>
          <w:rFonts w:ascii="仿宋_GB2312"/>
        </w:rPr>
      </w:pPr>
    </w:p>
    <w:p>
      <w:pPr>
        <w:keepNext w:val="0"/>
        <w:keepLines w:val="0"/>
        <w:pageBreakBefore w:val="0"/>
        <w:widowControl w:val="0"/>
        <w:kinsoku/>
        <w:wordWrap/>
        <w:overflowPunct/>
        <w:topLinePunct w:val="0"/>
        <w:autoSpaceDE/>
        <w:autoSpaceDN/>
        <w:bidi w:val="0"/>
        <w:adjustRightInd/>
        <w:snapToGrid/>
        <w:spacing w:line="540" w:lineRule="exact"/>
        <w:ind w:right="0" w:rightChars="0" w:firstLine="440" w:firstLineChars="200"/>
        <w:jc w:val="left"/>
        <w:textAlignment w:val="auto"/>
        <w:rPr>
          <w:rFonts w:hint="eastAsia" w:ascii="仿宋_GB2312"/>
          <w:szCs w:val="30"/>
          <w:lang w:eastAsia="zh-CN"/>
        </w:rPr>
      </w:pPr>
      <w:r>
        <w:rPr>
          <w:rFonts w:hint="eastAsia" w:ascii="仿宋_GB2312"/>
          <w:szCs w:val="30"/>
          <w:lang w:eastAsia="zh-CN"/>
        </w:rPr>
        <w:tab/>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sz w:val="32"/>
          <w:szCs w:val="32"/>
          <w:lang w:eastAsia="zh-CN"/>
        </w:rPr>
      </w:pPr>
      <w:r>
        <w:rPr>
          <w:rFonts w:hint="eastAsia" w:ascii="仿宋_GB2312" w:eastAsia="仿宋_GB2312"/>
          <w:sz w:val="32"/>
          <w:szCs w:val="32"/>
          <w:lang w:eastAsia="zh-CN"/>
        </w:rPr>
        <w:t>为</w:t>
      </w:r>
      <w:r>
        <w:rPr>
          <w:rFonts w:hint="eastAsia" w:ascii="仿宋_GB2312" w:eastAsia="仿宋_GB2312"/>
          <w:sz w:val="32"/>
          <w:szCs w:val="32"/>
        </w:rPr>
        <w:t>进一步规范财政资金管理，强化部门责任意识，切实提高财政资金使用效益。</w:t>
      </w:r>
      <w:r>
        <w:rPr>
          <w:rFonts w:hint="eastAsia" w:ascii="仿宋_GB2312" w:hAnsi="仿宋_GB2312" w:eastAsia="仿宋_GB2312" w:cs="仿宋_GB2312"/>
          <w:sz w:val="32"/>
          <w:szCs w:val="32"/>
        </w:rPr>
        <w:t>我局对20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基本药物制度补助</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使用管理情况进行</w:t>
      </w:r>
      <w:r>
        <w:rPr>
          <w:rFonts w:hint="eastAsia" w:ascii="仿宋_GB2312" w:hAnsi="仿宋_GB2312" w:eastAsia="仿宋_GB2312" w:cs="仿宋_GB2312"/>
          <w:sz w:val="32"/>
          <w:szCs w:val="32"/>
        </w:rPr>
        <w:t>了</w:t>
      </w:r>
      <w:r>
        <w:rPr>
          <w:rFonts w:hint="eastAsia" w:ascii="仿宋_GB2312" w:eastAsia="仿宋_GB2312" w:cs="仿宋_GB2312"/>
          <w:sz w:val="32"/>
          <w:szCs w:val="32"/>
          <w:shd w:val="clear" w:color="auto" w:fill="FFFFFF"/>
          <w:lang w:bidi="ar-SA"/>
        </w:rPr>
        <w:t>绩效</w:t>
      </w:r>
      <w:r>
        <w:rPr>
          <w:rFonts w:hint="eastAsia" w:ascii="仿宋_GB2312" w:eastAsia="仿宋_GB2312" w:cs="仿宋_GB2312"/>
          <w:sz w:val="32"/>
          <w:szCs w:val="32"/>
          <w:shd w:val="clear" w:color="auto" w:fill="FFFFFF"/>
          <w:lang w:eastAsia="zh-CN" w:bidi="ar-SA"/>
        </w:rPr>
        <w:t>评价</w:t>
      </w:r>
      <w:r>
        <w:rPr>
          <w:rFonts w:hint="eastAsia" w:ascii="仿宋_GB2312" w:eastAsia="仿宋_GB2312" w:cs="仿宋_GB2312"/>
          <w:sz w:val="32"/>
          <w:szCs w:val="32"/>
          <w:shd w:val="clear" w:color="auto" w:fill="FFFFFF"/>
          <w:lang w:bidi="ar-SA"/>
        </w:rPr>
        <w:t>。现将有关情况报告如下：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eastAsia="黑体"/>
          <w:b/>
          <w:bCs/>
          <w:sz w:val="32"/>
          <w:szCs w:val="32"/>
        </w:rPr>
      </w:pPr>
      <w:r>
        <w:rPr>
          <w:rFonts w:hint="eastAsia" w:ascii="黑体" w:eastAsia="黑体"/>
          <w:b w:val="0"/>
          <w:bCs w:val="0"/>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rPr>
      </w:pPr>
      <w:r>
        <w:rPr>
          <w:rFonts w:hint="eastAsia" w:ascii="楷体_GB2312" w:eastAsia="楷体_GB2312"/>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rPr>
      </w:pPr>
      <w:r>
        <w:rPr>
          <w:rFonts w:hint="eastAsia" w:hAnsi="仿宋_GB2312" w:eastAsia="仿宋_GB2312"/>
          <w:kern w:val="144"/>
          <w:sz w:val="32"/>
          <w:szCs w:val="32"/>
        </w:rPr>
        <w:t>实施</w:t>
      </w:r>
      <w:r>
        <w:rPr>
          <w:rFonts w:hint="eastAsia" w:hAnsi="仿宋_GB2312" w:eastAsia="仿宋_GB2312"/>
          <w:kern w:val="144"/>
          <w:sz w:val="32"/>
          <w:szCs w:val="32"/>
          <w:lang w:eastAsia="zh-CN"/>
        </w:rPr>
        <w:t>国家</w:t>
      </w:r>
      <w:r>
        <w:rPr>
          <w:rFonts w:hint="eastAsia" w:hAnsi="仿宋_GB2312" w:eastAsia="仿宋_GB2312"/>
          <w:kern w:val="144"/>
          <w:sz w:val="32"/>
          <w:szCs w:val="32"/>
        </w:rPr>
        <w:t>基本药物制度是医改工作的重点，</w:t>
      </w:r>
      <w:r>
        <w:rPr>
          <w:rFonts w:hint="eastAsia" w:ascii="仿宋_GB2312" w:eastAsia="仿宋_GB2312"/>
          <w:sz w:val="32"/>
          <w:szCs w:val="32"/>
        </w:rPr>
        <w:t>是保障群众基本用药、减轻医药费用、缓解群众看病难看病贵</w:t>
      </w:r>
      <w:r>
        <w:rPr>
          <w:rFonts w:hint="eastAsia" w:ascii="仿宋_GB2312" w:eastAsia="仿宋_GB2312"/>
          <w:sz w:val="32"/>
          <w:szCs w:val="32"/>
          <w:lang w:eastAsia="zh-CN"/>
        </w:rPr>
        <w:t>的</w:t>
      </w:r>
      <w:r>
        <w:rPr>
          <w:rFonts w:hint="eastAsia" w:hAnsi="仿宋_GB2312" w:eastAsia="仿宋_GB2312"/>
          <w:kern w:val="144"/>
          <w:sz w:val="32"/>
          <w:szCs w:val="32"/>
        </w:rPr>
        <w:t>一项惠及千家万户的民生工程。</w:t>
      </w:r>
      <w:r>
        <w:rPr>
          <w:rFonts w:hint="eastAsia" w:hAnsi="仿宋_GB2312" w:eastAsia="仿宋_GB2312"/>
          <w:kern w:val="144"/>
          <w:sz w:val="32"/>
          <w:szCs w:val="32"/>
          <w:lang w:eastAsia="zh-CN"/>
        </w:rPr>
        <w:t>项目的实施主体为县卫生健康局，负责全县基层医疗卫生机构的药品集中采购、零差率销售、统一配送、基本药物制度补助资金、基本药物配备使用比例等工作。</w:t>
      </w:r>
      <w:r>
        <w:rPr>
          <w:rFonts w:hint="eastAsia" w:hAnsi="仿宋_GB2312" w:eastAsia="仿宋_GB2312"/>
          <w:color w:val="auto"/>
          <w:kern w:val="144"/>
          <w:sz w:val="32"/>
          <w:szCs w:val="32"/>
        </w:rPr>
        <w:t>我县按照省市部署和要求，</w:t>
      </w:r>
      <w:r>
        <w:rPr>
          <w:rFonts w:hint="eastAsia" w:ascii="仿宋_GB2312" w:eastAsia="仿宋_GB2312"/>
          <w:color w:val="auto"/>
          <w:sz w:val="32"/>
          <w:szCs w:val="32"/>
          <w:lang w:eastAsia="zh-CN"/>
        </w:rPr>
        <w:t>坚持</w:t>
      </w:r>
      <w:r>
        <w:rPr>
          <w:rFonts w:hint="eastAsia" w:ascii="仿宋_GB2312" w:eastAsia="仿宋_GB2312"/>
          <w:color w:val="auto"/>
          <w:sz w:val="32"/>
          <w:szCs w:val="32"/>
        </w:rPr>
        <w:t>“保基本、强基层、建机制”</w:t>
      </w:r>
      <w:r>
        <w:rPr>
          <w:rFonts w:hint="eastAsia" w:ascii="仿宋_GB2312" w:eastAsia="仿宋_GB2312"/>
          <w:color w:val="auto"/>
          <w:sz w:val="32"/>
          <w:szCs w:val="32"/>
          <w:lang w:eastAsia="zh-CN"/>
        </w:rPr>
        <w:t>的医改基本原则，</w:t>
      </w:r>
      <w:r>
        <w:rPr>
          <w:rFonts w:hint="eastAsia" w:hAnsi="仿宋_GB2312" w:eastAsia="仿宋_GB2312"/>
          <w:color w:val="auto"/>
          <w:kern w:val="144"/>
          <w:sz w:val="32"/>
          <w:szCs w:val="32"/>
        </w:rPr>
        <w:t>在县委、县政府和各级主管部门的支持下，先后在乡镇卫生院、村卫生室和县级公立医院</w:t>
      </w:r>
      <w:r>
        <w:rPr>
          <w:rFonts w:hint="eastAsia" w:ascii="仿宋_GB2312" w:hAnsi="仿宋_GB2312" w:eastAsia="仿宋_GB2312" w:cs="仿宋_GB2312"/>
          <w:color w:val="auto"/>
          <w:kern w:val="144"/>
          <w:sz w:val="32"/>
          <w:szCs w:val="32"/>
        </w:rPr>
        <w:t>启动国家基本药物制度，</w:t>
      </w:r>
      <w:r>
        <w:rPr>
          <w:rFonts w:hint="eastAsia" w:hAnsi="仿宋_GB2312" w:eastAsia="仿宋_GB2312"/>
          <w:color w:val="auto"/>
          <w:kern w:val="144"/>
          <w:sz w:val="32"/>
          <w:szCs w:val="32"/>
        </w:rPr>
        <w:t>实行</w:t>
      </w:r>
      <w:r>
        <w:rPr>
          <w:rFonts w:hint="eastAsia" w:hAnsi="仿宋_GB2312" w:eastAsia="仿宋_GB2312"/>
          <w:color w:val="auto"/>
          <w:kern w:val="144"/>
          <w:sz w:val="32"/>
          <w:szCs w:val="32"/>
          <w:lang w:eastAsia="zh-CN"/>
        </w:rPr>
        <w:t>药品</w:t>
      </w:r>
      <w:r>
        <w:rPr>
          <w:rFonts w:hint="eastAsia" w:hAnsi="仿宋_GB2312" w:eastAsia="仿宋_GB2312"/>
          <w:color w:val="auto"/>
          <w:kern w:val="144"/>
          <w:sz w:val="32"/>
          <w:szCs w:val="32"/>
        </w:rPr>
        <w:t>网上集中采购和零差率销售。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rPr>
      </w:pPr>
      <w:r>
        <w:rPr>
          <w:rFonts w:hint="eastAsia" w:ascii="楷体_GB2312" w:eastAsia="楷体_GB2312"/>
          <w:b/>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b w:val="0"/>
          <w:bCs w:val="0"/>
          <w:sz w:val="32"/>
          <w:szCs w:val="32"/>
          <w:lang w:val="en-US" w:eastAsia="zh-CN"/>
        </w:rPr>
        <w:t>全县</w:t>
      </w:r>
      <w:r>
        <w:rPr>
          <w:rFonts w:hint="eastAsia" w:ascii="仿宋_GB2312" w:eastAsia="仿宋_GB2312"/>
          <w:sz w:val="32"/>
          <w:szCs w:val="32"/>
          <w:lang w:val="en-US" w:eastAsia="zh-CN"/>
        </w:rPr>
        <w:t>基层医疗卫生机构和开展基本医疗的村卫生室全面实施国家基本药物制度，落实药品网上集中采购和零差率销售，基层医疗卫生机构配备使用70%的基本药物，村卫生室配备使用100%的基本药物。</w:t>
      </w:r>
      <w:r>
        <w:rPr>
          <w:rFonts w:hint="eastAsia" w:hAnsi="仿宋_GB2312" w:eastAsia="仿宋_GB2312"/>
          <w:kern w:val="144"/>
          <w:sz w:val="32"/>
          <w:szCs w:val="32"/>
          <w:lang w:eastAsia="zh-CN"/>
        </w:rPr>
        <w:t>切实转变医疗卫生机构以药养医的经营模式，降低药品费用，</w:t>
      </w:r>
      <w:r>
        <w:rPr>
          <w:rFonts w:hint="eastAsia" w:ascii="仿宋_GB2312" w:eastAsia="仿宋_GB2312"/>
          <w:sz w:val="32"/>
          <w:szCs w:val="32"/>
        </w:rPr>
        <w:t>缓解群众看病难看病贵</w:t>
      </w:r>
      <w:r>
        <w:rPr>
          <w:rFonts w:hint="eastAsia" w:ascii="仿宋_GB2312" w:eastAsia="仿宋_GB2312"/>
          <w:sz w:val="32"/>
          <w:szCs w:val="32"/>
          <w:lang w:eastAsia="zh-CN"/>
        </w:rPr>
        <w:t>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b w:val="0"/>
          <w:bCs w:val="0"/>
          <w:sz w:val="32"/>
          <w:szCs w:val="32"/>
        </w:rPr>
      </w:pPr>
      <w:r>
        <w:rPr>
          <w:rFonts w:hint="eastAsia" w:ascii="黑体" w:eastAsia="黑体"/>
          <w:b w:val="0"/>
          <w:bCs w:val="0"/>
          <w:sz w:val="32"/>
          <w:szCs w:val="32"/>
          <w:lang w:eastAsia="zh-CN"/>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rPr>
      </w:pPr>
      <w:r>
        <w:rPr>
          <w:rFonts w:hint="eastAsia" w:ascii="楷体_GB2312" w:eastAsia="楷体_GB2312"/>
          <w:b/>
          <w:sz w:val="32"/>
          <w:szCs w:val="32"/>
          <w:lang w:eastAsia="zh-CN"/>
        </w:rPr>
        <w:t>（一）绩效评价目的和对象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绩效评价目的。掌握各基层医疗卫生机构实施基本药物制度工作开展情况、实施效果，总结经验，发现问题，加强管理，促进工作。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绩效评价对象。实施国家基本药物制度的基层医疗卫生机构和村卫生室。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rPr>
      </w:pPr>
      <w:r>
        <w:rPr>
          <w:rFonts w:hint="eastAsia" w:ascii="楷体_GB2312" w:eastAsia="楷体_GB2312"/>
          <w:b/>
          <w:sz w:val="32"/>
          <w:szCs w:val="32"/>
          <w:lang w:eastAsia="zh-CN"/>
        </w:rPr>
        <w:t>（二）绩效评价原则、方法、标准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lang w:eastAsia="zh-CN"/>
        </w:rPr>
        <w:t>绩效评价原则。绩效评价</w:t>
      </w:r>
      <w:r>
        <w:rPr>
          <w:rFonts w:eastAsia="仿宋_GB2312"/>
          <w:b w:val="0"/>
          <w:bCs/>
          <w:color w:val="000000"/>
          <w:sz w:val="32"/>
          <w:szCs w:val="32"/>
        </w:rPr>
        <w:t>过程公</w:t>
      </w:r>
      <w:r>
        <w:rPr>
          <w:rFonts w:eastAsia="仿宋_GB2312"/>
          <w:color w:val="000000"/>
          <w:sz w:val="32"/>
          <w:szCs w:val="32"/>
        </w:rPr>
        <w:t>平、公正，</w:t>
      </w:r>
      <w:r>
        <w:rPr>
          <w:rFonts w:hint="eastAsia" w:eastAsia="仿宋_GB2312"/>
          <w:color w:val="000000"/>
          <w:sz w:val="32"/>
          <w:szCs w:val="32"/>
          <w:lang w:eastAsia="zh-CN"/>
        </w:rPr>
        <w:t>绩效评价</w:t>
      </w:r>
      <w:r>
        <w:rPr>
          <w:rFonts w:eastAsia="仿宋_GB2312"/>
          <w:color w:val="000000"/>
          <w:sz w:val="32"/>
          <w:szCs w:val="32"/>
        </w:rPr>
        <w:t>结果真实、客观</w:t>
      </w:r>
      <w:r>
        <w:rPr>
          <w:rFonts w:hint="eastAsia" w:eastAsia="仿宋_GB2312"/>
          <w:color w:val="000000"/>
          <w:sz w:val="32"/>
          <w:szCs w:val="32"/>
          <w:lang w:eastAsia="zh-CN"/>
        </w:rPr>
        <w:t>，绩效评价结果与项目资金分配挂钩。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pacing w:val="-6"/>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绩效评价方法。绩效评价采取基层医疗卫生机构自查和抽查部分村卫生室相结合方式进行，</w:t>
      </w:r>
      <w:r>
        <w:rPr>
          <w:rFonts w:hint="eastAsia" w:ascii="仿宋_GB2312" w:hAnsi="仿宋_GB2312" w:eastAsia="仿宋_GB2312" w:cs="仿宋_GB2312"/>
          <w:color w:val="000000"/>
          <w:sz w:val="32"/>
          <w:szCs w:val="32"/>
        </w:rPr>
        <w:t>在</w:t>
      </w:r>
      <w:r>
        <w:rPr>
          <w:rFonts w:hint="eastAsia" w:ascii="仿宋_GB2312" w:hAnsi="仿宋_GB2312" w:eastAsia="仿宋_GB2312" w:cs="仿宋_GB2312"/>
          <w:color w:val="000000"/>
          <w:sz w:val="32"/>
          <w:szCs w:val="32"/>
          <w:lang w:eastAsia="zh-CN"/>
        </w:rPr>
        <w:t>基层医疗卫生机构</w:t>
      </w:r>
      <w:r>
        <w:rPr>
          <w:rFonts w:hint="eastAsia" w:ascii="仿宋_GB2312" w:hAnsi="仿宋_GB2312" w:eastAsia="仿宋_GB2312" w:cs="仿宋_GB2312"/>
          <w:color w:val="000000"/>
          <w:sz w:val="32"/>
          <w:szCs w:val="32"/>
        </w:rPr>
        <w:t>自评基础上，严格按照</w:t>
      </w:r>
      <w:r>
        <w:rPr>
          <w:rFonts w:hint="eastAsia" w:ascii="仿宋_GB2312" w:hAnsi="仿宋_GB2312" w:eastAsia="仿宋_GB2312" w:cs="仿宋_GB2312"/>
          <w:color w:val="000000"/>
          <w:spacing w:val="-6"/>
          <w:sz w:val="32"/>
          <w:szCs w:val="32"/>
        </w:rPr>
        <w:t>评分标准组织全面考核，</w:t>
      </w:r>
      <w:r>
        <w:rPr>
          <w:rFonts w:hint="eastAsia" w:ascii="仿宋_GB2312" w:hAnsi="仿宋_GB2312" w:eastAsia="仿宋_GB2312" w:cs="仿宋_GB2312"/>
          <w:color w:val="000000"/>
          <w:spacing w:val="-6"/>
          <w:sz w:val="32"/>
          <w:szCs w:val="32"/>
          <w:lang w:eastAsia="zh-CN"/>
        </w:rPr>
        <w:t>绩效评价工作</w:t>
      </w:r>
      <w:r>
        <w:rPr>
          <w:rFonts w:hint="eastAsia" w:ascii="仿宋_GB2312" w:hAnsi="仿宋_GB2312" w:eastAsia="仿宋_GB2312" w:cs="仿宋_GB2312"/>
          <w:color w:val="000000"/>
          <w:spacing w:val="-6"/>
          <w:sz w:val="32"/>
          <w:szCs w:val="32"/>
        </w:rPr>
        <w:t>采取听取汇报、查阅资料、现场考察、抽查核实等方式进行。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lang w:eastAsia="zh-CN"/>
        </w:rPr>
        <w:t>绩效评价标准。绩效评价的内容为药品网上采购及零差率销售、管理培训、药品配备使用、药品采购管理、药事管理、辖区村卫生室管理，具体标准详见</w:t>
      </w:r>
      <w:r>
        <w:rPr>
          <w:rFonts w:hint="eastAsia" w:ascii="仿宋_GB2312" w:hAnsi="仿宋_GB2312" w:eastAsia="仿宋_GB2312" w:cs="仿宋_GB2312"/>
          <w:sz w:val="32"/>
          <w:szCs w:val="32"/>
          <w:lang w:val="en-US" w:eastAsia="zh-CN"/>
        </w:rPr>
        <w:t>《中方县实施基本药物制度绩效考核与经费分配方案》中县卫发〔2023〕4号文件的</w:t>
      </w:r>
      <w:r>
        <w:rPr>
          <w:rFonts w:hint="eastAsia" w:ascii="仿宋_GB2312" w:hAnsi="仿宋_GB2312" w:eastAsia="仿宋_GB2312" w:cs="仿宋_GB2312"/>
          <w:b w:val="0"/>
          <w:bCs/>
          <w:sz w:val="32"/>
          <w:szCs w:val="32"/>
          <w:lang w:eastAsia="zh-CN"/>
        </w:rPr>
        <w:t>附件1和附件2。</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eastAsia="zh-CN"/>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为全面掌握我县基本药物制度实施情况，及时发现问题，加强管理，巩固基本药物制度实施成果，局党委研究决定20</w:t>
      </w:r>
      <w:r>
        <w:rPr>
          <w:rFonts w:hint="eastAsia" w:ascii="仿宋_GB2312" w:hAnsi="仿宋_GB2312" w:eastAsia="仿宋_GB2312" w:cs="仿宋_GB2312"/>
          <w:b w:val="0"/>
          <w:bCs/>
          <w:sz w:val="32"/>
          <w:szCs w:val="32"/>
          <w:lang w:val="en-US" w:eastAsia="zh-CN"/>
        </w:rPr>
        <w:t>23</w:t>
      </w:r>
      <w:r>
        <w:rPr>
          <w:rFonts w:hint="eastAsia" w:ascii="仿宋_GB2312" w:hAnsi="仿宋_GB2312" w:eastAsia="仿宋_GB2312" w:cs="仿宋_GB2312"/>
          <w:b w:val="0"/>
          <w:bCs/>
          <w:sz w:val="32"/>
          <w:szCs w:val="32"/>
          <w:lang w:eastAsia="zh-CN"/>
        </w:rPr>
        <w:t>年1</w:t>
      </w:r>
      <w:r>
        <w:rPr>
          <w:rFonts w:hint="eastAsia" w:ascii="仿宋_GB2312" w:hAnsi="仿宋_GB2312" w:eastAsia="仿宋_GB2312" w:cs="仿宋_GB2312"/>
          <w:b w:val="0"/>
          <w:bCs/>
          <w:sz w:val="32"/>
          <w:szCs w:val="32"/>
          <w:lang w:val="en-US" w:eastAsia="zh-CN"/>
        </w:rPr>
        <w:t>2月7日—17日</w:t>
      </w:r>
      <w:r>
        <w:rPr>
          <w:rFonts w:hint="eastAsia" w:ascii="仿宋_GB2312" w:hAnsi="仿宋_GB2312" w:eastAsia="仿宋_GB2312" w:cs="仿宋_GB2312"/>
          <w:b w:val="0"/>
          <w:bCs/>
          <w:sz w:val="32"/>
          <w:szCs w:val="32"/>
          <w:lang w:eastAsia="zh-CN"/>
        </w:rPr>
        <w:t>对全县实施基本药物制度情况进行及绩效评价。绩效评价结束后，及时下发考绩效评价通报，并根据绩效评价成绩及时拨付基本药物制度补助。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eastAsia="黑体"/>
          <w:b w:val="0"/>
          <w:bCs w:val="0"/>
          <w:sz w:val="32"/>
          <w:szCs w:val="32"/>
          <w:lang w:eastAsia="zh-CN"/>
        </w:rPr>
      </w:pPr>
      <w:r>
        <w:rPr>
          <w:rFonts w:hint="eastAsia" w:ascii="黑体" w:eastAsia="黑体"/>
          <w:b w:val="0"/>
          <w:bCs w:val="0"/>
          <w:sz w:val="32"/>
          <w:szCs w:val="32"/>
          <w:lang w:eastAsia="zh-CN"/>
        </w:rPr>
        <w:t>三</w:t>
      </w:r>
      <w:r>
        <w:rPr>
          <w:rFonts w:hint="eastAsia" w:ascii="黑体" w:eastAsia="黑体"/>
          <w:b w:val="0"/>
          <w:bCs w:val="0"/>
          <w:sz w:val="32"/>
          <w:szCs w:val="32"/>
        </w:rPr>
        <w:t>、</w:t>
      </w:r>
      <w:r>
        <w:rPr>
          <w:rFonts w:hint="eastAsia" w:ascii="黑体" w:eastAsia="黑体"/>
          <w:b w:val="0"/>
          <w:bCs w:val="0"/>
          <w:sz w:val="32"/>
          <w:szCs w:val="32"/>
          <w:lang w:eastAsia="zh-CN"/>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i/>
          <w:iCs/>
          <w:sz w:val="32"/>
          <w:szCs w:val="32"/>
          <w:lang w:eastAsia="zh-CN"/>
        </w:rPr>
      </w:pPr>
      <w:r>
        <w:rPr>
          <w:rFonts w:hint="eastAsia" w:ascii="仿宋_GB2312" w:eastAsia="仿宋_GB2312"/>
          <w:sz w:val="32"/>
          <w:szCs w:val="32"/>
        </w:rPr>
        <w:t>经对照</w:t>
      </w:r>
      <w:r>
        <w:rPr>
          <w:rFonts w:hint="eastAsia" w:ascii="仿宋_GB2312" w:eastAsia="仿宋_GB2312"/>
          <w:sz w:val="32"/>
          <w:szCs w:val="32"/>
          <w:lang w:eastAsia="zh-CN"/>
        </w:rPr>
        <w:t>评分</w:t>
      </w:r>
      <w:r>
        <w:rPr>
          <w:rFonts w:hint="eastAsia" w:ascii="仿宋_GB2312" w:eastAsia="仿宋_GB2312"/>
          <w:sz w:val="32"/>
          <w:szCs w:val="32"/>
        </w:rPr>
        <w:t>表自评</w:t>
      </w:r>
      <w:r>
        <w:rPr>
          <w:rFonts w:hint="eastAsia" w:ascii="仿宋_GB2312" w:eastAsia="仿宋_GB2312"/>
          <w:sz w:val="32"/>
          <w:szCs w:val="32"/>
          <w:lang w:eastAsia="zh-CN"/>
        </w:rPr>
        <w:t>，基本药物制度绩效评价评分</w:t>
      </w:r>
      <w:r>
        <w:rPr>
          <w:rFonts w:hint="eastAsia" w:ascii="仿宋_GB2312" w:eastAsia="仿宋_GB2312"/>
          <w:sz w:val="32"/>
          <w:szCs w:val="32"/>
          <w:lang w:val="en-US" w:eastAsia="zh-CN"/>
        </w:rPr>
        <w:t>95分，</w:t>
      </w:r>
      <w:r>
        <w:rPr>
          <w:rFonts w:hint="eastAsia" w:ascii="仿宋_GB2312" w:eastAsia="仿宋_GB2312"/>
          <w:sz w:val="32"/>
          <w:szCs w:val="32"/>
          <w:lang w:eastAsia="zh-CN"/>
        </w:rPr>
        <w:t>等级为优秀。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eastAsia="黑体"/>
          <w:b w:val="0"/>
          <w:bCs w:val="0"/>
          <w:sz w:val="32"/>
          <w:szCs w:val="32"/>
        </w:rPr>
      </w:pPr>
      <w:r>
        <w:rPr>
          <w:rFonts w:hint="eastAsia" w:ascii="黑体" w:eastAsia="黑体"/>
          <w:b w:val="0"/>
          <w:bCs w:val="0"/>
          <w:sz w:val="32"/>
          <w:szCs w:val="32"/>
          <w:lang w:eastAsia="zh-CN"/>
        </w:rPr>
        <w:t>四</w:t>
      </w:r>
      <w:r>
        <w:rPr>
          <w:rFonts w:hint="eastAsia" w:ascii="黑体" w:eastAsia="黑体"/>
          <w:b w:val="0"/>
          <w:bCs w:val="0"/>
          <w:sz w:val="32"/>
          <w:szCs w:val="32"/>
        </w:rPr>
        <w:t>、</w:t>
      </w:r>
      <w:r>
        <w:rPr>
          <w:rFonts w:hint="eastAsia" w:ascii="黑体" w:eastAsia="黑体"/>
          <w:b w:val="0"/>
          <w:bCs w:val="0"/>
          <w:sz w:val="32"/>
          <w:szCs w:val="32"/>
          <w:lang w:eastAsia="zh-CN"/>
        </w:rPr>
        <w:t>绩效评价指标分析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eastAsia="zh-CN"/>
        </w:rPr>
        <w:t>（一）项目资金执行情况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b w:val="0"/>
          <w:bCs/>
          <w:sz w:val="32"/>
          <w:szCs w:val="32"/>
        </w:rPr>
      </w:pPr>
      <w:r>
        <w:rPr>
          <w:rFonts w:hint="eastAsia" w:ascii="仿宋_GB2312" w:eastAsia="仿宋_GB2312"/>
          <w:b w:val="0"/>
          <w:bCs/>
          <w:sz w:val="32"/>
          <w:szCs w:val="32"/>
        </w:rPr>
        <w:t>截止20</w:t>
      </w:r>
      <w:r>
        <w:rPr>
          <w:rFonts w:hint="eastAsia" w:ascii="仿宋_GB2312" w:eastAsia="仿宋_GB2312"/>
          <w:b w:val="0"/>
          <w:bCs/>
          <w:sz w:val="32"/>
          <w:szCs w:val="32"/>
          <w:lang w:val="en-US" w:eastAsia="zh-CN"/>
        </w:rPr>
        <w:t>23</w:t>
      </w:r>
      <w:r>
        <w:rPr>
          <w:rFonts w:hint="eastAsia" w:ascii="仿宋_GB2312" w:eastAsia="仿宋_GB2312"/>
          <w:b w:val="0"/>
          <w:bCs/>
          <w:sz w:val="32"/>
          <w:szCs w:val="32"/>
        </w:rPr>
        <w:t>年底，</w:t>
      </w:r>
      <w:r>
        <w:rPr>
          <w:rFonts w:hint="eastAsia" w:ascii="仿宋_GB2312" w:eastAsia="仿宋_GB2312"/>
          <w:b w:val="0"/>
          <w:bCs/>
          <w:sz w:val="32"/>
          <w:szCs w:val="32"/>
          <w:lang w:eastAsia="zh-CN"/>
        </w:rPr>
        <w:t>中央和省级</w:t>
      </w:r>
      <w:r>
        <w:rPr>
          <w:rFonts w:hint="eastAsia" w:ascii="仿宋_GB2312" w:eastAsia="仿宋_GB2312"/>
          <w:b w:val="0"/>
          <w:bCs/>
          <w:sz w:val="32"/>
          <w:szCs w:val="32"/>
        </w:rPr>
        <w:t>基本药物制度补助资金</w:t>
      </w:r>
      <w:r>
        <w:rPr>
          <w:rFonts w:hint="eastAsia" w:ascii="仿宋_GB2312" w:eastAsia="仿宋_GB2312"/>
          <w:b w:val="0"/>
          <w:bCs/>
          <w:sz w:val="32"/>
          <w:szCs w:val="32"/>
          <w:lang w:val="en-US" w:eastAsia="zh-CN"/>
        </w:rPr>
        <w:t>383.3万元</w:t>
      </w:r>
      <w:r>
        <w:rPr>
          <w:rFonts w:hint="eastAsia" w:ascii="仿宋_GB2312" w:eastAsia="仿宋_GB2312"/>
          <w:b w:val="0"/>
          <w:bCs/>
          <w:sz w:val="32"/>
          <w:szCs w:val="32"/>
        </w:rPr>
        <w:t>已</w:t>
      </w:r>
      <w:r>
        <w:rPr>
          <w:rFonts w:hint="eastAsia" w:ascii="仿宋_GB2312" w:eastAsia="仿宋_GB2312"/>
          <w:b w:val="0"/>
          <w:bCs/>
          <w:sz w:val="32"/>
          <w:szCs w:val="32"/>
          <w:lang w:eastAsia="zh-CN"/>
        </w:rPr>
        <w:t>全部分配到各基层医疗卫生机构和村卫生室</w:t>
      </w:r>
      <w:r>
        <w:rPr>
          <w:rFonts w:hint="eastAsia" w:ascii="仿宋_GB2312" w:eastAsia="仿宋_GB2312"/>
          <w:b w:val="0"/>
          <w:bCs/>
          <w:sz w:val="32"/>
          <w:szCs w:val="32"/>
        </w:rPr>
        <w:t>。从实施情况看，该项目对基层医疗机构和村卫生室实施基本药物制度后的减收部分进行了合理补偿，保证医务人员和村医的合理收入不降低，确保基层医疗机构的正常运行，基本满足基层群众的基本医疗卫生服务需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eastAsia="zh-CN"/>
        </w:rPr>
        <w:t>（二）产出指标完成情况分析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b w:val="0"/>
          <w:bCs w:val="0"/>
          <w:sz w:val="32"/>
          <w:szCs w:val="32"/>
          <w:lang w:val="en-US" w:eastAsia="zh-CN"/>
        </w:rPr>
        <w:t>全县22家</w:t>
      </w:r>
      <w:r>
        <w:rPr>
          <w:rFonts w:hint="eastAsia" w:ascii="仿宋_GB2312" w:eastAsia="仿宋_GB2312"/>
          <w:sz w:val="32"/>
          <w:szCs w:val="32"/>
          <w:lang w:val="en-US" w:eastAsia="zh-CN"/>
        </w:rPr>
        <w:t>基层医疗卫生机构和155个开展基本医疗的村卫生室已全面实施国家基本药物制度，严格落实药品网上集中采购和零差率销售。</w:t>
      </w:r>
      <w:r>
        <w:rPr>
          <w:rFonts w:hint="eastAsia" w:ascii="仿宋_GB2312" w:eastAsia="仿宋_GB2312"/>
          <w:b w:val="0"/>
          <w:bCs w:val="0"/>
          <w:sz w:val="32"/>
          <w:szCs w:val="32"/>
          <w:lang w:val="en-US" w:eastAsia="zh-CN"/>
        </w:rPr>
        <w:t>基层医疗卫生机构全部配备使用70%及以上的基本药物</w:t>
      </w:r>
      <w:r>
        <w:rPr>
          <w:rFonts w:hint="eastAsia" w:ascii="仿宋_GB2312" w:eastAsia="仿宋_GB2312"/>
          <w:sz w:val="32"/>
          <w:szCs w:val="32"/>
          <w:lang w:val="en-US" w:eastAsia="zh-CN"/>
        </w:rPr>
        <w:t>；村卫生室存在采购非基本药物现象，配备使用的基本药物未达到100%。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eastAsia="zh-CN"/>
        </w:rPr>
        <w:t>（三）效益指标完成情况分析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eastAsia="仿宋_GB2312"/>
          <w:sz w:val="32"/>
          <w:szCs w:val="32"/>
        </w:rPr>
      </w:pPr>
      <w:r>
        <w:rPr>
          <w:rFonts w:hint="eastAsia" w:ascii="Times New Roman" w:hAnsi="Times New Roman" w:eastAsia="仿宋_GB2312"/>
          <w:b w:val="0"/>
          <w:bCs w:val="0"/>
          <w:sz w:val="32"/>
          <w:szCs w:val="32"/>
          <w:lang w:val="en-US" w:eastAsia="zh-CN"/>
        </w:rPr>
        <w:t>基本医疗费用下降、</w:t>
      </w:r>
      <w:r>
        <w:rPr>
          <w:rFonts w:hint="eastAsia" w:ascii="Times New Roman" w:hAnsi="Times New Roman" w:eastAsia="仿宋_GB2312"/>
          <w:b w:val="0"/>
          <w:bCs w:val="0"/>
          <w:sz w:val="32"/>
          <w:szCs w:val="32"/>
          <w:lang w:eastAsia="zh-CN"/>
        </w:rPr>
        <w:t>群众满意度高。</w:t>
      </w:r>
      <w:r>
        <w:rPr>
          <w:rFonts w:hint="eastAsia" w:ascii="Times New Roman" w:hAnsi="Times New Roman" w:eastAsia="仿宋_GB2312"/>
          <w:sz w:val="32"/>
          <w:szCs w:val="32"/>
          <w:lang w:val="en-US" w:eastAsia="zh-CN"/>
        </w:rPr>
        <w:t>2023年全县公立医疗卫生机构药品采购金额2602.48万元，</w:t>
      </w:r>
      <w:r>
        <w:rPr>
          <w:rFonts w:hint="eastAsia" w:ascii="Times New Roman" w:hAnsi="Times New Roman" w:eastAsia="仿宋_GB2312"/>
          <w:sz w:val="32"/>
          <w:szCs w:val="32"/>
          <w:lang w:eastAsia="zh-CN"/>
        </w:rPr>
        <w:t>实施国家基本药物制度药品网上集中采购和零差率销售后，</w:t>
      </w:r>
      <w:r>
        <w:rPr>
          <w:rFonts w:hint="eastAsia" w:ascii="Times New Roman" w:hAnsi="Times New Roman" w:eastAsia="仿宋_GB2312"/>
          <w:sz w:val="32"/>
          <w:szCs w:val="32"/>
          <w:lang w:val="en-US" w:eastAsia="zh-CN"/>
        </w:rPr>
        <w:t>按照15%利润让利给老百姓约390.37万元，</w:t>
      </w:r>
      <w:r>
        <w:rPr>
          <w:rFonts w:hint="eastAsia" w:ascii="Times New Roman" w:hAnsi="Times New Roman" w:eastAsia="仿宋_GB2312"/>
          <w:sz w:val="32"/>
          <w:szCs w:val="32"/>
          <w:lang w:eastAsia="zh-CN"/>
        </w:rPr>
        <w:t>确实降低了医疗费用。</w:t>
      </w:r>
      <w:r>
        <w:rPr>
          <w:rFonts w:hint="eastAsia" w:ascii="仿宋_GB2312" w:eastAsia="仿宋_GB2312"/>
          <w:b w:val="0"/>
          <w:bCs/>
          <w:sz w:val="32"/>
          <w:szCs w:val="32"/>
          <w:lang w:eastAsia="zh-CN"/>
        </w:rPr>
        <w:t>通过对基层医疗卫生机构药事管理、合理用药的培训督导检查，进一步规范了我县医务人员的处方书写，</w:t>
      </w:r>
      <w:r>
        <w:rPr>
          <w:rFonts w:hint="eastAsia" w:ascii="仿宋_GB2312" w:eastAsia="仿宋_GB2312"/>
          <w:b w:val="0"/>
          <w:bCs/>
          <w:sz w:val="32"/>
          <w:szCs w:val="32"/>
          <w:lang w:val="en-US" w:eastAsia="zh-CN"/>
        </w:rPr>
        <w:t>提升了</w:t>
      </w:r>
      <w:r>
        <w:rPr>
          <w:rFonts w:hint="eastAsia" w:ascii="仿宋_GB2312" w:eastAsia="仿宋_GB2312"/>
          <w:b w:val="0"/>
          <w:bCs/>
          <w:sz w:val="32"/>
          <w:szCs w:val="32"/>
          <w:lang w:eastAsia="zh-CN"/>
        </w:rPr>
        <w:t>合理用药，提高了</w:t>
      </w:r>
      <w:r>
        <w:rPr>
          <w:rFonts w:hint="eastAsia" w:ascii="Times New Roman" w:hAnsi="Times New Roman" w:eastAsia="仿宋_GB2312"/>
          <w:sz w:val="32"/>
          <w:szCs w:val="32"/>
          <w:lang w:eastAsia="zh-CN"/>
        </w:rPr>
        <w:t>医疗服务质量，药品更加安全、有效、经济，老百姓实实在在得到了实惠，满意度达到</w:t>
      </w:r>
      <w:r>
        <w:rPr>
          <w:rFonts w:hint="eastAsia" w:ascii="Times New Roman" w:hAnsi="Times New Roman" w:eastAsia="仿宋_GB2312"/>
          <w:sz w:val="32"/>
          <w:szCs w:val="32"/>
          <w:lang w:val="en-US" w:eastAsia="zh-CN"/>
        </w:rPr>
        <w:t>90%</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bCs w:val="0"/>
          <w:sz w:val="32"/>
          <w:szCs w:val="32"/>
          <w:lang w:val="en-US" w:eastAsia="zh-CN"/>
        </w:rPr>
      </w:pPr>
      <w:r>
        <w:rPr>
          <w:rFonts w:hint="eastAsia" w:ascii="黑体" w:hAnsi="黑体" w:eastAsia="黑体" w:cs="黑体"/>
          <w:b w:val="0"/>
          <w:bCs/>
          <w:sz w:val="32"/>
          <w:szCs w:val="32"/>
          <w:lang w:val="en-US" w:eastAsia="zh-CN"/>
        </w:rPr>
        <w:t>五、主要经验及做法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eastAsia="zh-CN"/>
        </w:rPr>
        <w:t>（一）项目组织情况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我局对国家基本药物制度补助项目高度重视，</w:t>
      </w:r>
      <w:r>
        <w:rPr>
          <w:rFonts w:hint="eastAsia" w:ascii="仿宋_GB2312" w:hAnsi="仿宋_GB2312" w:eastAsia="仿宋_GB2312"/>
          <w:color w:val="000000"/>
          <w:sz w:val="32"/>
          <w:shd w:val="clear" w:color="auto" w:fill="FFFFFF"/>
        </w:rPr>
        <w:t>成立了</w:t>
      </w:r>
      <w:r>
        <w:rPr>
          <w:rFonts w:hint="eastAsia" w:ascii="仿宋_GB2312" w:hAnsi="仿宋_GB2312" w:eastAsia="仿宋_GB2312"/>
          <w:color w:val="000000"/>
          <w:sz w:val="32"/>
          <w:shd w:val="clear" w:color="auto" w:fill="FFFFFF"/>
          <w:lang w:eastAsia="zh-CN"/>
        </w:rPr>
        <w:t>由</w:t>
      </w:r>
      <w:r>
        <w:rPr>
          <w:rFonts w:hint="eastAsia" w:ascii="仿宋_GB2312" w:hAnsi="仿宋_GB2312" w:eastAsia="仿宋_GB2312"/>
          <w:color w:val="000000"/>
          <w:sz w:val="32"/>
          <w:shd w:val="clear" w:color="auto" w:fill="FFFFFF"/>
        </w:rPr>
        <w:t>局长为组长，</w:t>
      </w:r>
      <w:r>
        <w:rPr>
          <w:rFonts w:hint="eastAsia" w:ascii="仿宋_GB2312" w:hAnsi="仿宋_GB2312" w:eastAsia="仿宋_GB2312"/>
          <w:color w:val="000000"/>
          <w:sz w:val="32"/>
          <w:shd w:val="clear" w:color="auto" w:fill="FFFFFF"/>
          <w:lang w:eastAsia="zh-CN"/>
        </w:rPr>
        <w:t>分管副局长</w:t>
      </w:r>
      <w:r>
        <w:rPr>
          <w:rFonts w:hint="eastAsia" w:ascii="仿宋_GB2312" w:hAnsi="仿宋_GB2312" w:eastAsia="仿宋_GB2312"/>
          <w:color w:val="000000"/>
          <w:sz w:val="32"/>
          <w:shd w:val="clear" w:color="auto" w:fill="FFFFFF"/>
        </w:rPr>
        <w:t>为副组长，</w:t>
      </w:r>
      <w:r>
        <w:rPr>
          <w:rFonts w:hint="eastAsia" w:ascii="仿宋_GB2312" w:hAnsi="仿宋_GB2312" w:eastAsia="仿宋_GB2312"/>
          <w:color w:val="000000"/>
          <w:sz w:val="32"/>
          <w:shd w:val="clear" w:color="auto" w:fill="FFFFFF"/>
          <w:lang w:eastAsia="zh-CN"/>
        </w:rPr>
        <w:t>相关股室为</w:t>
      </w:r>
      <w:r>
        <w:rPr>
          <w:rFonts w:hint="eastAsia" w:ascii="仿宋_GB2312" w:hAnsi="仿宋_GB2312" w:eastAsia="仿宋_GB2312"/>
          <w:color w:val="000000"/>
          <w:sz w:val="32"/>
          <w:shd w:val="clear" w:color="auto" w:fill="FFFFFF"/>
          <w:lang w:val="en-US" w:eastAsia="zh-CN"/>
        </w:rPr>
        <w:t>成员，药政股具体负责开展此项工作。</w:t>
      </w:r>
      <w:r>
        <w:rPr>
          <w:rFonts w:hint="eastAsia" w:ascii="仿宋_GB2312" w:hAnsi="仿宋_GB2312" w:eastAsia="仿宋_GB2312" w:cs="仿宋_GB2312"/>
          <w:sz w:val="32"/>
          <w:szCs w:val="32"/>
          <w:lang w:val="en-US" w:eastAsia="zh-CN"/>
        </w:rPr>
        <w:t>为加强我县实施基本药物制度绩效考核工作，提高基本药物制度补助经费使用效率，巩固基本药物制度实施成果，</w:t>
      </w:r>
      <w:r>
        <w:rPr>
          <w:rFonts w:hint="eastAsia" w:ascii="仿宋" w:hAnsi="仿宋" w:eastAsia="仿宋" w:cs="仿宋"/>
          <w:sz w:val="32"/>
        </w:rPr>
        <w:t>制定</w:t>
      </w:r>
      <w:r>
        <w:rPr>
          <w:rFonts w:hint="eastAsia" w:ascii="仿宋_GB2312" w:hAnsi="仿宋_GB2312" w:eastAsia="仿宋_GB2312" w:cs="仿宋_GB2312"/>
          <w:sz w:val="32"/>
          <w:szCs w:val="32"/>
          <w:lang w:val="en-US" w:eastAsia="zh-CN"/>
        </w:rPr>
        <w:t>《中方县实施基本药物制度绩效考核与经费分配方案》中县卫发〔2023〕4号，经局党委研究通过下文。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eastAsia="zh-CN"/>
        </w:rPr>
      </w:pPr>
      <w:r>
        <w:rPr>
          <w:rFonts w:hint="eastAsia" w:ascii="楷体_GB2312" w:eastAsia="楷体_GB2312"/>
          <w:b/>
          <w:sz w:val="32"/>
          <w:szCs w:val="32"/>
          <w:lang w:val="en-US" w:eastAsia="zh-CN"/>
        </w:rPr>
        <w:t>（二）落实</w:t>
      </w:r>
      <w:r>
        <w:rPr>
          <w:rFonts w:hint="eastAsia" w:ascii="楷体_GB2312" w:eastAsia="楷体_GB2312"/>
          <w:b/>
          <w:sz w:val="32"/>
          <w:szCs w:val="32"/>
          <w:lang w:eastAsia="zh-CN"/>
        </w:rPr>
        <w:t>日常监督管理</w:t>
      </w:r>
    </w:p>
    <w:p>
      <w:pPr>
        <w:keepNext w:val="0"/>
        <w:keepLines w:val="0"/>
        <w:pageBreakBefore w:val="0"/>
        <w:widowControl w:val="0"/>
        <w:numPr>
          <w:ilvl w:val="0"/>
          <w:numId w:val="0"/>
        </w:numPr>
        <w:tabs>
          <w:tab w:val="left" w:pos="644"/>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pacing w:val="-6"/>
          <w:sz w:val="32"/>
          <w:szCs w:val="32"/>
        </w:rPr>
      </w:pPr>
      <w:r>
        <w:rPr>
          <w:rFonts w:hint="eastAsia" w:ascii="仿宋_GB2312" w:hAnsi="仿宋_GB2312" w:eastAsia="仿宋_GB2312" w:cs="仿宋_GB2312"/>
          <w:b w:val="0"/>
          <w:bCs w:val="0"/>
          <w:color w:val="000000"/>
          <w:sz w:val="32"/>
          <w:lang w:val="en-US" w:eastAsia="zh-CN"/>
        </w:rPr>
        <w:t>1、</w:t>
      </w:r>
      <w:r>
        <w:rPr>
          <w:rFonts w:hint="eastAsia" w:ascii="仿宋_GB2312" w:hAnsi="仿宋_GB2312" w:eastAsia="仿宋_GB2312" w:cs="仿宋_GB2312"/>
          <w:b w:val="0"/>
          <w:bCs w:val="0"/>
          <w:color w:val="000000"/>
          <w:sz w:val="32"/>
        </w:rPr>
        <w:t>严格执行药品票据审核制度。</w:t>
      </w:r>
      <w:r>
        <w:rPr>
          <w:rFonts w:hint="eastAsia" w:ascii="仿宋_GB2312" w:hAnsi="仿宋_GB2312" w:eastAsia="仿宋_GB2312" w:cs="仿宋_GB2312"/>
          <w:color w:val="000000"/>
          <w:sz w:val="32"/>
        </w:rPr>
        <w:t>明确药品发票未经药政股审核盖章，局会核中心一律不得报帐。对发现的</w:t>
      </w:r>
      <w:r>
        <w:rPr>
          <w:rFonts w:hint="eastAsia" w:ascii="仿宋_GB2312" w:hAnsi="仿宋_GB2312" w:eastAsia="仿宋_GB2312" w:cs="仿宋_GB2312"/>
          <w:color w:val="000000"/>
          <w:spacing w:val="-6"/>
          <w:sz w:val="32"/>
          <w:szCs w:val="32"/>
        </w:rPr>
        <w:t>问题，从严把关，</w:t>
      </w:r>
      <w:r>
        <w:rPr>
          <w:rFonts w:hint="eastAsia" w:ascii="仿宋_GB2312" w:hAnsi="仿宋_GB2312" w:eastAsia="仿宋_GB2312" w:cs="仿宋_GB2312"/>
          <w:color w:val="000000"/>
          <w:spacing w:val="-6"/>
          <w:sz w:val="32"/>
          <w:szCs w:val="32"/>
          <w:lang w:eastAsia="zh-CN"/>
        </w:rPr>
        <w:t>严禁药品网外采购</w:t>
      </w:r>
      <w:r>
        <w:rPr>
          <w:rFonts w:hint="eastAsia" w:ascii="仿宋_GB2312" w:hAnsi="仿宋_GB2312" w:eastAsia="仿宋_GB2312" w:cs="仿宋_GB2312"/>
          <w:color w:val="000000"/>
          <w:spacing w:val="-6"/>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80" w:firstLine="642"/>
        <w:textAlignment w:val="auto"/>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rPr>
        <w:t>定期公布数据，提前警示。</w:t>
      </w:r>
      <w:r>
        <w:rPr>
          <w:rFonts w:hint="eastAsia" w:ascii="仿宋_GB2312" w:hAnsi="仿宋_GB2312" w:eastAsia="仿宋_GB2312" w:cs="仿宋_GB2312"/>
          <w:color w:val="000000"/>
          <w:sz w:val="32"/>
        </w:rPr>
        <w:t>半年公布一次基层配备使用基本药物</w:t>
      </w:r>
      <w:r>
        <w:rPr>
          <w:rFonts w:hint="eastAsia" w:ascii="仿宋_GB2312" w:hAnsi="仿宋_GB2312" w:eastAsia="仿宋_GB2312" w:cs="仿宋_GB2312"/>
          <w:color w:val="000000"/>
          <w:sz w:val="32"/>
          <w:lang w:eastAsia="zh-CN"/>
        </w:rPr>
        <w:t>的</w:t>
      </w:r>
      <w:r>
        <w:rPr>
          <w:rFonts w:hint="eastAsia" w:ascii="仿宋_GB2312" w:hAnsi="仿宋_GB2312" w:eastAsia="仿宋_GB2312" w:cs="仿宋_GB2312"/>
          <w:color w:val="000000"/>
          <w:sz w:val="32"/>
        </w:rPr>
        <w:t>金额比例、配送入库率等指标，对存在隐患的</w:t>
      </w:r>
      <w:r>
        <w:rPr>
          <w:rFonts w:hint="eastAsia" w:ascii="仿宋_GB2312" w:hAnsi="仿宋_GB2312" w:eastAsia="仿宋_GB2312" w:cs="仿宋_GB2312"/>
          <w:color w:val="000000"/>
          <w:sz w:val="32"/>
          <w:lang w:eastAsia="zh-CN"/>
        </w:rPr>
        <w:t>医疗机构</w:t>
      </w:r>
      <w:r>
        <w:rPr>
          <w:rFonts w:hint="eastAsia" w:ascii="仿宋_GB2312" w:hAnsi="仿宋_GB2312" w:eastAsia="仿宋_GB2312" w:cs="仿宋_GB2312"/>
          <w:color w:val="000000"/>
          <w:sz w:val="32"/>
        </w:rPr>
        <w:t>及时介入</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确保</w:t>
      </w:r>
      <w:r>
        <w:rPr>
          <w:rFonts w:hint="eastAsia" w:ascii="仿宋_GB2312" w:hAnsi="仿宋_GB2312" w:eastAsia="仿宋_GB2312" w:cs="仿宋_GB2312"/>
          <w:color w:val="000000"/>
          <w:sz w:val="32"/>
          <w:lang w:eastAsia="zh-CN"/>
        </w:rPr>
        <w:t>基药</w:t>
      </w:r>
      <w:r>
        <w:rPr>
          <w:rFonts w:hint="eastAsia" w:ascii="仿宋_GB2312" w:hAnsi="仿宋_GB2312" w:eastAsia="仿宋_GB2312" w:cs="仿宋_GB2312"/>
          <w:color w:val="000000"/>
          <w:sz w:val="32"/>
        </w:rPr>
        <w:t>全年采购</w:t>
      </w:r>
      <w:r>
        <w:rPr>
          <w:rFonts w:hint="eastAsia" w:ascii="仿宋_GB2312" w:hAnsi="仿宋_GB2312" w:eastAsia="仿宋_GB2312" w:cs="仿宋_GB2312"/>
          <w:color w:val="000000"/>
          <w:sz w:val="32"/>
          <w:lang w:eastAsia="zh-CN"/>
        </w:rPr>
        <w:t>金额</w:t>
      </w:r>
      <w:r>
        <w:rPr>
          <w:rFonts w:hint="eastAsia" w:ascii="仿宋_GB2312" w:hAnsi="仿宋_GB2312" w:eastAsia="仿宋_GB2312" w:cs="仿宋_GB2312"/>
          <w:color w:val="000000"/>
          <w:sz w:val="32"/>
        </w:rPr>
        <w:t>比例不</w:t>
      </w:r>
      <w:r>
        <w:rPr>
          <w:rFonts w:hint="eastAsia" w:ascii="仿宋_GB2312" w:hAnsi="仿宋_GB2312" w:eastAsia="仿宋_GB2312" w:cs="仿宋_GB2312"/>
          <w:color w:val="000000"/>
          <w:sz w:val="32"/>
          <w:lang w:eastAsia="zh-CN"/>
        </w:rPr>
        <w:t>低于</w:t>
      </w:r>
      <w:r>
        <w:rPr>
          <w:rFonts w:hint="eastAsia" w:ascii="仿宋_GB2312" w:hAnsi="仿宋_GB2312" w:eastAsia="仿宋_GB2312" w:cs="仿宋_GB2312"/>
          <w:color w:val="000000"/>
          <w:sz w:val="32"/>
          <w:lang w:val="en-US" w:eastAsia="zh-CN"/>
        </w:rPr>
        <w:t>70%</w:t>
      </w:r>
      <w:r>
        <w:rPr>
          <w:rFonts w:hint="eastAsia" w:ascii="仿宋_GB2312" w:hAnsi="仿宋_GB2312" w:eastAsia="仿宋_GB2312" w:cs="仿宋_GB2312"/>
          <w:color w:val="000000"/>
          <w:sz w:val="32"/>
        </w:rPr>
        <w:t>。</w:t>
      </w:r>
    </w:p>
    <w:p>
      <w:pPr>
        <w:keepNext w:val="0"/>
        <w:keepLines w:val="0"/>
        <w:pageBreakBefore w:val="0"/>
        <w:widowControl w:val="0"/>
        <w:numPr>
          <w:ilvl w:val="0"/>
          <w:numId w:val="0"/>
        </w:numPr>
        <w:tabs>
          <w:tab w:val="left" w:pos="644"/>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color w:val="000000"/>
          <w:sz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适时监控村医网上采购数据，严格补助发放。</w:t>
      </w:r>
      <w:r>
        <w:rPr>
          <w:rFonts w:hint="eastAsia" w:ascii="仿宋_GB2312" w:hAnsi="仿宋_GB2312" w:eastAsia="仿宋_GB2312" w:cs="仿宋_GB2312"/>
          <w:color w:val="000000"/>
          <w:sz w:val="32"/>
          <w:szCs w:val="32"/>
        </w:rPr>
        <w:t>每季度对乡村医生网上药品采购金额统计一次，未在省药品集中平台采购的村卫生室，停止发放基本药物定额补助，要求立即整改，整改到位后再发放基本药物定额补助。对参加基本药物网上采购的</w:t>
      </w:r>
      <w:r>
        <w:rPr>
          <w:rFonts w:hint="eastAsia" w:ascii="仿宋_GB2312" w:hAnsi="仿宋_GB2312" w:eastAsia="仿宋_GB2312" w:cs="仿宋_GB2312"/>
          <w:color w:val="000000"/>
          <w:sz w:val="32"/>
          <w:szCs w:val="32"/>
          <w:lang w:eastAsia="zh-CN"/>
        </w:rPr>
        <w:t>村卫生室按照</w:t>
      </w:r>
      <w:r>
        <w:rPr>
          <w:rFonts w:hint="eastAsia" w:ascii="仿宋_GB2312" w:hAnsi="仿宋_GB2312" w:eastAsia="仿宋_GB2312" w:cs="仿宋_GB2312"/>
          <w:color w:val="000000"/>
          <w:sz w:val="32"/>
          <w:szCs w:val="32"/>
          <w:lang w:val="en-US" w:eastAsia="zh-CN"/>
        </w:rPr>
        <w:t>450元/月</w:t>
      </w:r>
      <w:r>
        <w:rPr>
          <w:rFonts w:hint="eastAsia" w:ascii="仿宋_GB2312" w:hAnsi="仿宋_GB2312" w:eastAsia="仿宋_GB2312" w:cs="仿宋_GB2312"/>
          <w:color w:val="000000"/>
          <w:sz w:val="32"/>
          <w:szCs w:val="32"/>
        </w:rPr>
        <w:t>及时兑现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以</w:t>
      </w:r>
      <w:r>
        <w:rPr>
          <w:rFonts w:hint="eastAsia" w:ascii="仿宋_GB2312" w:hAnsi="仿宋_GB2312" w:eastAsia="仿宋_GB2312" w:cs="仿宋_GB2312"/>
          <w:color w:val="000000"/>
          <w:kern w:val="144"/>
          <w:sz w:val="32"/>
          <w:szCs w:val="32"/>
        </w:rPr>
        <w:t>充分调动乡村医生</w:t>
      </w:r>
      <w:r>
        <w:rPr>
          <w:rFonts w:hint="eastAsia" w:ascii="仿宋_GB2312" w:hAnsi="仿宋_GB2312" w:eastAsia="仿宋_GB2312" w:cs="仿宋_GB2312"/>
          <w:color w:val="000000"/>
          <w:kern w:val="144"/>
          <w:sz w:val="32"/>
          <w:szCs w:val="32"/>
          <w:lang w:eastAsia="zh-CN"/>
        </w:rPr>
        <w:t>的</w:t>
      </w:r>
      <w:r>
        <w:rPr>
          <w:rFonts w:hint="eastAsia" w:ascii="仿宋_GB2312" w:hAnsi="仿宋_GB2312" w:eastAsia="仿宋_GB2312" w:cs="仿宋_GB2312"/>
          <w:color w:val="000000"/>
          <w:kern w:val="144"/>
          <w:sz w:val="32"/>
          <w:szCs w:val="32"/>
        </w:rPr>
        <w:t>积极性，</w:t>
      </w:r>
      <w:r>
        <w:rPr>
          <w:rFonts w:hint="eastAsia" w:ascii="仿宋_GB2312" w:hAnsi="仿宋_GB2312" w:eastAsia="仿宋_GB2312" w:cs="仿宋_GB2312"/>
          <w:bCs/>
          <w:color w:val="000000"/>
          <w:sz w:val="32"/>
        </w:rPr>
        <w:t>从事基本医疗服务的</w:t>
      </w:r>
      <w:r>
        <w:rPr>
          <w:rFonts w:hint="eastAsia" w:ascii="仿宋_GB2312" w:hAnsi="仿宋_GB2312" w:eastAsia="仿宋_GB2312" w:cs="仿宋_GB2312"/>
          <w:bCs/>
          <w:color w:val="000000"/>
          <w:sz w:val="32"/>
          <w:lang w:val="en-US" w:eastAsia="zh-CN"/>
        </w:rPr>
        <w:t>155</w:t>
      </w:r>
      <w:r>
        <w:rPr>
          <w:rFonts w:hint="eastAsia" w:ascii="仿宋_GB2312" w:hAnsi="仿宋_GB2312" w:eastAsia="仿宋_GB2312" w:cs="仿宋_GB2312"/>
          <w:color w:val="000000"/>
          <w:sz w:val="32"/>
        </w:rPr>
        <w:t>家</w:t>
      </w:r>
      <w:r>
        <w:rPr>
          <w:rFonts w:hint="eastAsia" w:ascii="仿宋_GB2312" w:hAnsi="仿宋_GB2312" w:eastAsia="仿宋_GB2312" w:cs="仿宋_GB2312"/>
          <w:color w:val="000000"/>
          <w:sz w:val="32"/>
          <w:lang w:eastAsia="zh-CN"/>
        </w:rPr>
        <w:t>村卫生室均</w:t>
      </w:r>
      <w:r>
        <w:rPr>
          <w:rFonts w:hint="eastAsia" w:ascii="仿宋_GB2312" w:hAnsi="仿宋_GB2312" w:eastAsia="仿宋_GB2312" w:cs="仿宋_GB2312"/>
          <w:color w:val="000000"/>
          <w:sz w:val="32"/>
        </w:rPr>
        <w:t>在网上</w:t>
      </w:r>
      <w:r>
        <w:rPr>
          <w:rFonts w:hint="eastAsia" w:ascii="仿宋_GB2312" w:hAnsi="仿宋_GB2312" w:eastAsia="仿宋_GB2312" w:cs="仿宋_GB2312"/>
          <w:color w:val="000000"/>
          <w:sz w:val="32"/>
          <w:lang w:eastAsia="zh-CN"/>
        </w:rPr>
        <w:t>集中</w:t>
      </w:r>
      <w:r>
        <w:rPr>
          <w:rFonts w:hint="eastAsia" w:ascii="仿宋_GB2312" w:hAnsi="仿宋_GB2312" w:eastAsia="仿宋_GB2312" w:cs="仿宋_GB2312"/>
          <w:color w:val="000000"/>
          <w:sz w:val="32"/>
        </w:rPr>
        <w:t>采购基本药物，</w:t>
      </w:r>
      <w:r>
        <w:rPr>
          <w:rFonts w:hint="eastAsia" w:ascii="仿宋_GB2312" w:hAnsi="仿宋_GB2312" w:eastAsia="仿宋_GB2312" w:cs="仿宋_GB2312"/>
          <w:color w:val="000000"/>
          <w:sz w:val="32"/>
          <w:lang w:eastAsia="zh-CN"/>
        </w:rPr>
        <w:t>实施零差率销售，覆盖率达到</w:t>
      </w:r>
      <w:r>
        <w:rPr>
          <w:rFonts w:hint="eastAsia" w:ascii="仿宋_GB2312" w:hAnsi="仿宋_GB2312" w:eastAsia="仿宋_GB2312" w:cs="仿宋_GB2312"/>
          <w:color w:val="000000"/>
          <w:sz w:val="32"/>
          <w:lang w:val="en-US" w:eastAsia="zh-CN"/>
        </w:rPr>
        <w:t>100%</w:t>
      </w:r>
      <w:r>
        <w:rPr>
          <w:rFonts w:hint="eastAsia" w:ascii="仿宋_GB2312" w:hAnsi="仿宋_GB2312" w:eastAsia="仿宋_GB2312" w:cs="仿宋_GB2312"/>
          <w:color w:val="000000"/>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eastAsia="楷体_GB2312"/>
          <w:b/>
          <w:sz w:val="32"/>
          <w:szCs w:val="32"/>
          <w:lang w:val="en-US" w:eastAsia="zh-CN"/>
        </w:rPr>
      </w:pPr>
      <w:r>
        <w:rPr>
          <w:rFonts w:hint="eastAsia" w:ascii="楷体_GB2312" w:eastAsia="楷体_GB2312"/>
          <w:b/>
          <w:sz w:val="32"/>
          <w:szCs w:val="32"/>
          <w:lang w:val="en-US" w:eastAsia="zh-CN"/>
        </w:rPr>
        <w:t>（三）落实基本药物制度补助资金</w:t>
      </w:r>
    </w:p>
    <w:p>
      <w:pPr>
        <w:keepNext w:val="0"/>
        <w:keepLines w:val="0"/>
        <w:pageBreakBefore w:val="0"/>
        <w:widowControl w:val="0"/>
        <w:numPr>
          <w:ilvl w:val="0"/>
          <w:numId w:val="0"/>
        </w:numPr>
        <w:tabs>
          <w:tab w:val="left" w:pos="644"/>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144"/>
          <w:sz w:val="32"/>
          <w:szCs w:val="32"/>
        </w:rPr>
      </w:pPr>
      <w:r>
        <w:rPr>
          <w:rFonts w:hint="eastAsia" w:ascii="仿宋_GB2312" w:hAnsi="仿宋_GB2312" w:eastAsia="仿宋_GB2312" w:cs="仿宋_GB2312"/>
          <w:kern w:val="144"/>
          <w:sz w:val="32"/>
          <w:szCs w:val="32"/>
        </w:rPr>
        <w:t>基层医疗卫生机构实施国家基本药物制度后，药品实行零差</w:t>
      </w:r>
      <w:r>
        <w:rPr>
          <w:rFonts w:hint="eastAsia" w:ascii="仿宋_GB2312" w:hAnsi="仿宋_GB2312" w:eastAsia="仿宋_GB2312" w:cs="仿宋_GB2312"/>
          <w:kern w:val="144"/>
          <w:sz w:val="32"/>
          <w:szCs w:val="32"/>
          <w:lang w:eastAsia="zh-CN"/>
        </w:rPr>
        <w:t>率销售</w:t>
      </w:r>
      <w:r>
        <w:rPr>
          <w:rFonts w:hint="eastAsia" w:ascii="仿宋_GB2312" w:hAnsi="仿宋_GB2312" w:eastAsia="仿宋_GB2312" w:cs="仿宋_GB2312"/>
          <w:kern w:val="144"/>
          <w:sz w:val="32"/>
          <w:szCs w:val="32"/>
        </w:rPr>
        <w:t>，实施基本药物制度后减少的收入由各级财政补偿</w:t>
      </w:r>
      <w:r>
        <w:rPr>
          <w:rFonts w:hint="eastAsia" w:ascii="仿宋_GB2312" w:hAnsi="仿宋_GB2312" w:eastAsia="仿宋_GB2312" w:cs="仿宋_GB2312"/>
          <w:kern w:val="144"/>
          <w:sz w:val="32"/>
          <w:szCs w:val="32"/>
          <w:lang w:eastAsia="zh-CN"/>
        </w:rPr>
        <w:t>，</w:t>
      </w:r>
      <w:r>
        <w:rPr>
          <w:rFonts w:hint="eastAsia" w:ascii="仿宋_GB2312" w:hAnsi="仿宋_GB2312" w:eastAsia="仿宋_GB2312" w:cs="仿宋_GB2312"/>
          <w:kern w:val="144"/>
          <w:sz w:val="32"/>
          <w:szCs w:val="32"/>
        </w:rPr>
        <w:t>经费拨付与考核成绩挂钩。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为全面了解我县基本药物制度实施情况，及时发现问题，加强管理，巩固基本药物制度实施成果，局党委研究决定2023 年12月份对全县实施基本药物制度情况进行考核，并根据关于印发《中方县实施基本药物制度绩效评价与补助资金分配方案的通知》中县卫发〔2023〕4号文件精神，将基本药物制度补助资金分配到各乡镇卫生院和村卫生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144"/>
          <w:sz w:val="32"/>
          <w:szCs w:val="32"/>
        </w:rPr>
      </w:pPr>
      <w:r>
        <w:rPr>
          <w:rFonts w:hint="eastAsia" w:ascii="仿宋_GB2312" w:hAnsi="仿宋_GB2312" w:eastAsia="仿宋_GB2312" w:cs="仿宋_GB2312"/>
          <w:kern w:val="144"/>
          <w:sz w:val="32"/>
          <w:szCs w:val="32"/>
          <w:lang w:val="en-US" w:eastAsia="zh-CN"/>
        </w:rPr>
        <w:t>1</w:t>
      </w:r>
      <w:r>
        <w:rPr>
          <w:rFonts w:hint="eastAsia" w:ascii="仿宋_GB2312" w:hAnsi="仿宋_GB2312" w:eastAsia="仿宋_GB2312" w:cs="仿宋_GB2312"/>
          <w:kern w:val="144"/>
          <w:sz w:val="32"/>
          <w:szCs w:val="32"/>
          <w:lang w:eastAsia="zh-CN"/>
        </w:rPr>
        <w:t>、</w:t>
      </w:r>
      <w:r>
        <w:rPr>
          <w:rFonts w:hint="eastAsia" w:ascii="仿宋_GB2312" w:hAnsi="仿宋_GB2312" w:eastAsia="仿宋_GB2312" w:cs="仿宋_GB2312"/>
          <w:kern w:val="144"/>
          <w:sz w:val="32"/>
          <w:szCs w:val="32"/>
        </w:rPr>
        <w:t>乡镇卫生院基本药物补助经费</w:t>
      </w:r>
      <w:r>
        <w:rPr>
          <w:rFonts w:hint="eastAsia" w:ascii="仿宋_GB2312" w:hAnsi="仿宋_GB2312" w:eastAsia="仿宋_GB2312" w:cs="仿宋_GB2312"/>
          <w:kern w:val="144"/>
          <w:sz w:val="32"/>
          <w:szCs w:val="32"/>
          <w:lang w:eastAsia="zh-CN"/>
        </w:rPr>
        <w:t>是中央、省级</w:t>
      </w:r>
      <w:r>
        <w:rPr>
          <w:rFonts w:hint="eastAsia" w:ascii="仿宋_GB2312" w:hAnsi="仿宋_GB2312" w:eastAsia="仿宋_GB2312" w:cs="仿宋_GB2312"/>
          <w:kern w:val="144"/>
          <w:sz w:val="32"/>
          <w:szCs w:val="32"/>
        </w:rPr>
        <w:t>财政补助资金</w:t>
      </w:r>
      <w:r>
        <w:rPr>
          <w:rFonts w:hint="eastAsia" w:ascii="仿宋_GB2312" w:hAnsi="仿宋_GB2312" w:eastAsia="仿宋_GB2312" w:cs="仿宋_GB2312"/>
          <w:kern w:val="144"/>
          <w:sz w:val="32"/>
          <w:szCs w:val="32"/>
          <w:lang w:val="en-US" w:eastAsia="zh-CN"/>
        </w:rPr>
        <w:t>243.6</w:t>
      </w:r>
      <w:r>
        <w:rPr>
          <w:rFonts w:hint="eastAsia" w:ascii="仿宋_GB2312" w:hAnsi="仿宋_GB2312" w:eastAsia="仿宋_GB2312" w:cs="仿宋_GB2312"/>
          <w:kern w:val="144"/>
          <w:sz w:val="32"/>
          <w:szCs w:val="32"/>
        </w:rPr>
        <w:t>万元</w:t>
      </w:r>
      <w:r>
        <w:rPr>
          <w:rFonts w:hint="eastAsia" w:ascii="仿宋_GB2312" w:hAnsi="仿宋_GB2312" w:eastAsia="仿宋_GB2312" w:cs="仿宋_GB2312"/>
          <w:kern w:val="144"/>
          <w:sz w:val="32"/>
          <w:szCs w:val="32"/>
          <w:lang w:eastAsia="zh-CN"/>
        </w:rPr>
        <w:t>，根据</w:t>
      </w:r>
      <w:r>
        <w:rPr>
          <w:rFonts w:hint="eastAsia" w:ascii="仿宋_GB2312" w:hAnsi="仿宋_GB2312" w:eastAsia="仿宋_GB2312" w:cs="仿宋_GB2312"/>
          <w:sz w:val="32"/>
          <w:szCs w:val="32"/>
        </w:rPr>
        <w:t>《中方县实施基本药物制</w:t>
      </w:r>
      <w:r>
        <w:rPr>
          <w:rFonts w:hint="eastAsia" w:ascii="仿宋_GB2312" w:eastAsia="仿宋_GB2312"/>
          <w:sz w:val="32"/>
          <w:szCs w:val="32"/>
        </w:rPr>
        <w:t>度绩效</w:t>
      </w:r>
      <w:r>
        <w:rPr>
          <w:rFonts w:hint="eastAsia" w:ascii="仿宋_GB2312" w:eastAsia="仿宋_GB2312"/>
          <w:sz w:val="32"/>
          <w:szCs w:val="32"/>
          <w:lang w:eastAsia="zh-CN"/>
        </w:rPr>
        <w:t>评价</w:t>
      </w:r>
      <w:r>
        <w:rPr>
          <w:rFonts w:hint="eastAsia" w:ascii="仿宋_GB2312" w:eastAsia="仿宋_GB2312"/>
          <w:sz w:val="32"/>
          <w:szCs w:val="32"/>
        </w:rPr>
        <w:t>与</w:t>
      </w:r>
      <w:r>
        <w:rPr>
          <w:rFonts w:hint="eastAsia" w:ascii="仿宋_GB2312" w:eastAsia="仿宋_GB2312"/>
          <w:sz w:val="32"/>
          <w:szCs w:val="32"/>
          <w:lang w:eastAsia="zh-CN"/>
        </w:rPr>
        <w:t>补助资金</w:t>
      </w:r>
      <w:r>
        <w:rPr>
          <w:rFonts w:hint="eastAsia" w:ascii="仿宋_GB2312" w:eastAsia="仿宋_GB2312"/>
          <w:sz w:val="32"/>
          <w:szCs w:val="32"/>
        </w:rPr>
        <w:t>分配方案》</w:t>
      </w:r>
      <w:r>
        <w:rPr>
          <w:rFonts w:hint="eastAsia" w:ascii="仿宋_GB2312" w:eastAsia="仿宋_GB2312"/>
          <w:sz w:val="32"/>
          <w:szCs w:val="32"/>
          <w:lang w:eastAsia="zh-CN"/>
        </w:rPr>
        <w:t>已补助给各乡镇卫生。扣减排名倒数三名乡镇卫生院的资金</w:t>
      </w:r>
      <w:r>
        <w:rPr>
          <w:rFonts w:hint="eastAsia" w:ascii="仿宋_GB2312" w:hAnsi="仿宋_GB2312" w:eastAsia="仿宋_GB2312" w:cs="仿宋_GB2312"/>
          <w:sz w:val="32"/>
          <w:szCs w:val="32"/>
          <w:lang w:val="en-US" w:eastAsia="zh-CN"/>
        </w:rPr>
        <w:t>2.5083</w:t>
      </w:r>
      <w:r>
        <w:rPr>
          <w:rFonts w:hint="eastAsia" w:ascii="仿宋_GB2312" w:eastAsia="仿宋_GB2312"/>
          <w:sz w:val="32"/>
          <w:szCs w:val="32"/>
          <w:lang w:eastAsia="zh-CN"/>
        </w:rPr>
        <w:t>万元和从基本药物制度补助资金中提取5</w:t>
      </w:r>
      <w:r>
        <w:rPr>
          <w:rFonts w:hint="eastAsia" w:ascii="仿宋_GB2312" w:eastAsia="仿宋_GB2312"/>
          <w:sz w:val="32"/>
          <w:szCs w:val="32"/>
          <w:lang w:val="en-US" w:eastAsia="zh-CN"/>
        </w:rPr>
        <w:t>.58</w:t>
      </w:r>
      <w:r>
        <w:rPr>
          <w:rFonts w:hint="eastAsia" w:ascii="仿宋_GB2312" w:eastAsia="仿宋_GB2312"/>
          <w:sz w:val="32"/>
          <w:szCs w:val="32"/>
          <w:lang w:eastAsia="zh-CN"/>
        </w:rPr>
        <w:t>%的金额</w:t>
      </w:r>
      <w:r>
        <w:rPr>
          <w:rFonts w:hint="eastAsia" w:ascii="仿宋_GB2312" w:eastAsia="仿宋_GB2312"/>
          <w:sz w:val="32"/>
          <w:szCs w:val="32"/>
          <w:lang w:val="en-US" w:eastAsia="zh-CN"/>
        </w:rPr>
        <w:t>13.6万元共</w:t>
      </w:r>
      <w:r>
        <w:rPr>
          <w:rFonts w:hint="eastAsia" w:ascii="仿宋_GB2312" w:hAnsi="仿宋_GB2312" w:eastAsia="仿宋_GB2312" w:cs="仿宋_GB2312"/>
          <w:sz w:val="32"/>
          <w:szCs w:val="32"/>
          <w:lang w:val="en-US" w:eastAsia="zh-CN"/>
        </w:rPr>
        <w:t>16.1083</w:t>
      </w:r>
      <w:r>
        <w:rPr>
          <w:rFonts w:hint="eastAsia" w:ascii="仿宋_GB2312" w:eastAsia="仿宋_GB2312"/>
          <w:sz w:val="32"/>
          <w:szCs w:val="32"/>
          <w:lang w:val="en-US" w:eastAsia="zh-CN"/>
        </w:rPr>
        <w:t>万元</w:t>
      </w:r>
      <w:r>
        <w:rPr>
          <w:rFonts w:hint="eastAsia" w:ascii="仿宋_GB2312" w:eastAsia="仿宋_GB2312"/>
          <w:sz w:val="32"/>
          <w:szCs w:val="32"/>
          <w:lang w:eastAsia="zh-CN"/>
        </w:rPr>
        <w:t>奖励给排名前五名的乡镇卫生院</w:t>
      </w:r>
      <w:r>
        <w:rPr>
          <w:rFonts w:hint="eastAsia" w:ascii="仿宋_GB2312" w:hAnsi="仿宋_GB2312" w:eastAsia="仿宋_GB2312" w:cs="仿宋_GB2312"/>
          <w:kern w:val="14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144"/>
          <w:sz w:val="32"/>
          <w:szCs w:val="32"/>
        </w:rPr>
      </w:pPr>
      <w:r>
        <w:rPr>
          <w:rFonts w:hint="eastAsia" w:ascii="仿宋_GB2312" w:hAnsi="仿宋_GB2312" w:eastAsia="仿宋_GB2312" w:cs="仿宋_GB2312"/>
          <w:kern w:val="144"/>
          <w:sz w:val="32"/>
          <w:szCs w:val="32"/>
          <w:lang w:val="en-US" w:eastAsia="zh-CN"/>
        </w:rPr>
        <w:t>2</w:t>
      </w:r>
      <w:r>
        <w:rPr>
          <w:rFonts w:hint="eastAsia" w:ascii="仿宋_GB2312" w:hAnsi="仿宋_GB2312" w:eastAsia="仿宋_GB2312" w:cs="仿宋_GB2312"/>
          <w:kern w:val="144"/>
          <w:sz w:val="32"/>
          <w:szCs w:val="32"/>
          <w:lang w:eastAsia="zh-CN"/>
        </w:rPr>
        <w:t>、</w:t>
      </w:r>
      <w:r>
        <w:rPr>
          <w:rFonts w:hint="eastAsia" w:ascii="仿宋_GB2312" w:hAnsi="仿宋_GB2312" w:eastAsia="仿宋_GB2312" w:cs="仿宋_GB2312"/>
          <w:kern w:val="144"/>
          <w:sz w:val="32"/>
          <w:szCs w:val="32"/>
        </w:rPr>
        <w:t>村卫生室基本药物制度补助经费</w:t>
      </w:r>
      <w:r>
        <w:rPr>
          <w:rFonts w:hint="eastAsia" w:ascii="仿宋_GB2312" w:hAnsi="仿宋_GB2312" w:eastAsia="仿宋_GB2312" w:cs="仿宋_GB2312"/>
          <w:kern w:val="144"/>
          <w:sz w:val="32"/>
          <w:szCs w:val="32"/>
          <w:lang w:eastAsia="zh-CN"/>
        </w:rPr>
        <w:t>是</w:t>
      </w:r>
      <w:r>
        <w:rPr>
          <w:rFonts w:hint="eastAsia" w:ascii="仿宋_GB2312" w:hAnsi="仿宋_GB2312" w:eastAsia="仿宋_GB2312" w:cs="仿宋_GB2312"/>
          <w:kern w:val="144"/>
          <w:sz w:val="32"/>
          <w:szCs w:val="32"/>
        </w:rPr>
        <w:t>中央</w:t>
      </w:r>
      <w:r>
        <w:rPr>
          <w:rFonts w:hint="eastAsia" w:ascii="仿宋_GB2312" w:hAnsi="仿宋_GB2312" w:eastAsia="仿宋_GB2312" w:cs="仿宋_GB2312"/>
          <w:kern w:val="144"/>
          <w:sz w:val="32"/>
          <w:szCs w:val="32"/>
          <w:lang w:eastAsia="zh-CN"/>
        </w:rPr>
        <w:t>、</w:t>
      </w:r>
      <w:r>
        <w:rPr>
          <w:rFonts w:hint="eastAsia" w:ascii="仿宋_GB2312" w:hAnsi="仿宋_GB2312" w:eastAsia="仿宋_GB2312" w:cs="仿宋_GB2312"/>
          <w:kern w:val="144"/>
          <w:sz w:val="32"/>
          <w:szCs w:val="32"/>
        </w:rPr>
        <w:t>省级财政补助资金1</w:t>
      </w:r>
      <w:r>
        <w:rPr>
          <w:rFonts w:hint="eastAsia" w:ascii="仿宋_GB2312" w:hAnsi="仿宋_GB2312" w:eastAsia="仿宋_GB2312" w:cs="仿宋_GB2312"/>
          <w:kern w:val="144"/>
          <w:sz w:val="32"/>
          <w:szCs w:val="32"/>
          <w:lang w:val="en-US" w:eastAsia="zh-CN"/>
        </w:rPr>
        <w:t>39.7</w:t>
      </w:r>
      <w:r>
        <w:rPr>
          <w:rFonts w:hint="eastAsia" w:ascii="仿宋_GB2312" w:hAnsi="仿宋_GB2312" w:eastAsia="仿宋_GB2312" w:cs="仿宋_GB2312"/>
          <w:kern w:val="144"/>
          <w:sz w:val="32"/>
          <w:szCs w:val="32"/>
        </w:rPr>
        <w:t>万元</w:t>
      </w:r>
      <w:r>
        <w:rPr>
          <w:rFonts w:hint="eastAsia" w:ascii="仿宋_GB2312" w:hAnsi="仿宋_GB2312" w:eastAsia="仿宋_GB2312" w:cs="仿宋_GB2312"/>
          <w:kern w:val="144"/>
          <w:sz w:val="32"/>
          <w:szCs w:val="32"/>
          <w:lang w:eastAsia="zh-CN"/>
        </w:rPr>
        <w:t>，资金</w:t>
      </w:r>
      <w:r>
        <w:rPr>
          <w:rFonts w:hint="eastAsia" w:ascii="仿宋_GB2312" w:hAnsi="仿宋_GB2312" w:eastAsia="仿宋_GB2312" w:cs="仿宋_GB2312"/>
          <w:kern w:val="144"/>
          <w:sz w:val="32"/>
          <w:szCs w:val="32"/>
        </w:rPr>
        <w:t>拨付</w:t>
      </w:r>
      <w:r>
        <w:rPr>
          <w:rFonts w:hint="eastAsia" w:ascii="仿宋_GB2312" w:hAnsi="仿宋_GB2312" w:eastAsia="仿宋_GB2312" w:cs="仿宋_GB2312"/>
          <w:kern w:val="144"/>
          <w:sz w:val="32"/>
          <w:szCs w:val="32"/>
          <w:lang w:eastAsia="zh-CN"/>
        </w:rPr>
        <w:t>一是</w:t>
      </w:r>
      <w:r>
        <w:rPr>
          <w:rFonts w:hint="eastAsia" w:ascii="仿宋_GB2312" w:hAnsi="仿宋_GB2312" w:eastAsia="仿宋_GB2312" w:cs="仿宋_GB2312"/>
          <w:kern w:val="144"/>
          <w:sz w:val="32"/>
          <w:szCs w:val="32"/>
        </w:rPr>
        <w:t>按照每月</w:t>
      </w:r>
      <w:r>
        <w:rPr>
          <w:rFonts w:hint="eastAsia" w:ascii="仿宋_GB2312" w:hAnsi="仿宋_GB2312" w:eastAsia="仿宋_GB2312" w:cs="仿宋_GB2312"/>
          <w:kern w:val="144"/>
          <w:sz w:val="32"/>
          <w:szCs w:val="32"/>
          <w:lang w:val="en-US" w:eastAsia="zh-CN"/>
        </w:rPr>
        <w:t>45</w:t>
      </w:r>
      <w:r>
        <w:rPr>
          <w:rFonts w:hint="eastAsia" w:ascii="仿宋_GB2312" w:hAnsi="仿宋_GB2312" w:eastAsia="仿宋_GB2312" w:cs="仿宋_GB2312"/>
          <w:kern w:val="144"/>
          <w:sz w:val="32"/>
          <w:szCs w:val="32"/>
        </w:rPr>
        <w:t>0元/</w:t>
      </w:r>
      <w:r>
        <w:rPr>
          <w:rFonts w:hint="eastAsia" w:ascii="仿宋_GB2312" w:hAnsi="仿宋_GB2312" w:eastAsia="仿宋_GB2312" w:cs="仿宋_GB2312"/>
          <w:kern w:val="144"/>
          <w:sz w:val="32"/>
          <w:szCs w:val="32"/>
          <w:lang w:eastAsia="zh-CN"/>
        </w:rPr>
        <w:t>人固定补助</w:t>
      </w:r>
      <w:r>
        <w:rPr>
          <w:rFonts w:hint="eastAsia" w:ascii="仿宋_GB2312" w:hAnsi="仿宋_GB2312" w:eastAsia="仿宋_GB2312" w:cs="仿宋_GB2312"/>
          <w:kern w:val="144"/>
          <w:sz w:val="32"/>
          <w:szCs w:val="32"/>
        </w:rPr>
        <w:t>，计</w:t>
      </w:r>
      <w:r>
        <w:rPr>
          <w:rFonts w:hint="eastAsia" w:ascii="仿宋_GB2312" w:hAnsi="仿宋_GB2312" w:eastAsia="仿宋_GB2312" w:cs="仿宋_GB2312"/>
          <w:kern w:val="144"/>
          <w:sz w:val="32"/>
          <w:szCs w:val="32"/>
          <w:lang w:val="en-US" w:eastAsia="zh-CN"/>
        </w:rPr>
        <w:t>75.915</w:t>
      </w:r>
      <w:r>
        <w:rPr>
          <w:rFonts w:hint="eastAsia" w:ascii="仿宋_GB2312" w:hAnsi="仿宋_GB2312" w:eastAsia="仿宋_GB2312" w:cs="仿宋_GB2312"/>
          <w:kern w:val="144"/>
          <w:sz w:val="32"/>
          <w:szCs w:val="32"/>
        </w:rPr>
        <w:t>万元</w:t>
      </w:r>
      <w:r>
        <w:rPr>
          <w:rFonts w:hint="eastAsia" w:ascii="仿宋_GB2312" w:hAnsi="仿宋_GB2312" w:eastAsia="仿宋_GB2312" w:cs="仿宋_GB2312"/>
          <w:kern w:val="144"/>
          <w:sz w:val="32"/>
          <w:szCs w:val="32"/>
          <w:lang w:eastAsia="zh-CN"/>
        </w:rPr>
        <w:t>；二是剩</w:t>
      </w:r>
      <w:r>
        <w:rPr>
          <w:rFonts w:hint="eastAsia" w:ascii="仿宋_GB2312" w:hAnsi="仿宋_GB2312" w:eastAsia="仿宋_GB2312" w:cs="仿宋_GB2312"/>
          <w:kern w:val="144"/>
          <w:sz w:val="32"/>
          <w:szCs w:val="32"/>
        </w:rPr>
        <w:t>余</w:t>
      </w:r>
      <w:r>
        <w:rPr>
          <w:rFonts w:hint="eastAsia" w:ascii="仿宋_GB2312" w:hAnsi="仿宋_GB2312" w:eastAsia="仿宋_GB2312" w:cs="仿宋_GB2312"/>
          <w:kern w:val="144"/>
          <w:sz w:val="32"/>
          <w:szCs w:val="32"/>
          <w:lang w:eastAsia="zh-CN"/>
        </w:rPr>
        <w:t>资金</w:t>
      </w:r>
      <w:r>
        <w:rPr>
          <w:rFonts w:hint="eastAsia" w:ascii="仿宋_GB2312" w:hAnsi="仿宋_GB2312" w:eastAsia="仿宋_GB2312" w:cs="仿宋_GB2312"/>
          <w:kern w:val="144"/>
          <w:sz w:val="32"/>
          <w:szCs w:val="32"/>
        </w:rPr>
        <w:t>按照网上药品采购</w:t>
      </w:r>
      <w:r>
        <w:rPr>
          <w:rFonts w:hint="eastAsia" w:ascii="仿宋_GB2312" w:hAnsi="仿宋_GB2312" w:eastAsia="仿宋_GB2312" w:cs="仿宋_GB2312"/>
          <w:kern w:val="144"/>
          <w:sz w:val="32"/>
          <w:szCs w:val="32"/>
          <w:lang w:eastAsia="zh-CN"/>
        </w:rPr>
        <w:t>金</w:t>
      </w:r>
      <w:r>
        <w:rPr>
          <w:rFonts w:hint="eastAsia" w:ascii="仿宋_GB2312" w:hAnsi="仿宋_GB2312" w:eastAsia="仿宋_GB2312" w:cs="仿宋_GB2312"/>
          <w:kern w:val="144"/>
          <w:sz w:val="32"/>
          <w:szCs w:val="32"/>
        </w:rPr>
        <w:t>额</w:t>
      </w:r>
      <w:r>
        <w:rPr>
          <w:rFonts w:hint="eastAsia" w:ascii="仿宋_GB2312" w:hAnsi="仿宋_GB2312" w:eastAsia="仿宋_GB2312" w:cs="仿宋_GB2312"/>
          <w:kern w:val="144"/>
          <w:sz w:val="32"/>
          <w:szCs w:val="32"/>
          <w:lang w:eastAsia="zh-CN"/>
        </w:rPr>
        <w:t>及考核结果</w:t>
      </w:r>
      <w:r>
        <w:rPr>
          <w:rFonts w:hint="eastAsia" w:ascii="仿宋_GB2312" w:hAnsi="仿宋_GB2312" w:eastAsia="仿宋_GB2312" w:cs="仿宋_GB2312"/>
          <w:kern w:val="144"/>
          <w:sz w:val="32"/>
          <w:szCs w:val="32"/>
        </w:rPr>
        <w:t>核算拨付，</w:t>
      </w:r>
      <w:r>
        <w:rPr>
          <w:rFonts w:hint="eastAsia" w:ascii="仿宋_GB2312" w:hAnsi="仿宋_GB2312" w:eastAsia="仿宋_GB2312" w:cs="仿宋_GB2312"/>
          <w:kern w:val="144"/>
          <w:sz w:val="32"/>
          <w:szCs w:val="32"/>
          <w:lang w:eastAsia="zh-CN"/>
        </w:rPr>
        <w:t>计</w:t>
      </w:r>
      <w:r>
        <w:rPr>
          <w:rFonts w:hint="eastAsia" w:ascii="仿宋_GB2312" w:hAnsi="仿宋_GB2312" w:eastAsia="仿宋_GB2312" w:cs="仿宋_GB2312"/>
          <w:kern w:val="144"/>
          <w:sz w:val="32"/>
          <w:szCs w:val="32"/>
          <w:lang w:val="en-US" w:eastAsia="zh-CN"/>
        </w:rPr>
        <w:t>63.785</w:t>
      </w:r>
      <w:r>
        <w:rPr>
          <w:rFonts w:hint="eastAsia" w:ascii="仿宋_GB2312" w:hAnsi="仿宋_GB2312" w:eastAsia="仿宋_GB2312" w:cs="仿宋_GB2312"/>
          <w:kern w:val="144"/>
          <w:sz w:val="32"/>
          <w:szCs w:val="32"/>
        </w:rPr>
        <w:t>万元，</w:t>
      </w:r>
      <w:r>
        <w:rPr>
          <w:rFonts w:hint="eastAsia" w:ascii="仿宋_GB2312" w:hAnsi="仿宋_GB2312" w:eastAsia="仿宋_GB2312" w:cs="仿宋_GB2312"/>
          <w:kern w:val="144"/>
          <w:sz w:val="32"/>
          <w:szCs w:val="32"/>
          <w:lang w:eastAsia="zh-CN"/>
        </w:rPr>
        <w:t>其中含奖励优秀村卫生室</w:t>
      </w:r>
      <w:r>
        <w:rPr>
          <w:rFonts w:hint="eastAsia" w:ascii="仿宋_GB2312" w:hAnsi="仿宋_GB2312" w:eastAsia="仿宋_GB2312" w:cs="仿宋_GB2312"/>
          <w:kern w:val="144"/>
          <w:sz w:val="32"/>
          <w:szCs w:val="32"/>
          <w:lang w:val="en-US" w:eastAsia="zh-CN"/>
        </w:rPr>
        <w:t>10.2万元</w:t>
      </w:r>
      <w:r>
        <w:rPr>
          <w:rFonts w:hint="eastAsia" w:ascii="仿宋_GB2312" w:hAnsi="仿宋_GB2312" w:eastAsia="仿宋_GB2312" w:cs="仿宋_GB2312"/>
          <w:kern w:val="14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b w:val="0"/>
          <w:bCs w:val="0"/>
          <w:sz w:val="32"/>
          <w:szCs w:val="32"/>
          <w:lang w:val="en-US" w:eastAsia="zh-CN"/>
        </w:rPr>
      </w:pPr>
      <w:r>
        <w:rPr>
          <w:rFonts w:hint="eastAsia" w:ascii="黑体" w:eastAsia="黑体"/>
          <w:b w:val="0"/>
          <w:bCs w:val="0"/>
          <w:sz w:val="32"/>
          <w:szCs w:val="32"/>
          <w:lang w:eastAsia="zh-CN"/>
        </w:rPr>
        <w:t>六</w:t>
      </w:r>
      <w:r>
        <w:rPr>
          <w:rFonts w:hint="eastAsia" w:ascii="黑体" w:eastAsia="黑体"/>
          <w:b w:val="0"/>
          <w:bCs w:val="0"/>
          <w:sz w:val="32"/>
          <w:szCs w:val="32"/>
        </w:rPr>
        <w:t>、</w:t>
      </w:r>
      <w:r>
        <w:rPr>
          <w:rFonts w:hint="eastAsia" w:ascii="黑体" w:eastAsia="黑体"/>
          <w:b w:val="0"/>
          <w:bCs w:val="0"/>
          <w:sz w:val="32"/>
          <w:szCs w:val="32"/>
          <w:lang w:eastAsia="zh-CN"/>
        </w:rPr>
        <w:t>存在的问题、原因分析及下一步改进措施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FangSong_GB2312" w:cs="仿宋_GB2312"/>
          <w:b/>
          <w:kern w:val="144"/>
          <w:sz w:val="32"/>
          <w:szCs w:val="32"/>
          <w:lang w:val="en-US" w:eastAsia="zh-CN"/>
        </w:rPr>
      </w:pPr>
      <w:r>
        <w:rPr>
          <w:rFonts w:hint="eastAsia" w:ascii="仿宋_GB2312" w:eastAsia="仿宋_GB2312"/>
          <w:b w:val="0"/>
          <w:bCs/>
          <w:sz w:val="32"/>
          <w:szCs w:val="32"/>
          <w:lang w:eastAsia="zh-CN"/>
        </w:rPr>
        <w:t>根据绩效目标</w:t>
      </w:r>
      <w:r>
        <w:rPr>
          <w:rFonts w:hint="eastAsia" w:ascii="仿宋_GB2312" w:eastAsia="仿宋_GB2312"/>
          <w:b w:val="0"/>
          <w:bCs/>
          <w:sz w:val="32"/>
          <w:szCs w:val="32"/>
          <w:lang w:val="en-US" w:eastAsia="zh-CN"/>
        </w:rPr>
        <w:t>乡</w:t>
      </w:r>
      <w:r>
        <w:rPr>
          <w:rFonts w:hint="eastAsia" w:ascii="仿宋_GB2312" w:eastAsia="仿宋_GB2312"/>
          <w:b w:val="0"/>
          <w:bCs/>
          <w:sz w:val="32"/>
          <w:szCs w:val="32"/>
          <w:lang w:eastAsia="zh-CN"/>
        </w:rPr>
        <w:t>村卫生室配备使用基本药物</w:t>
      </w:r>
      <w:r>
        <w:rPr>
          <w:rFonts w:hint="eastAsia" w:ascii="仿宋_GB2312" w:eastAsia="仿宋_GB2312"/>
          <w:b w:val="0"/>
          <w:bCs/>
          <w:sz w:val="32"/>
          <w:szCs w:val="32"/>
          <w:lang w:val="en-US" w:eastAsia="zh-CN"/>
        </w:rPr>
        <w:t>要求</w:t>
      </w:r>
      <w:r>
        <w:rPr>
          <w:rFonts w:hint="eastAsia" w:ascii="仿宋_GB2312" w:eastAsia="仿宋_GB2312"/>
          <w:b w:val="0"/>
          <w:bCs/>
          <w:sz w:val="32"/>
          <w:szCs w:val="32"/>
          <w:lang w:eastAsia="zh-CN"/>
        </w:rPr>
        <w:t>达到</w:t>
      </w:r>
      <w:r>
        <w:rPr>
          <w:rFonts w:hint="eastAsia" w:ascii="仿宋_GB2312" w:eastAsia="仿宋_GB2312"/>
          <w:b w:val="0"/>
          <w:bCs/>
          <w:sz w:val="32"/>
          <w:szCs w:val="32"/>
          <w:lang w:val="en-US" w:eastAsia="zh-CN"/>
        </w:rPr>
        <w:t>100%，在督导检查过程中个别</w:t>
      </w:r>
      <w:r>
        <w:rPr>
          <w:rFonts w:hint="eastAsia" w:ascii="仿宋_GB2312" w:hAnsi="仿宋_GB2312" w:eastAsia="仿宋_GB2312" w:cs="仿宋_GB2312"/>
          <w:kern w:val="144"/>
          <w:sz w:val="32"/>
          <w:szCs w:val="32"/>
          <w:lang w:eastAsia="zh-CN"/>
        </w:rPr>
        <w:t>村卫生室存在采购非基本药物，以及不合理用药现象，</w:t>
      </w:r>
      <w:r>
        <w:rPr>
          <w:rFonts w:hint="eastAsia" w:ascii="仿宋_GB2312" w:eastAsia="仿宋_GB2312"/>
          <w:sz w:val="32"/>
          <w:szCs w:val="32"/>
          <w:lang w:val="en-US" w:eastAsia="zh-CN"/>
        </w:rPr>
        <w:t>未达到100%</w:t>
      </w:r>
      <w:r>
        <w:rPr>
          <w:rFonts w:hint="eastAsia" w:ascii="仿宋_GB2312" w:hAnsi="仿宋_GB2312" w:eastAsia="仿宋_GB2312" w:cs="仿宋_GB2312"/>
          <w:kern w:val="144"/>
          <w:sz w:val="32"/>
          <w:szCs w:val="32"/>
          <w:lang w:eastAsia="zh-CN"/>
        </w:rPr>
        <w:t>。主要原因是</w:t>
      </w:r>
      <w:r>
        <w:rPr>
          <w:rFonts w:hint="eastAsia" w:hAnsi="FangSong_GB2312" w:eastAsia="FangSong_GB2312"/>
          <w:kern w:val="144"/>
          <w:sz w:val="32"/>
          <w:szCs w:val="32"/>
        </w:rPr>
        <w:t>当前乡村医生大部分是六七十年代经过短期培训培养的赤脚医生，文化素质、专业素质均不足，高龄化显著</w:t>
      </w:r>
      <w:r>
        <w:rPr>
          <w:rFonts w:hint="eastAsia" w:hAnsi="FangSong_GB2312" w:eastAsia="FangSong_GB2312"/>
          <w:kern w:val="144"/>
          <w:sz w:val="32"/>
          <w:szCs w:val="32"/>
          <w:lang w:eastAsia="zh-CN"/>
        </w:rPr>
        <w:t>，存在以前用药的习惯，</w:t>
      </w:r>
      <w:r>
        <w:rPr>
          <w:rFonts w:hint="eastAsia" w:ascii="Times New Roman" w:hAnsi="Times New Roman" w:eastAsia="仿宋_GB2312" w:cs="仿宋_GB2312"/>
          <w:color w:val="000000"/>
          <w:kern w:val="2"/>
          <w:sz w:val="32"/>
          <w:szCs w:val="32"/>
          <w:shd w:val="clear" w:color="auto" w:fill="FFFFFF"/>
          <w:lang w:eastAsia="zh-CN"/>
        </w:rPr>
        <w:t>优先使用基本药物的意识不强；</w:t>
      </w:r>
      <w:r>
        <w:rPr>
          <w:rFonts w:hint="eastAsia" w:ascii="Times New Roman" w:hAnsi="Times New Roman" w:eastAsia="仿宋_GB2312" w:cs="仿宋_GB2312"/>
          <w:color w:val="000000"/>
          <w:kern w:val="2"/>
          <w:sz w:val="32"/>
          <w:szCs w:val="32"/>
          <w:shd w:val="clear" w:color="auto" w:fill="FFFFFF"/>
          <w:lang w:val="en-US" w:eastAsia="zh-CN"/>
        </w:rPr>
        <w:t>后期培养的本土化乡村医生</w:t>
      </w:r>
      <w:r>
        <w:rPr>
          <w:rFonts w:hint="eastAsia" w:hAnsi="FangSong_GB2312" w:eastAsia="FangSong_GB2312"/>
          <w:kern w:val="144"/>
          <w:sz w:val="32"/>
          <w:szCs w:val="32"/>
        </w:rPr>
        <w:t>专业</w:t>
      </w:r>
      <w:r>
        <w:rPr>
          <w:rFonts w:hint="eastAsia" w:hAnsi="FangSong_GB2312" w:eastAsia="FangSong_GB2312"/>
          <w:kern w:val="144"/>
          <w:sz w:val="32"/>
          <w:szCs w:val="32"/>
          <w:lang w:val="en-US" w:eastAsia="zh-CN"/>
        </w:rPr>
        <w:t>水平</w:t>
      </w:r>
      <w:r>
        <w:rPr>
          <w:rFonts w:hint="eastAsia" w:hAnsi="FangSong_GB2312" w:eastAsia="FangSong_GB2312"/>
          <w:kern w:val="144"/>
          <w:sz w:val="32"/>
          <w:szCs w:val="32"/>
        </w:rPr>
        <w:t>均</w:t>
      </w:r>
      <w:r>
        <w:rPr>
          <w:rFonts w:hint="eastAsia" w:hAnsi="FangSong_GB2312" w:eastAsia="FangSong_GB2312"/>
          <w:kern w:val="144"/>
          <w:sz w:val="32"/>
          <w:szCs w:val="32"/>
          <w:lang w:val="en-US" w:eastAsia="zh-CN"/>
        </w:rPr>
        <w:t>偏低，</w:t>
      </w:r>
      <w:r>
        <w:rPr>
          <w:rFonts w:hint="eastAsia" w:ascii="Times New Roman" w:hAnsi="Times New Roman" w:eastAsia="仿宋_GB2312" w:cs="仿宋_GB2312"/>
          <w:color w:val="000000"/>
          <w:kern w:val="2"/>
          <w:sz w:val="32"/>
          <w:szCs w:val="32"/>
          <w:shd w:val="clear" w:color="auto" w:fill="FFFFFF"/>
          <w:lang w:eastAsia="zh-CN"/>
        </w:rPr>
        <w:t>优先使用基本药物的意识</w:t>
      </w:r>
      <w:r>
        <w:rPr>
          <w:rFonts w:hint="eastAsia" w:ascii="Times New Roman" w:hAnsi="Times New Roman" w:eastAsia="仿宋_GB2312" w:cs="仿宋_GB2312"/>
          <w:color w:val="000000"/>
          <w:kern w:val="2"/>
          <w:sz w:val="32"/>
          <w:szCs w:val="32"/>
          <w:shd w:val="clear" w:color="auto" w:fill="FFFFFF"/>
          <w:lang w:val="en-US" w:eastAsia="zh-CN"/>
        </w:rPr>
        <w:t>也</w:t>
      </w:r>
      <w:r>
        <w:rPr>
          <w:rFonts w:hint="eastAsia" w:ascii="Times New Roman" w:hAnsi="Times New Roman" w:eastAsia="仿宋_GB2312" w:cs="仿宋_GB2312"/>
          <w:color w:val="000000"/>
          <w:kern w:val="2"/>
          <w:sz w:val="32"/>
          <w:szCs w:val="32"/>
          <w:shd w:val="clear" w:color="auto" w:fill="FFFFFF"/>
          <w:lang w:eastAsia="zh-CN"/>
        </w:rPr>
        <w:t>不强。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color w:val="000000"/>
          <w:kern w:val="2"/>
          <w:sz w:val="32"/>
          <w:szCs w:val="32"/>
          <w:shd w:val="clear" w:color="auto" w:fill="FFFFFF"/>
          <w:lang w:eastAsia="zh-CN"/>
        </w:rPr>
      </w:pPr>
      <w:r>
        <w:rPr>
          <w:rFonts w:hint="eastAsia" w:ascii="仿宋" w:hAnsi="仿宋" w:eastAsia="仿宋" w:cs="仿宋"/>
          <w:b w:val="0"/>
          <w:bCs/>
          <w:sz w:val="32"/>
          <w:lang w:val="en-US" w:eastAsia="zh-CN"/>
        </w:rPr>
        <w:t>下一步改进措施。</w:t>
      </w:r>
      <w:r>
        <w:rPr>
          <w:rFonts w:hint="eastAsia" w:ascii="Times New Roman" w:hAnsi="Times New Roman" w:eastAsia="仿宋_GB2312" w:cs="仿宋_GB2312"/>
          <w:color w:val="000000"/>
          <w:kern w:val="2"/>
          <w:sz w:val="32"/>
          <w:szCs w:val="32"/>
          <w:shd w:val="clear" w:color="auto" w:fill="FFFFFF"/>
          <w:lang w:eastAsia="zh-CN"/>
        </w:rPr>
        <w:t>严格执行国家基本药物目录，加强村卫生室基本药物使用监测，督促落实基本药物配备使用占比，强化优先使用基本药物的意识，</w:t>
      </w:r>
      <w:r>
        <w:rPr>
          <w:rFonts w:hint="eastAsia" w:ascii="仿宋" w:hAnsi="仿宋" w:eastAsia="仿宋" w:cs="仿宋"/>
          <w:b w:val="0"/>
          <w:bCs/>
          <w:sz w:val="32"/>
          <w:lang w:val="en-US" w:eastAsia="zh-CN"/>
        </w:rPr>
        <w:t>加强</w:t>
      </w:r>
      <w:r>
        <w:rPr>
          <w:rFonts w:hint="eastAsia" w:ascii="Times New Roman" w:hAnsi="Times New Roman" w:eastAsia="仿宋_GB2312" w:cs="仿宋_GB2312"/>
          <w:color w:val="000000"/>
          <w:kern w:val="2"/>
          <w:sz w:val="32"/>
          <w:szCs w:val="32"/>
          <w:shd w:val="clear" w:color="auto" w:fill="FFFFFF"/>
          <w:lang w:eastAsia="zh-CN"/>
        </w:rPr>
        <w:t>乡村医生的培训和督导检查，规范乡村医生的药品采购行为、处方书写、改善不合理用药现象，切实发挥村医在卫生健康体系中的网底作用。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sz w:val="32"/>
          <w:lang w:val="en-US" w:eastAsia="zh-CN"/>
        </w:rPr>
      </w:pPr>
      <w:r>
        <w:rPr>
          <w:rFonts w:hint="eastAsia" w:ascii="黑体" w:eastAsia="黑体"/>
          <w:b w:val="0"/>
          <w:bCs w:val="0"/>
          <w:sz w:val="32"/>
          <w:szCs w:val="32"/>
          <w:lang w:eastAsia="zh-CN"/>
        </w:rPr>
        <w:t>七</w:t>
      </w:r>
      <w:r>
        <w:rPr>
          <w:rFonts w:hint="eastAsia" w:ascii="黑体" w:eastAsia="黑体"/>
          <w:b w:val="0"/>
          <w:bCs w:val="0"/>
          <w:sz w:val="32"/>
          <w:szCs w:val="32"/>
        </w:rPr>
        <w:t>、</w:t>
      </w:r>
      <w:r>
        <w:rPr>
          <w:rFonts w:hint="eastAsia" w:ascii="黑体" w:eastAsia="黑体"/>
          <w:b w:val="0"/>
          <w:bCs w:val="0"/>
          <w:sz w:val="32"/>
          <w:szCs w:val="32"/>
          <w:lang w:eastAsia="zh-CN"/>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b w:val="0"/>
          <w:bCs/>
          <w:sz w:val="32"/>
          <w:szCs w:val="32"/>
          <w:lang w:eastAsia="zh-CN"/>
        </w:rPr>
      </w:pPr>
      <w:r>
        <w:rPr>
          <w:rFonts w:hint="eastAsia" w:ascii="仿宋_GB2312" w:eastAsia="仿宋_GB2312"/>
          <w:b w:val="0"/>
          <w:bCs/>
          <w:sz w:val="32"/>
          <w:szCs w:val="32"/>
          <w:lang w:eastAsia="zh-CN"/>
        </w:rPr>
        <w:t>各基层医疗卫生机构所有药品、医用耗材实行零差率销售，随着社会的发展，人均收入不断增长，机构运行成本增加，基层医疗卫生机构人员工资普遍不高，人才难以留住。建议逐步加大基层医疗卫生机构基本药物补助力度，减轻基层负担。</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中方县</w:t>
      </w:r>
      <w:r>
        <w:rPr>
          <w:rFonts w:hint="eastAsia" w:ascii="仿宋_GB2312" w:eastAsia="仿宋_GB2312"/>
          <w:sz w:val="32"/>
          <w:szCs w:val="32"/>
        </w:rPr>
        <w:t>卫生</w:t>
      </w:r>
      <w:r>
        <w:rPr>
          <w:rFonts w:hint="eastAsia" w:ascii="仿宋_GB2312" w:eastAsia="仿宋_GB2312"/>
          <w:sz w:val="32"/>
          <w:szCs w:val="32"/>
          <w:lang w:eastAsia="zh-CN"/>
        </w:rPr>
        <w:t>健康</w:t>
      </w:r>
      <w:r>
        <w:rPr>
          <w:rFonts w:hint="eastAsia" w:ascii="仿宋_GB2312" w:eastAsia="仿宋_GB2312"/>
          <w:sz w:val="32"/>
          <w:szCs w:val="32"/>
        </w:rPr>
        <w:t>局</w:t>
      </w:r>
      <w:r>
        <w:rPr>
          <w:rFonts w:hint="eastAsia" w:asci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2024年8月6日</w:t>
      </w:r>
    </w:p>
    <w:p>
      <w:pPr>
        <w:tabs>
          <w:tab w:val="left" w:pos="459"/>
          <w:tab w:val="center" w:pos="4426"/>
        </w:tabs>
        <w:jc w:val="left"/>
        <w:rPr>
          <w:rFonts w:hint="eastAsia" w:ascii="仿宋_GB2312" w:eastAsia="微软雅黑"/>
          <w:szCs w:val="30"/>
          <w:lang w:eastAsia="zh-CN"/>
        </w:rPr>
      </w:pPr>
      <w:r>
        <w:rPr>
          <w:rFonts w:hint="eastAsia" w:ascii="仿宋_GB2312"/>
          <w:szCs w:val="30"/>
          <w:lang w:eastAsia="zh-CN"/>
        </w:rPr>
        <w:tab/>
      </w:r>
    </w:p>
    <w:p>
      <w:pPr>
        <w:spacing w:after="0" w:line="600" w:lineRule="exact"/>
        <w:ind w:firstLine="640" w:firstLineChars="200"/>
        <w:rPr>
          <w:rFonts w:ascii="仿宋" w:hAnsi="仿宋" w:eastAsia="仿宋" w:cs="仿宋"/>
          <w:sz w:val="32"/>
          <w:szCs w:val="32"/>
        </w:rPr>
        <w:sectPr>
          <w:footerReference r:id="rId4" w:type="default"/>
          <w:pgSz w:w="11906" w:h="16838"/>
          <w:pgMar w:top="1440" w:right="1587" w:bottom="1440" w:left="1644" w:header="708" w:footer="709" w:gutter="0"/>
          <w:cols w:space="0" w:num="1"/>
          <w:docGrid w:linePitch="360" w:charSpace="0"/>
        </w:sectPr>
      </w:pP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项目支出绩效评价指标体系框架（参考）</w:t>
      </w:r>
    </w:p>
    <w:tbl>
      <w:tblPr>
        <w:tblStyle w:val="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pPr>
        <w:rPr>
          <w:rFonts w:ascii="仿宋" w:hAnsi="仿宋" w:eastAsia="仿宋" w:cs="仿宋"/>
          <w:sz w:val="32"/>
          <w:szCs w:val="32"/>
        </w:rPr>
      </w:pPr>
      <w:r>
        <w:rPr>
          <w:rFonts w:hint="eastAsia" w:ascii="仿宋" w:hAnsi="仿宋" w:eastAsia="仿宋" w:cs="仿宋"/>
          <w:sz w:val="32"/>
          <w:szCs w:val="32"/>
        </w:rPr>
        <w:br w:type="page"/>
      </w:r>
    </w:p>
    <w:p>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7"/>
        <w:tblW w:w="14580" w:type="dxa"/>
        <w:tblInd w:w="91" w:type="dxa"/>
        <w:tblLayout w:type="fixed"/>
        <w:tblCellMar>
          <w:top w:w="0" w:type="dxa"/>
          <w:left w:w="108" w:type="dxa"/>
          <w:bottom w:w="0" w:type="dxa"/>
          <w:right w:w="108" w:type="dxa"/>
        </w:tblCellMar>
      </w:tblPr>
      <w:tblGrid>
        <w:gridCol w:w="784"/>
        <w:gridCol w:w="2006"/>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20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tblPrEx>
          <w:tblCellMar>
            <w:top w:w="0" w:type="dxa"/>
            <w:left w:w="108" w:type="dxa"/>
            <w:bottom w:w="0" w:type="dxa"/>
            <w:right w:w="108" w:type="dxa"/>
          </w:tblCellMar>
        </w:tblPrEx>
        <w:trPr>
          <w:trHeight w:val="290"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sz w:val="24"/>
                <w:szCs w:val="24"/>
              </w:rPr>
            </w:pPr>
          </w:p>
        </w:tc>
        <w:tc>
          <w:tcPr>
            <w:tcW w:w="2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nil"/>
              <w:left w:val="single" w:color="000000" w:sz="4" w:space="0"/>
              <w:bottom w:val="single" w:color="000000" w:sz="4" w:space="0"/>
              <w:right w:val="nil"/>
            </w:tcBorders>
            <w:shd w:val="clear" w:color="auto" w:fill="auto"/>
            <w:noWrap/>
            <w:vAlign w:val="center"/>
          </w:tcPr>
          <w:p>
            <w:pPr>
              <w:spacing w:after="0"/>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006"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中方县卫生健康局</w:t>
            </w: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国家基本药物制度补助</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382.9</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pPr>
              <w:spacing w:after="0"/>
              <w:jc w:val="center"/>
              <w:rPr>
                <w:rFonts w:hint="eastAsia" w:ascii="宋体" w:hAnsi="宋体" w:eastAsia="宋体" w:cs="宋体"/>
                <w:color w:val="000000"/>
                <w:lang w:eastAsia="zh-CN"/>
              </w:rPr>
            </w:pPr>
            <w:r>
              <w:rPr>
                <w:rFonts w:hint="eastAsia" w:ascii="宋体" w:hAnsi="宋体" w:eastAsia="宋体" w:cs="宋体"/>
                <w:color w:val="000000"/>
                <w:lang w:eastAsia="zh-CN"/>
              </w:rPr>
              <w:t>是</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420" w:hRule="atLeast"/>
        </w:trPr>
        <w:tc>
          <w:tcPr>
            <w:tcW w:w="784"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20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bl>
    <w:p>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zNWQ2NTdkZTBmYTM1NzVlMjIyZWIzYTdkOGQ3YzY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2EE3660"/>
    <w:rsid w:val="03272DCC"/>
    <w:rsid w:val="03E2409E"/>
    <w:rsid w:val="080D12ED"/>
    <w:rsid w:val="0A530D35"/>
    <w:rsid w:val="0F726414"/>
    <w:rsid w:val="0FE24817"/>
    <w:rsid w:val="10DF0599"/>
    <w:rsid w:val="122075CA"/>
    <w:rsid w:val="12D76496"/>
    <w:rsid w:val="12E71B09"/>
    <w:rsid w:val="132C1A68"/>
    <w:rsid w:val="137A754B"/>
    <w:rsid w:val="13DA09E1"/>
    <w:rsid w:val="14857B45"/>
    <w:rsid w:val="16874AC0"/>
    <w:rsid w:val="1C091998"/>
    <w:rsid w:val="1D0176A2"/>
    <w:rsid w:val="1D300C7D"/>
    <w:rsid w:val="1EDC5E47"/>
    <w:rsid w:val="240115C5"/>
    <w:rsid w:val="25DC5E46"/>
    <w:rsid w:val="26C422AA"/>
    <w:rsid w:val="27880C11"/>
    <w:rsid w:val="2CE5674F"/>
    <w:rsid w:val="2EEE2BF6"/>
    <w:rsid w:val="2F793A1F"/>
    <w:rsid w:val="310316CF"/>
    <w:rsid w:val="310B19E4"/>
    <w:rsid w:val="34CD18B6"/>
    <w:rsid w:val="3A134870"/>
    <w:rsid w:val="3E244295"/>
    <w:rsid w:val="41183B3A"/>
    <w:rsid w:val="414C4C6E"/>
    <w:rsid w:val="44507CD3"/>
    <w:rsid w:val="446B2513"/>
    <w:rsid w:val="46B5206F"/>
    <w:rsid w:val="4A1C7EE1"/>
    <w:rsid w:val="510161A8"/>
    <w:rsid w:val="51713C0E"/>
    <w:rsid w:val="52F51160"/>
    <w:rsid w:val="54D302AB"/>
    <w:rsid w:val="55397EB4"/>
    <w:rsid w:val="59F428EB"/>
    <w:rsid w:val="5ADF7076"/>
    <w:rsid w:val="5D205554"/>
    <w:rsid w:val="5D494145"/>
    <w:rsid w:val="5EBB2DEA"/>
    <w:rsid w:val="60077599"/>
    <w:rsid w:val="61524309"/>
    <w:rsid w:val="61D57E6A"/>
    <w:rsid w:val="6386514C"/>
    <w:rsid w:val="638F5A2C"/>
    <w:rsid w:val="64F2474D"/>
    <w:rsid w:val="6A9F6AFE"/>
    <w:rsid w:val="6B343FD7"/>
    <w:rsid w:val="6B427B3E"/>
    <w:rsid w:val="6C5608CC"/>
    <w:rsid w:val="6FF62842"/>
    <w:rsid w:val="70F030B4"/>
    <w:rsid w:val="7181436C"/>
    <w:rsid w:val="76D71737"/>
    <w:rsid w:val="78F662D3"/>
    <w:rsid w:val="78FE3C82"/>
    <w:rsid w:val="79FA486C"/>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1"/>
    <w:basedOn w:val="1"/>
    <w:autoRedefine/>
    <w:qFormat/>
    <w:uiPriority w:val="0"/>
    <w:pPr>
      <w:tabs>
        <w:tab w:val="left" w:pos="3220"/>
        <w:tab w:val="left" w:pos="3381"/>
      </w:tabs>
      <w:ind w:firstLine="640"/>
    </w:pPr>
  </w:style>
  <w:style w:type="paragraph" w:styleId="3">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autoRedefine/>
    <w:semiHidden/>
    <w:unhideWhenUsed/>
    <w:qFormat/>
    <w:uiPriority w:val="99"/>
    <w:pPr>
      <w:tabs>
        <w:tab w:val="center" w:pos="4153"/>
        <w:tab w:val="right" w:pos="8306"/>
      </w:tabs>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autoRedefine/>
    <w:qFormat/>
    <w:uiPriority w:val="0"/>
    <w:pPr>
      <w:autoSpaceDE w:val="0"/>
      <w:autoSpaceDN w:val="0"/>
      <w:adjustRightInd w:val="0"/>
      <w:spacing w:after="0"/>
      <w:ind w:firstLine="420"/>
      <w:jc w:val="left"/>
    </w:pPr>
    <w:rPr>
      <w:rFonts w:ascii="Calibri" w:hAnsi="Calibri"/>
    </w:rPr>
  </w:style>
  <w:style w:type="character" w:styleId="9">
    <w:name w:val="Hyperlink"/>
    <w:basedOn w:val="8"/>
    <w:autoRedefine/>
    <w:semiHidden/>
    <w:unhideWhenUsed/>
    <w:qFormat/>
    <w:uiPriority w:val="99"/>
    <w:rPr>
      <w:color w:val="333333"/>
      <w:u w:val="none"/>
    </w:rPr>
  </w:style>
  <w:style w:type="character" w:customStyle="1" w:styleId="10">
    <w:name w:val="页眉 Char"/>
    <w:basedOn w:val="8"/>
    <w:link w:val="5"/>
    <w:autoRedefine/>
    <w:semiHidden/>
    <w:qFormat/>
    <w:uiPriority w:val="99"/>
    <w:rPr>
      <w:rFonts w:ascii="Tahoma" w:hAnsi="Tahoma"/>
      <w:sz w:val="18"/>
      <w:szCs w:val="18"/>
    </w:rPr>
  </w:style>
  <w:style w:type="character" w:customStyle="1" w:styleId="11">
    <w:name w:val="页脚 Char"/>
    <w:basedOn w:val="8"/>
    <w:link w:val="4"/>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6002</Words>
  <Characters>6234</Characters>
  <Lines>46</Lines>
  <Paragraphs>12</Paragraphs>
  <TotalTime>3</TotalTime>
  <ScaleCrop>false</ScaleCrop>
  <LinksUpToDate>false</LinksUpToDate>
  <CharactersWithSpaces>6287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2023-06-28T02:46:00Z</cp:lastPrinted>
  <dcterms:modified xsi:type="dcterms:W3CDTF">2024-08-12T01:42:19Z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C79C4A0B90864A0D9A6DE30AAD3B9044_13</vt:lpwstr>
  </property>
</Properties>
</file>